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AAC7" w14:textId="124678B1" w:rsidR="00CD3A22" w:rsidRPr="00811715" w:rsidRDefault="00CD3A22" w:rsidP="000E6773">
      <w:pPr>
        <w:spacing w:after="0" w:line="240" w:lineRule="auto"/>
        <w:contextualSpacing/>
        <w:rPr>
          <w:rStyle w:val="apple-converted-space"/>
          <w:rFonts w:asciiTheme="majorHAnsi" w:hAnsiTheme="majorHAnsi" w:cstheme="majorHAnsi"/>
          <w:lang w:val="bs-Latn-BA"/>
        </w:rPr>
      </w:pPr>
      <w:bookmarkStart w:id="0" w:name="_Hlk46358069"/>
      <w:bookmarkStart w:id="1" w:name="_Toc513501173"/>
      <w:bookmarkStart w:id="2" w:name="_Toc260993154"/>
      <w:bookmarkStart w:id="3" w:name="_Toc266015430"/>
    </w:p>
    <w:p w14:paraId="3490C9D6" w14:textId="77777777" w:rsidR="002B23B9" w:rsidRPr="00811715" w:rsidRDefault="002B23B9" w:rsidP="000E6773">
      <w:pPr>
        <w:spacing w:after="0" w:line="240" w:lineRule="auto"/>
        <w:contextualSpacing/>
        <w:rPr>
          <w:rStyle w:val="apple-converted-space"/>
          <w:rFonts w:asciiTheme="majorHAnsi" w:hAnsiTheme="majorHAnsi" w:cstheme="majorHAnsi"/>
          <w:lang w:val="bs-Latn-BA"/>
        </w:rPr>
      </w:pPr>
    </w:p>
    <w:p w14:paraId="1B8A8BFF" w14:textId="77777777" w:rsidR="00CD3A22" w:rsidRPr="00811715" w:rsidRDefault="00CD3A22" w:rsidP="000E6773">
      <w:pPr>
        <w:spacing w:after="0" w:line="240" w:lineRule="auto"/>
        <w:contextualSpacing/>
        <w:rPr>
          <w:rFonts w:asciiTheme="majorHAnsi" w:hAnsiTheme="majorHAnsi" w:cstheme="majorHAnsi"/>
          <w:b/>
          <w:sz w:val="28"/>
          <w:lang w:val="bs-Latn-BA"/>
        </w:rPr>
      </w:pPr>
    </w:p>
    <w:p w14:paraId="5F50C419" w14:textId="44A809DC" w:rsidR="003F6586" w:rsidRPr="000E28DA" w:rsidRDefault="000239F4" w:rsidP="00065D7C">
      <w:pPr>
        <w:pStyle w:val="Tekst"/>
        <w:spacing w:before="0" w:after="0" w:line="240" w:lineRule="auto"/>
        <w:ind w:left="720"/>
        <w:jc w:val="center"/>
        <w:rPr>
          <w:rFonts w:asciiTheme="majorHAnsi" w:eastAsia="Times New Roman" w:hAnsiTheme="majorHAnsi" w:cstheme="majorHAnsi"/>
          <w:b/>
          <w:color w:val="000000" w:themeColor="text1"/>
          <w:sz w:val="28"/>
          <w:szCs w:val="28"/>
        </w:rPr>
      </w:pPr>
      <w:r w:rsidRPr="000E28DA">
        <w:rPr>
          <w:rStyle w:val="Naglaavanje"/>
          <w:rFonts w:asciiTheme="majorHAnsi" w:hAnsiTheme="majorHAnsi" w:cstheme="majorHAnsi"/>
          <w:spacing w:val="-2"/>
          <w:szCs w:val="28"/>
        </w:rPr>
        <w:t>Projekat „Podrška Evropske unije konkurentnosti poljoprivrede i ruralnom razvoju u Bosni i Hercegovini“- EU4AGRI</w:t>
      </w:r>
    </w:p>
    <w:p w14:paraId="05002FB7" w14:textId="5C445E5B" w:rsidR="003F6586" w:rsidRPr="000E28DA" w:rsidRDefault="007345B4" w:rsidP="00065D7C">
      <w:pPr>
        <w:pStyle w:val="Tekst"/>
        <w:spacing w:before="0" w:after="0" w:line="240" w:lineRule="auto"/>
        <w:ind w:left="720"/>
        <w:jc w:val="center"/>
        <w:rPr>
          <w:rFonts w:asciiTheme="majorHAnsi" w:eastAsia="Times New Roman" w:hAnsiTheme="majorHAnsi" w:cstheme="majorHAnsi"/>
          <w:b/>
          <w:color w:val="000000" w:themeColor="text1"/>
          <w:sz w:val="28"/>
          <w:szCs w:val="28"/>
        </w:rPr>
      </w:pPr>
      <w:r w:rsidRPr="000E28DA">
        <w:rPr>
          <w:rFonts w:asciiTheme="majorHAnsi" w:eastAsia="Times New Roman" w:hAnsiTheme="majorHAnsi" w:cstheme="majorHAnsi"/>
          <w:b/>
          <w:color w:val="000000" w:themeColor="text1"/>
          <w:sz w:val="28"/>
          <w:szCs w:val="28"/>
        </w:rPr>
        <w:t>Projekat „</w:t>
      </w:r>
      <w:r w:rsidR="003F6586" w:rsidRPr="000E28DA">
        <w:rPr>
          <w:rFonts w:asciiTheme="majorHAnsi" w:eastAsia="Times New Roman" w:hAnsiTheme="majorHAnsi" w:cstheme="majorHAnsi"/>
          <w:b/>
          <w:color w:val="000000" w:themeColor="text1"/>
          <w:sz w:val="28"/>
          <w:szCs w:val="28"/>
        </w:rPr>
        <w:t>Podrška Evropske unije otpornosti u poljoprivrednom i prehrambenom sektoru u BiH</w:t>
      </w:r>
      <w:r w:rsidRPr="000E28DA">
        <w:rPr>
          <w:rFonts w:asciiTheme="majorHAnsi" w:eastAsia="Times New Roman" w:hAnsiTheme="majorHAnsi" w:cstheme="majorHAnsi"/>
          <w:b/>
          <w:color w:val="000000" w:themeColor="text1"/>
          <w:sz w:val="28"/>
          <w:szCs w:val="28"/>
        </w:rPr>
        <w:t>“</w:t>
      </w:r>
      <w:r w:rsidR="003F6586" w:rsidRPr="000E28DA">
        <w:rPr>
          <w:rFonts w:asciiTheme="majorHAnsi" w:eastAsia="Times New Roman" w:hAnsiTheme="majorHAnsi" w:cstheme="majorHAnsi"/>
          <w:b/>
          <w:color w:val="000000" w:themeColor="text1"/>
          <w:sz w:val="28"/>
          <w:szCs w:val="28"/>
        </w:rPr>
        <w:t xml:space="preserve"> - EU4AGRI-Recovery</w:t>
      </w:r>
    </w:p>
    <w:p w14:paraId="3A60B4B7" w14:textId="04CDB1E6" w:rsidR="003F6586" w:rsidRPr="000E28DA" w:rsidRDefault="007345B4" w:rsidP="00065D7C">
      <w:pPr>
        <w:pStyle w:val="Tekst"/>
        <w:spacing w:before="0" w:after="0" w:line="240" w:lineRule="auto"/>
        <w:ind w:left="720"/>
        <w:jc w:val="center"/>
        <w:rPr>
          <w:rFonts w:asciiTheme="majorHAnsi" w:eastAsia="Times New Roman" w:hAnsiTheme="majorHAnsi" w:cstheme="majorHAnsi"/>
          <w:b/>
          <w:color w:val="000000" w:themeColor="text1"/>
          <w:sz w:val="28"/>
          <w:szCs w:val="28"/>
        </w:rPr>
      </w:pPr>
      <w:r w:rsidRPr="000E28DA">
        <w:rPr>
          <w:rFonts w:asciiTheme="majorHAnsi" w:eastAsia="Times New Roman" w:hAnsiTheme="majorHAnsi" w:cstheme="majorHAnsi"/>
          <w:b/>
          <w:color w:val="000000" w:themeColor="text1"/>
          <w:sz w:val="28"/>
          <w:szCs w:val="28"/>
        </w:rPr>
        <w:t>Projekat „</w:t>
      </w:r>
      <w:r w:rsidR="003F6586" w:rsidRPr="000E28DA">
        <w:rPr>
          <w:rFonts w:asciiTheme="majorHAnsi" w:eastAsia="Times New Roman" w:hAnsiTheme="majorHAnsi" w:cstheme="majorHAnsi"/>
          <w:b/>
          <w:color w:val="000000" w:themeColor="text1"/>
          <w:sz w:val="28"/>
          <w:szCs w:val="28"/>
        </w:rPr>
        <w:t>Odgovor na COVID 19</w:t>
      </w:r>
      <w:r w:rsidRPr="000E28DA">
        <w:rPr>
          <w:rFonts w:asciiTheme="majorHAnsi" w:eastAsia="Times New Roman" w:hAnsiTheme="majorHAnsi" w:cstheme="majorHAnsi"/>
          <w:b/>
          <w:color w:val="000000" w:themeColor="text1"/>
          <w:sz w:val="28"/>
          <w:szCs w:val="28"/>
        </w:rPr>
        <w:t>“</w:t>
      </w:r>
      <w:r w:rsidR="003F6586" w:rsidRPr="000E28DA">
        <w:rPr>
          <w:rFonts w:asciiTheme="majorHAnsi" w:eastAsia="Times New Roman" w:hAnsiTheme="majorHAnsi" w:cstheme="majorHAnsi"/>
          <w:b/>
          <w:color w:val="000000" w:themeColor="text1"/>
          <w:sz w:val="28"/>
          <w:szCs w:val="28"/>
        </w:rPr>
        <w:t xml:space="preserve"> – EU4BusinessRecovery</w:t>
      </w:r>
    </w:p>
    <w:p w14:paraId="7D420A69" w14:textId="77777777" w:rsidR="00CD3A22" w:rsidRPr="000E28DA" w:rsidRDefault="00CD3A22" w:rsidP="000E6773">
      <w:pPr>
        <w:spacing w:after="0" w:line="240" w:lineRule="auto"/>
        <w:contextualSpacing/>
        <w:rPr>
          <w:rFonts w:asciiTheme="majorHAnsi" w:hAnsiTheme="majorHAnsi" w:cstheme="majorHAnsi"/>
          <w:b/>
          <w:sz w:val="24"/>
          <w:szCs w:val="20"/>
          <w:lang w:val="bs-Latn-BA"/>
        </w:rPr>
      </w:pPr>
    </w:p>
    <w:p w14:paraId="49972387" w14:textId="77777777" w:rsidR="00CD3A22" w:rsidRPr="00811715" w:rsidRDefault="00CD3A22" w:rsidP="000E6773">
      <w:pPr>
        <w:spacing w:after="0" w:line="240" w:lineRule="auto"/>
        <w:contextualSpacing/>
        <w:rPr>
          <w:rFonts w:asciiTheme="majorHAnsi" w:hAnsiTheme="majorHAnsi" w:cstheme="majorHAnsi"/>
          <w:b/>
          <w:sz w:val="28"/>
          <w:lang w:val="bs-Latn-BA"/>
        </w:rPr>
      </w:pPr>
    </w:p>
    <w:p w14:paraId="0E99720F" w14:textId="77777777" w:rsidR="00CD7634" w:rsidRPr="00811715" w:rsidRDefault="00CD7634" w:rsidP="000E6773">
      <w:pPr>
        <w:spacing w:after="0" w:line="240" w:lineRule="auto"/>
        <w:contextualSpacing/>
        <w:rPr>
          <w:rFonts w:asciiTheme="majorHAnsi" w:hAnsiTheme="majorHAnsi" w:cstheme="majorHAnsi"/>
          <w:b/>
          <w:sz w:val="28"/>
          <w:lang w:val="bs-Latn-BA"/>
        </w:rPr>
      </w:pPr>
    </w:p>
    <w:p w14:paraId="2514F9FC" w14:textId="77777777" w:rsidR="00CD7634" w:rsidRPr="00811715" w:rsidRDefault="00CD7634" w:rsidP="000E6773">
      <w:pPr>
        <w:spacing w:after="0" w:line="240" w:lineRule="auto"/>
        <w:contextualSpacing/>
        <w:rPr>
          <w:rFonts w:asciiTheme="majorHAnsi" w:hAnsiTheme="majorHAnsi" w:cstheme="majorHAnsi"/>
          <w:b/>
          <w:sz w:val="28"/>
          <w:lang w:val="bs-Latn-BA"/>
        </w:rPr>
      </w:pPr>
    </w:p>
    <w:p w14:paraId="5A52FBC3" w14:textId="77777777" w:rsidR="00CD3A22" w:rsidRPr="00811715" w:rsidRDefault="00CD3A22" w:rsidP="000E6773">
      <w:pPr>
        <w:spacing w:after="0" w:line="240" w:lineRule="auto"/>
        <w:contextualSpacing/>
        <w:rPr>
          <w:rFonts w:asciiTheme="majorHAnsi" w:hAnsiTheme="majorHAnsi" w:cstheme="majorHAnsi"/>
          <w:b/>
          <w:sz w:val="28"/>
          <w:lang w:val="bs-Latn-BA"/>
        </w:rPr>
      </w:pPr>
    </w:p>
    <w:p w14:paraId="7B246F9C" w14:textId="585DDBE2" w:rsidR="00CD7634" w:rsidRPr="000E28DA" w:rsidRDefault="00CD7634" w:rsidP="00CD7634">
      <w:pPr>
        <w:pStyle w:val="paragraph"/>
        <w:spacing w:before="0" w:beforeAutospacing="0" w:after="0" w:afterAutospacing="0"/>
        <w:textAlignment w:val="baseline"/>
        <w:rPr>
          <w:rFonts w:asciiTheme="majorHAnsi" w:hAnsiTheme="majorHAnsi" w:cstheme="majorHAnsi"/>
          <w:sz w:val="18"/>
          <w:szCs w:val="18"/>
          <w:lang w:val="bs-Latn-BA"/>
        </w:rPr>
      </w:pPr>
      <w:r w:rsidRPr="000E28DA">
        <w:rPr>
          <w:rStyle w:val="normaltextrun"/>
          <w:rFonts w:asciiTheme="majorHAnsi" w:hAnsiTheme="majorHAnsi" w:cstheme="majorHAnsi"/>
          <w:b/>
          <w:color w:val="000000"/>
          <w:sz w:val="72"/>
          <w:szCs w:val="72"/>
          <w:lang w:val="bs-Latn-BA"/>
        </w:rPr>
        <w:t>Smjernice za podnosioce prijava</w:t>
      </w:r>
      <w:r w:rsidRPr="000E28DA">
        <w:rPr>
          <w:rStyle w:val="eop"/>
          <w:rFonts w:asciiTheme="majorHAnsi" w:eastAsia="Batang" w:hAnsiTheme="majorHAnsi" w:cstheme="majorHAnsi"/>
          <w:color w:val="000000"/>
          <w:sz w:val="72"/>
          <w:szCs w:val="72"/>
          <w:lang w:val="bs-Latn-BA"/>
        </w:rPr>
        <w:t> </w:t>
      </w:r>
    </w:p>
    <w:p w14:paraId="3FDAAAE2" w14:textId="77777777" w:rsidR="00CD7634" w:rsidRPr="00811715" w:rsidRDefault="00CD7634" w:rsidP="00CD7634">
      <w:pPr>
        <w:pStyle w:val="paragraph"/>
        <w:spacing w:before="0" w:beforeAutospacing="0" w:after="0" w:afterAutospacing="0"/>
        <w:textAlignment w:val="baseline"/>
        <w:rPr>
          <w:rFonts w:asciiTheme="majorHAnsi" w:hAnsiTheme="majorHAnsi" w:cstheme="majorHAnsi"/>
          <w:sz w:val="18"/>
          <w:szCs w:val="18"/>
          <w:lang w:val="bs-Latn-BA"/>
        </w:rPr>
      </w:pPr>
      <w:r w:rsidRPr="00811715">
        <w:rPr>
          <w:rStyle w:val="eop"/>
          <w:rFonts w:asciiTheme="majorHAnsi" w:eastAsia="Batang" w:hAnsiTheme="majorHAnsi" w:cstheme="majorHAnsi"/>
          <w:sz w:val="22"/>
          <w:szCs w:val="22"/>
          <w:lang w:val="bs-Latn-BA"/>
        </w:rPr>
        <w:t> </w:t>
      </w:r>
    </w:p>
    <w:p w14:paraId="42DA79A4" w14:textId="77777777" w:rsidR="00CD7634" w:rsidRPr="00811715" w:rsidRDefault="00CD7634" w:rsidP="00CD7634">
      <w:pPr>
        <w:pStyle w:val="paragraph"/>
        <w:spacing w:before="0" w:beforeAutospacing="0" w:after="0" w:afterAutospacing="0"/>
        <w:textAlignment w:val="baseline"/>
        <w:rPr>
          <w:rFonts w:asciiTheme="majorHAnsi" w:hAnsiTheme="majorHAnsi" w:cstheme="majorHAnsi"/>
          <w:sz w:val="18"/>
          <w:szCs w:val="18"/>
          <w:lang w:val="bs-Latn-BA"/>
        </w:rPr>
      </w:pPr>
      <w:r w:rsidRPr="00811715">
        <w:rPr>
          <w:rStyle w:val="eop"/>
          <w:rFonts w:asciiTheme="majorHAnsi" w:eastAsia="Batang" w:hAnsiTheme="majorHAnsi" w:cstheme="majorHAnsi"/>
          <w:sz w:val="22"/>
          <w:szCs w:val="22"/>
          <w:lang w:val="bs-Latn-BA"/>
        </w:rPr>
        <w:t> </w:t>
      </w:r>
    </w:p>
    <w:p w14:paraId="527964BD" w14:textId="77777777" w:rsidR="00CD7634" w:rsidRPr="00811715" w:rsidRDefault="00CD7634" w:rsidP="00CD7634">
      <w:pPr>
        <w:pStyle w:val="paragraph"/>
        <w:spacing w:before="0" w:beforeAutospacing="0" w:after="0" w:afterAutospacing="0"/>
        <w:textAlignment w:val="baseline"/>
        <w:rPr>
          <w:rFonts w:asciiTheme="majorHAnsi" w:hAnsiTheme="majorHAnsi" w:cstheme="majorHAnsi"/>
          <w:sz w:val="18"/>
          <w:szCs w:val="18"/>
          <w:lang w:val="bs-Latn-BA"/>
        </w:rPr>
      </w:pPr>
      <w:r w:rsidRPr="00811715">
        <w:rPr>
          <w:rStyle w:val="eop"/>
          <w:rFonts w:asciiTheme="majorHAnsi" w:eastAsia="Batang" w:hAnsiTheme="majorHAnsi" w:cstheme="majorHAnsi"/>
          <w:sz w:val="22"/>
          <w:szCs w:val="22"/>
          <w:lang w:val="bs-Latn-BA"/>
        </w:rPr>
        <w:t> </w:t>
      </w:r>
    </w:p>
    <w:p w14:paraId="1427A480" w14:textId="0D1FFFEC" w:rsidR="00CD7634" w:rsidRPr="00811715" w:rsidRDefault="00CD7634" w:rsidP="00CD7634">
      <w:pPr>
        <w:pStyle w:val="paragraph"/>
        <w:spacing w:before="0" w:beforeAutospacing="0" w:after="0" w:afterAutospacing="0"/>
        <w:textAlignment w:val="baseline"/>
        <w:rPr>
          <w:rFonts w:asciiTheme="majorHAnsi" w:hAnsiTheme="majorHAnsi" w:cstheme="majorHAnsi"/>
          <w:sz w:val="18"/>
          <w:szCs w:val="18"/>
          <w:lang w:val="bs-Latn-BA"/>
        </w:rPr>
      </w:pPr>
      <w:r w:rsidRPr="00811715">
        <w:rPr>
          <w:rStyle w:val="eop"/>
          <w:rFonts w:asciiTheme="majorHAnsi" w:eastAsia="Batang" w:hAnsiTheme="majorHAnsi" w:cstheme="majorHAnsi"/>
          <w:sz w:val="22"/>
          <w:szCs w:val="22"/>
          <w:lang w:val="bs-Latn-BA"/>
        </w:rPr>
        <w:t>  </w:t>
      </w:r>
    </w:p>
    <w:p w14:paraId="4FDE75FA" w14:textId="18A9A4C1" w:rsidR="00CD7634" w:rsidRPr="00811715" w:rsidRDefault="00CD7634" w:rsidP="00CD7634">
      <w:pPr>
        <w:pStyle w:val="paragraph"/>
        <w:spacing w:before="0" w:beforeAutospacing="0" w:after="0" w:afterAutospacing="0"/>
        <w:jc w:val="both"/>
        <w:textAlignment w:val="baseline"/>
        <w:rPr>
          <w:rFonts w:asciiTheme="majorHAnsi" w:hAnsiTheme="majorHAnsi" w:cstheme="majorHAnsi"/>
          <w:sz w:val="18"/>
          <w:szCs w:val="18"/>
          <w:lang w:val="bs-Latn-BA"/>
        </w:rPr>
      </w:pPr>
      <w:r w:rsidRPr="00811715">
        <w:rPr>
          <w:rStyle w:val="normaltextrun"/>
          <w:rFonts w:asciiTheme="majorHAnsi" w:hAnsiTheme="majorHAnsi" w:cstheme="majorHAnsi"/>
          <w:i/>
          <w:iCs/>
          <w:sz w:val="34"/>
          <w:szCs w:val="34"/>
          <w:lang w:val="bs-Latn-BA"/>
        </w:rPr>
        <w:t>Poziv potencijalnim korisnicima bespovratnih sredstava za</w:t>
      </w:r>
      <w:r w:rsidR="006F2DF9" w:rsidRPr="00811715">
        <w:rPr>
          <w:rStyle w:val="normaltextrun"/>
          <w:rFonts w:asciiTheme="majorHAnsi" w:hAnsiTheme="majorHAnsi" w:cstheme="majorHAnsi"/>
          <w:i/>
          <w:iCs/>
          <w:sz w:val="34"/>
          <w:szCs w:val="34"/>
          <w:lang w:val="bs-Latn-BA"/>
        </w:rPr>
        <w:t xml:space="preserve"> </w:t>
      </w:r>
      <w:r w:rsidRPr="00811715">
        <w:rPr>
          <w:rStyle w:val="normaltextrun"/>
          <w:rFonts w:asciiTheme="majorHAnsi" w:hAnsiTheme="majorHAnsi" w:cstheme="majorHAnsi"/>
          <w:i/>
          <w:iCs/>
          <w:sz w:val="34"/>
          <w:szCs w:val="34"/>
          <w:lang w:val="bs-Latn-BA"/>
        </w:rPr>
        <w:t xml:space="preserve">mjeru </w:t>
      </w:r>
      <w:r w:rsidR="000239F4" w:rsidRPr="00811715">
        <w:rPr>
          <w:rStyle w:val="normaltextrun"/>
          <w:rFonts w:asciiTheme="majorHAnsi" w:hAnsiTheme="majorHAnsi" w:cstheme="majorHAnsi"/>
          <w:i/>
          <w:iCs/>
          <w:sz w:val="34"/>
          <w:szCs w:val="34"/>
          <w:lang w:val="bs-Latn-BA"/>
        </w:rPr>
        <w:t xml:space="preserve">podrške </w:t>
      </w:r>
      <w:r w:rsidR="009C5EBE" w:rsidRPr="00811715">
        <w:rPr>
          <w:rStyle w:val="normaltextrun"/>
          <w:rFonts w:asciiTheme="majorHAnsi" w:hAnsiTheme="majorHAnsi" w:cstheme="majorHAnsi"/>
          <w:i/>
          <w:iCs/>
          <w:sz w:val="34"/>
          <w:szCs w:val="34"/>
          <w:lang w:val="bs-Latn-BA"/>
        </w:rPr>
        <w:t>ublažavanj</w:t>
      </w:r>
      <w:r w:rsidR="0096450C" w:rsidRPr="00811715">
        <w:rPr>
          <w:rStyle w:val="normaltextrun"/>
          <w:rFonts w:asciiTheme="majorHAnsi" w:hAnsiTheme="majorHAnsi" w:cstheme="majorHAnsi"/>
          <w:i/>
          <w:iCs/>
          <w:sz w:val="34"/>
          <w:szCs w:val="34"/>
          <w:lang w:val="bs-Latn-BA"/>
        </w:rPr>
        <w:t>u</w:t>
      </w:r>
      <w:r w:rsidR="009C5EBE" w:rsidRPr="00811715">
        <w:rPr>
          <w:rStyle w:val="normaltextrun"/>
          <w:rFonts w:asciiTheme="majorHAnsi" w:hAnsiTheme="majorHAnsi" w:cstheme="majorHAnsi"/>
          <w:i/>
          <w:iCs/>
          <w:sz w:val="34"/>
          <w:szCs w:val="34"/>
          <w:lang w:val="bs-Latn-BA"/>
        </w:rPr>
        <w:t xml:space="preserve"> negativnog uticaja </w:t>
      </w:r>
      <w:r w:rsidR="00926563" w:rsidRPr="00811715">
        <w:rPr>
          <w:rStyle w:val="normaltextrun"/>
          <w:rFonts w:asciiTheme="majorHAnsi" w:hAnsiTheme="majorHAnsi" w:cstheme="majorHAnsi"/>
          <w:i/>
          <w:iCs/>
          <w:sz w:val="34"/>
          <w:szCs w:val="34"/>
          <w:lang w:val="bs-Latn-BA"/>
        </w:rPr>
        <w:t xml:space="preserve">tržišnih </w:t>
      </w:r>
      <w:r w:rsidR="0079657A" w:rsidRPr="00811715">
        <w:rPr>
          <w:rStyle w:val="normaltextrun"/>
          <w:rFonts w:asciiTheme="majorHAnsi" w:hAnsiTheme="majorHAnsi" w:cstheme="majorHAnsi"/>
          <w:i/>
          <w:iCs/>
          <w:sz w:val="34"/>
          <w:szCs w:val="34"/>
          <w:lang w:val="bs-Latn-BA"/>
        </w:rPr>
        <w:t xml:space="preserve">poremećaja i klimatskih promjena </w:t>
      </w:r>
      <w:r w:rsidR="00431373">
        <w:rPr>
          <w:rStyle w:val="normaltextrun"/>
          <w:rFonts w:asciiTheme="majorHAnsi" w:hAnsiTheme="majorHAnsi" w:cstheme="majorHAnsi"/>
          <w:i/>
          <w:iCs/>
          <w:sz w:val="34"/>
          <w:szCs w:val="34"/>
          <w:lang w:val="bs-Latn-BA"/>
        </w:rPr>
        <w:t xml:space="preserve">u primarnoj poljoprivrednoj proizvodnji </w:t>
      </w:r>
    </w:p>
    <w:p w14:paraId="2CB3D4D3" w14:textId="77777777" w:rsidR="00CD3A22" w:rsidRPr="00811715" w:rsidRDefault="00CD3A22" w:rsidP="000E6773">
      <w:pPr>
        <w:spacing w:after="0" w:line="240" w:lineRule="auto"/>
        <w:contextualSpacing/>
        <w:rPr>
          <w:rFonts w:asciiTheme="majorHAnsi" w:hAnsiTheme="majorHAnsi" w:cstheme="majorHAnsi"/>
          <w:b/>
          <w:sz w:val="28"/>
          <w:lang w:val="bs-Latn-BA"/>
        </w:rPr>
      </w:pPr>
    </w:p>
    <w:p w14:paraId="17D9187B" w14:textId="77777777" w:rsidR="00CD3A22" w:rsidRPr="00811715" w:rsidRDefault="00CD3A22" w:rsidP="000E6773">
      <w:pPr>
        <w:spacing w:after="0" w:line="240" w:lineRule="auto"/>
        <w:contextualSpacing/>
        <w:rPr>
          <w:rFonts w:asciiTheme="majorHAnsi" w:hAnsiTheme="majorHAnsi" w:cstheme="majorHAnsi"/>
          <w:b/>
          <w:sz w:val="28"/>
          <w:lang w:val="bs-Latn-BA"/>
        </w:rPr>
      </w:pPr>
    </w:p>
    <w:p w14:paraId="7EADF0A3" w14:textId="04F21D8E" w:rsidR="00CD3A22" w:rsidRPr="00811715" w:rsidRDefault="00CD3A22" w:rsidP="000E6773">
      <w:pPr>
        <w:spacing w:after="0" w:line="240" w:lineRule="auto"/>
        <w:contextualSpacing/>
        <w:rPr>
          <w:rFonts w:asciiTheme="majorHAnsi" w:hAnsiTheme="majorHAnsi" w:cstheme="majorHAnsi"/>
          <w:b/>
          <w:sz w:val="28"/>
          <w:szCs w:val="28"/>
          <w:lang w:val="bs-Latn-BA"/>
        </w:rPr>
      </w:pPr>
    </w:p>
    <w:p w14:paraId="0B04A1CE" w14:textId="04F21D8E" w:rsidR="0020114C" w:rsidRPr="00811715" w:rsidRDefault="0020114C" w:rsidP="000E6773">
      <w:pPr>
        <w:spacing w:after="0" w:line="240" w:lineRule="auto"/>
        <w:contextualSpacing/>
        <w:rPr>
          <w:rFonts w:asciiTheme="majorHAnsi" w:hAnsiTheme="majorHAnsi" w:cstheme="majorHAnsi"/>
          <w:b/>
          <w:sz w:val="28"/>
          <w:szCs w:val="28"/>
          <w:lang w:val="bs-Latn-BA"/>
        </w:rPr>
      </w:pPr>
    </w:p>
    <w:p w14:paraId="231AF619" w14:textId="04F21D8E" w:rsidR="0020114C" w:rsidRPr="00811715" w:rsidRDefault="0020114C" w:rsidP="000E6773">
      <w:pPr>
        <w:spacing w:after="0" w:line="240" w:lineRule="auto"/>
        <w:contextualSpacing/>
        <w:rPr>
          <w:rFonts w:asciiTheme="majorHAnsi" w:hAnsiTheme="majorHAnsi" w:cstheme="majorHAnsi"/>
          <w:b/>
          <w:sz w:val="28"/>
          <w:szCs w:val="28"/>
          <w:lang w:val="bs-Latn-BA"/>
        </w:rPr>
      </w:pPr>
    </w:p>
    <w:p w14:paraId="64A83A69" w14:textId="04F21D8E" w:rsidR="0020114C" w:rsidRPr="00811715" w:rsidRDefault="0020114C" w:rsidP="000E6773">
      <w:pPr>
        <w:spacing w:after="0" w:line="240" w:lineRule="auto"/>
        <w:contextualSpacing/>
        <w:rPr>
          <w:rFonts w:asciiTheme="majorHAnsi" w:hAnsiTheme="majorHAnsi" w:cstheme="majorHAnsi"/>
          <w:b/>
          <w:sz w:val="28"/>
          <w:szCs w:val="28"/>
          <w:lang w:val="bs-Latn-BA"/>
        </w:rPr>
      </w:pPr>
    </w:p>
    <w:p w14:paraId="4BFA92B8" w14:textId="77777777" w:rsidR="00CD7634" w:rsidRPr="00811715" w:rsidRDefault="00CD7634" w:rsidP="000E6773">
      <w:pPr>
        <w:spacing w:after="0" w:line="240" w:lineRule="auto"/>
        <w:contextualSpacing/>
        <w:rPr>
          <w:rFonts w:asciiTheme="majorHAnsi" w:hAnsiTheme="majorHAnsi" w:cstheme="majorHAnsi"/>
          <w:b/>
          <w:sz w:val="28"/>
          <w:lang w:val="bs-Latn-BA"/>
        </w:rPr>
      </w:pPr>
    </w:p>
    <w:p w14:paraId="0F44C824" w14:textId="77777777" w:rsidR="00CD7634" w:rsidRPr="00811715" w:rsidRDefault="00CD7634" w:rsidP="000E6773">
      <w:pPr>
        <w:spacing w:after="0" w:line="240" w:lineRule="auto"/>
        <w:contextualSpacing/>
        <w:rPr>
          <w:rFonts w:asciiTheme="majorHAnsi" w:hAnsiTheme="majorHAnsi" w:cstheme="majorHAnsi"/>
          <w:b/>
          <w:sz w:val="28"/>
          <w:lang w:val="bs-Latn-BA"/>
        </w:rPr>
      </w:pPr>
    </w:p>
    <w:p w14:paraId="3B826E36" w14:textId="04F21D8E" w:rsidR="0020114C" w:rsidRDefault="0020114C" w:rsidP="000E6773">
      <w:pPr>
        <w:spacing w:after="0" w:line="240" w:lineRule="auto"/>
        <w:contextualSpacing/>
        <w:rPr>
          <w:rFonts w:asciiTheme="majorHAnsi" w:hAnsiTheme="majorHAnsi" w:cstheme="majorHAnsi"/>
          <w:b/>
          <w:sz w:val="28"/>
          <w:szCs w:val="28"/>
          <w:lang w:val="bs-Latn-BA"/>
        </w:rPr>
      </w:pPr>
    </w:p>
    <w:p w14:paraId="693B57DD" w14:textId="77777777" w:rsidR="00DD6AFB" w:rsidRDefault="00DD6AFB" w:rsidP="000E6773">
      <w:pPr>
        <w:spacing w:after="0" w:line="240" w:lineRule="auto"/>
        <w:contextualSpacing/>
        <w:rPr>
          <w:rFonts w:asciiTheme="majorHAnsi" w:hAnsiTheme="majorHAnsi" w:cstheme="majorHAnsi"/>
          <w:b/>
          <w:sz w:val="28"/>
          <w:szCs w:val="28"/>
          <w:lang w:val="bs-Latn-BA"/>
        </w:rPr>
      </w:pPr>
    </w:p>
    <w:p w14:paraId="2A9148CF" w14:textId="77777777" w:rsidR="00DD6AFB" w:rsidRDefault="00DD6AFB" w:rsidP="000E6773">
      <w:pPr>
        <w:spacing w:after="0" w:line="240" w:lineRule="auto"/>
        <w:contextualSpacing/>
        <w:rPr>
          <w:rFonts w:asciiTheme="majorHAnsi" w:hAnsiTheme="majorHAnsi" w:cstheme="majorHAnsi"/>
          <w:b/>
          <w:sz w:val="28"/>
          <w:szCs w:val="28"/>
          <w:lang w:val="bs-Latn-BA"/>
        </w:rPr>
      </w:pPr>
    </w:p>
    <w:p w14:paraId="60DF387F" w14:textId="77777777" w:rsidR="00DD6AFB" w:rsidRDefault="00DD6AFB" w:rsidP="000E6773">
      <w:pPr>
        <w:spacing w:after="0" w:line="240" w:lineRule="auto"/>
        <w:contextualSpacing/>
        <w:rPr>
          <w:rFonts w:asciiTheme="majorHAnsi" w:hAnsiTheme="majorHAnsi" w:cstheme="majorHAnsi"/>
          <w:b/>
          <w:sz w:val="28"/>
          <w:szCs w:val="28"/>
          <w:lang w:val="bs-Latn-BA"/>
        </w:rPr>
      </w:pPr>
    </w:p>
    <w:p w14:paraId="571DE297" w14:textId="77777777" w:rsidR="00DD6AFB" w:rsidRPr="00811715" w:rsidRDefault="00DD6AFB" w:rsidP="000E6773">
      <w:pPr>
        <w:spacing w:after="0" w:line="240" w:lineRule="auto"/>
        <w:contextualSpacing/>
        <w:rPr>
          <w:rFonts w:asciiTheme="majorHAnsi" w:hAnsiTheme="majorHAnsi" w:cstheme="majorHAnsi"/>
          <w:b/>
          <w:sz w:val="28"/>
          <w:szCs w:val="28"/>
          <w:lang w:val="bs-Latn-BA"/>
        </w:rPr>
      </w:pPr>
    </w:p>
    <w:p w14:paraId="211907F7" w14:textId="04F21D8E" w:rsidR="0020114C" w:rsidRPr="00811715" w:rsidRDefault="0020114C" w:rsidP="000E6773">
      <w:pPr>
        <w:spacing w:after="0" w:line="240" w:lineRule="auto"/>
        <w:contextualSpacing/>
        <w:rPr>
          <w:rFonts w:asciiTheme="majorHAnsi" w:hAnsiTheme="majorHAnsi" w:cstheme="majorHAnsi"/>
          <w:b/>
          <w:sz w:val="28"/>
          <w:szCs w:val="28"/>
          <w:lang w:val="bs-Latn-BA"/>
        </w:rPr>
      </w:pPr>
    </w:p>
    <w:p w14:paraId="1235E258" w14:textId="3DBDD1A6" w:rsidR="0020114C" w:rsidRPr="00811715" w:rsidRDefault="00D16737" w:rsidP="00CD7634">
      <w:pPr>
        <w:spacing w:after="0" w:line="240" w:lineRule="auto"/>
        <w:contextualSpacing/>
        <w:jc w:val="center"/>
        <w:rPr>
          <w:rFonts w:asciiTheme="majorHAnsi" w:hAnsiTheme="majorHAnsi" w:cstheme="majorHAnsi"/>
          <w:bCs/>
          <w:sz w:val="28"/>
          <w:lang w:val="bs-Latn-BA"/>
        </w:rPr>
      </w:pPr>
      <w:r>
        <w:rPr>
          <w:rFonts w:asciiTheme="majorHAnsi" w:hAnsiTheme="majorHAnsi" w:cstheme="majorHAnsi"/>
          <w:bCs/>
          <w:sz w:val="28"/>
          <w:lang w:val="bs-Latn-BA"/>
        </w:rPr>
        <w:t>Septembar</w:t>
      </w:r>
      <w:r w:rsidR="00CD7634" w:rsidRPr="00811715">
        <w:rPr>
          <w:rFonts w:asciiTheme="majorHAnsi" w:hAnsiTheme="majorHAnsi" w:cstheme="majorHAnsi"/>
          <w:bCs/>
          <w:sz w:val="28"/>
          <w:lang w:val="bs-Latn-BA"/>
        </w:rPr>
        <w:t>, 202</w:t>
      </w:r>
      <w:r w:rsidR="00D653C3" w:rsidRPr="00811715">
        <w:rPr>
          <w:rFonts w:asciiTheme="majorHAnsi" w:hAnsiTheme="majorHAnsi" w:cstheme="majorHAnsi"/>
          <w:bCs/>
          <w:sz w:val="28"/>
          <w:lang w:val="bs-Latn-BA"/>
        </w:rPr>
        <w:t>2</w:t>
      </w:r>
      <w:r w:rsidR="00CD7634" w:rsidRPr="00811715">
        <w:rPr>
          <w:rFonts w:asciiTheme="majorHAnsi" w:hAnsiTheme="majorHAnsi" w:cstheme="majorHAnsi"/>
          <w:bCs/>
          <w:sz w:val="28"/>
          <w:lang w:val="bs-Latn-BA"/>
        </w:rPr>
        <w:t xml:space="preserve">. </w:t>
      </w:r>
      <w:r w:rsidR="001810F2" w:rsidRPr="00811715">
        <w:rPr>
          <w:rFonts w:asciiTheme="majorHAnsi" w:hAnsiTheme="majorHAnsi" w:cstheme="majorHAnsi"/>
          <w:bCs/>
          <w:sz w:val="28"/>
          <w:lang w:val="bs-Latn-BA"/>
        </w:rPr>
        <w:t>godin</w:t>
      </w:r>
      <w:r w:rsidR="001810F2">
        <w:rPr>
          <w:rFonts w:asciiTheme="majorHAnsi" w:hAnsiTheme="majorHAnsi" w:cstheme="majorHAnsi"/>
          <w:bCs/>
          <w:sz w:val="28"/>
          <w:lang w:val="bs-Latn-BA"/>
        </w:rPr>
        <w:t>e</w:t>
      </w:r>
    </w:p>
    <w:p w14:paraId="247379D8" w14:textId="7D162044" w:rsidR="0096450C" w:rsidRPr="00811715" w:rsidRDefault="0096450C" w:rsidP="00CD7634">
      <w:pPr>
        <w:spacing w:after="0" w:line="240" w:lineRule="auto"/>
        <w:contextualSpacing/>
        <w:jc w:val="center"/>
        <w:rPr>
          <w:rFonts w:asciiTheme="majorHAnsi" w:hAnsiTheme="majorHAnsi" w:cstheme="majorHAnsi"/>
          <w:bCs/>
          <w:sz w:val="28"/>
          <w:lang w:val="bs-Latn-BA"/>
        </w:rPr>
      </w:pPr>
    </w:p>
    <w:p w14:paraId="54E0D7DF" w14:textId="50C679ED" w:rsidR="0096450C" w:rsidRPr="00811715" w:rsidRDefault="0096450C" w:rsidP="00CD7634">
      <w:pPr>
        <w:spacing w:after="0" w:line="240" w:lineRule="auto"/>
        <w:contextualSpacing/>
        <w:jc w:val="center"/>
        <w:rPr>
          <w:rFonts w:asciiTheme="majorHAnsi" w:hAnsiTheme="majorHAnsi" w:cstheme="majorHAnsi"/>
          <w:bCs/>
          <w:sz w:val="28"/>
          <w:lang w:val="bs-Latn-BA"/>
        </w:rPr>
      </w:pPr>
    </w:p>
    <w:p w14:paraId="694052DC" w14:textId="77777777" w:rsidR="0096450C" w:rsidRPr="00811715" w:rsidRDefault="0096450C" w:rsidP="00CD7634">
      <w:pPr>
        <w:spacing w:after="0" w:line="240" w:lineRule="auto"/>
        <w:contextualSpacing/>
        <w:jc w:val="center"/>
        <w:rPr>
          <w:rFonts w:asciiTheme="majorHAnsi" w:hAnsiTheme="majorHAnsi" w:cstheme="majorHAnsi"/>
          <w:sz w:val="28"/>
          <w:lang w:val="bs-Latn-BA"/>
        </w:rPr>
      </w:pPr>
    </w:p>
    <w:p w14:paraId="557CFBD0" w14:textId="14FA6E19" w:rsidR="00D9249B" w:rsidRPr="00811715" w:rsidRDefault="00CD3A22" w:rsidP="00EF438F">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B4C6E7" w:themeFill="accent1" w:themeFillTint="66"/>
        <w:spacing w:after="0" w:line="240" w:lineRule="auto"/>
        <w:jc w:val="center"/>
        <w:rPr>
          <w:rFonts w:asciiTheme="majorHAnsi" w:hAnsiTheme="majorHAnsi" w:cstheme="majorHAnsi"/>
          <w:b/>
          <w:sz w:val="28"/>
          <w:lang w:val="bs-Latn-BA"/>
        </w:rPr>
      </w:pPr>
      <w:bookmarkStart w:id="4" w:name="_Toc535936623"/>
      <w:bookmarkStart w:id="5" w:name="_Toc536550051"/>
      <w:bookmarkEnd w:id="0"/>
      <w:r w:rsidRPr="00811715">
        <w:rPr>
          <w:rFonts w:asciiTheme="majorHAnsi" w:hAnsiTheme="majorHAnsi" w:cstheme="majorHAnsi"/>
          <w:b/>
          <w:sz w:val="28"/>
          <w:lang w:val="bs-Latn-BA"/>
        </w:rPr>
        <w:lastRenderedPageBreak/>
        <w:t>S</w:t>
      </w:r>
      <w:r w:rsidR="006047E6" w:rsidRPr="00811715">
        <w:rPr>
          <w:rFonts w:asciiTheme="majorHAnsi" w:hAnsiTheme="majorHAnsi" w:cstheme="majorHAnsi"/>
          <w:b/>
          <w:sz w:val="28"/>
          <w:lang w:val="bs-Latn-BA"/>
        </w:rPr>
        <w:t>ADRŽAJ</w:t>
      </w:r>
      <w:bookmarkEnd w:id="4"/>
      <w:bookmarkEnd w:id="5"/>
    </w:p>
    <w:sdt>
      <w:sdtPr>
        <w:rPr>
          <w:rFonts w:asciiTheme="majorHAnsi" w:hAnsiTheme="majorHAnsi" w:cstheme="majorHAnsi"/>
          <w:b/>
          <w:color w:val="auto"/>
          <w:spacing w:val="-6"/>
          <w:sz w:val="21"/>
          <w:szCs w:val="21"/>
          <w:lang w:val="bs-Latn-BA"/>
        </w:rPr>
        <w:id w:val="556365639"/>
        <w:docPartObj>
          <w:docPartGallery w:val="Table of Contents"/>
          <w:docPartUnique/>
        </w:docPartObj>
      </w:sdtPr>
      <w:sdtEndPr>
        <w:rPr>
          <w:rFonts w:ascii="Calibri Light" w:hAnsi="Calibri Light" w:cstheme="minorHAnsi"/>
          <w:b w:val="0"/>
          <w:color w:val="000000" w:themeColor="text1"/>
          <w:spacing w:val="0"/>
          <w:sz w:val="18"/>
          <w:szCs w:val="22"/>
        </w:rPr>
      </w:sdtEndPr>
      <w:sdtContent>
        <w:p w14:paraId="33AB6BF7" w14:textId="657F61E1" w:rsidR="00082A49" w:rsidRDefault="0006772B">
          <w:pPr>
            <w:pStyle w:val="SADRAJ1"/>
            <w:rPr>
              <w:rFonts w:asciiTheme="minorHAnsi" w:eastAsiaTheme="minorEastAsia" w:hAnsiTheme="minorHAnsi" w:cstheme="minorBidi"/>
              <w:noProof/>
              <w:color w:val="auto"/>
              <w:sz w:val="22"/>
            </w:rPr>
          </w:pPr>
          <w:r w:rsidRPr="00811715">
            <w:rPr>
              <w:rFonts w:asciiTheme="majorHAnsi" w:hAnsiTheme="majorHAnsi" w:cstheme="majorHAnsi"/>
              <w:lang w:val="bs-Latn-BA"/>
            </w:rPr>
            <w:fldChar w:fldCharType="begin"/>
          </w:r>
          <w:r w:rsidRPr="00811715">
            <w:rPr>
              <w:rFonts w:asciiTheme="majorHAnsi" w:hAnsiTheme="majorHAnsi" w:cstheme="majorHAnsi"/>
              <w:lang w:val="bs-Latn-BA"/>
            </w:rPr>
            <w:instrText xml:space="preserve"> TOC \o "1-3" \h \z \u </w:instrText>
          </w:r>
          <w:r w:rsidRPr="00811715">
            <w:rPr>
              <w:rFonts w:asciiTheme="majorHAnsi" w:hAnsiTheme="majorHAnsi" w:cstheme="majorHAnsi"/>
              <w:lang w:val="bs-Latn-BA"/>
            </w:rPr>
            <w:fldChar w:fldCharType="separate"/>
          </w:r>
          <w:hyperlink w:anchor="_Toc114664501" w:history="1">
            <w:r w:rsidR="00082A49" w:rsidRPr="00413C10">
              <w:rPr>
                <w:rStyle w:val="Hiperveza"/>
                <w:noProof/>
              </w:rPr>
              <w:t>Lista skraćenica</w:t>
            </w:r>
            <w:r w:rsidR="00082A49">
              <w:rPr>
                <w:noProof/>
                <w:webHidden/>
              </w:rPr>
              <w:tab/>
            </w:r>
            <w:r w:rsidR="00082A49">
              <w:rPr>
                <w:noProof/>
                <w:webHidden/>
              </w:rPr>
              <w:fldChar w:fldCharType="begin"/>
            </w:r>
            <w:r w:rsidR="00082A49">
              <w:rPr>
                <w:noProof/>
                <w:webHidden/>
              </w:rPr>
              <w:instrText xml:space="preserve"> PAGEREF _Toc114664501 \h </w:instrText>
            </w:r>
            <w:r w:rsidR="00082A49">
              <w:rPr>
                <w:noProof/>
                <w:webHidden/>
              </w:rPr>
            </w:r>
            <w:r w:rsidR="00082A49">
              <w:rPr>
                <w:noProof/>
                <w:webHidden/>
              </w:rPr>
              <w:fldChar w:fldCharType="separate"/>
            </w:r>
            <w:r w:rsidR="00082A49">
              <w:rPr>
                <w:noProof/>
                <w:webHidden/>
              </w:rPr>
              <w:t>4</w:t>
            </w:r>
            <w:r w:rsidR="00082A49">
              <w:rPr>
                <w:noProof/>
                <w:webHidden/>
              </w:rPr>
              <w:fldChar w:fldCharType="end"/>
            </w:r>
          </w:hyperlink>
        </w:p>
        <w:p w14:paraId="5259AB56" w14:textId="6C1A4443" w:rsidR="00082A49" w:rsidRDefault="000853B4">
          <w:pPr>
            <w:pStyle w:val="SADRAJ1"/>
            <w:rPr>
              <w:rFonts w:asciiTheme="minorHAnsi" w:eastAsiaTheme="minorEastAsia" w:hAnsiTheme="minorHAnsi" w:cstheme="minorBidi"/>
              <w:noProof/>
              <w:color w:val="auto"/>
              <w:sz w:val="22"/>
            </w:rPr>
          </w:pPr>
          <w:hyperlink w:anchor="_Toc114664502" w:history="1">
            <w:r w:rsidR="00082A49" w:rsidRPr="00413C10">
              <w:rPr>
                <w:rStyle w:val="Hiperveza"/>
                <w:noProof/>
              </w:rPr>
              <w:t>1.</w:t>
            </w:r>
            <w:r w:rsidR="00082A49">
              <w:rPr>
                <w:rFonts w:asciiTheme="minorHAnsi" w:eastAsiaTheme="minorEastAsia" w:hAnsiTheme="minorHAnsi" w:cstheme="minorBidi"/>
                <w:noProof/>
                <w:color w:val="auto"/>
                <w:sz w:val="22"/>
              </w:rPr>
              <w:tab/>
            </w:r>
            <w:r w:rsidR="00082A49" w:rsidRPr="00413C10">
              <w:rPr>
                <w:rStyle w:val="Hiperveza"/>
                <w:noProof/>
              </w:rPr>
              <w:t>INFORMACIJE O JAVNOM POZIVU</w:t>
            </w:r>
            <w:r w:rsidR="00082A49">
              <w:rPr>
                <w:noProof/>
                <w:webHidden/>
              </w:rPr>
              <w:tab/>
            </w:r>
            <w:r w:rsidR="00082A49">
              <w:rPr>
                <w:noProof/>
                <w:webHidden/>
              </w:rPr>
              <w:fldChar w:fldCharType="begin"/>
            </w:r>
            <w:r w:rsidR="00082A49">
              <w:rPr>
                <w:noProof/>
                <w:webHidden/>
              </w:rPr>
              <w:instrText xml:space="preserve"> PAGEREF _Toc114664502 \h </w:instrText>
            </w:r>
            <w:r w:rsidR="00082A49">
              <w:rPr>
                <w:noProof/>
                <w:webHidden/>
              </w:rPr>
            </w:r>
            <w:r w:rsidR="00082A49">
              <w:rPr>
                <w:noProof/>
                <w:webHidden/>
              </w:rPr>
              <w:fldChar w:fldCharType="separate"/>
            </w:r>
            <w:r w:rsidR="00082A49">
              <w:rPr>
                <w:noProof/>
                <w:webHidden/>
              </w:rPr>
              <w:t>5</w:t>
            </w:r>
            <w:r w:rsidR="00082A49">
              <w:rPr>
                <w:noProof/>
                <w:webHidden/>
              </w:rPr>
              <w:fldChar w:fldCharType="end"/>
            </w:r>
          </w:hyperlink>
        </w:p>
        <w:p w14:paraId="550EDC74" w14:textId="3AED8494" w:rsidR="00082A49" w:rsidRDefault="000853B4">
          <w:pPr>
            <w:pStyle w:val="SADRAJ2"/>
            <w:rPr>
              <w:rFonts w:asciiTheme="minorHAnsi" w:eastAsiaTheme="minorEastAsia" w:hAnsiTheme="minorHAnsi" w:cstheme="minorBidi"/>
              <w:b w:val="0"/>
              <w:spacing w:val="0"/>
              <w:sz w:val="22"/>
              <w:szCs w:val="22"/>
              <w:lang w:val="en-US"/>
            </w:rPr>
          </w:pPr>
          <w:hyperlink w:anchor="_Toc114664503" w:history="1">
            <w:r w:rsidR="00082A49" w:rsidRPr="00413C10">
              <w:rPr>
                <w:rStyle w:val="Hiperveza"/>
              </w:rPr>
              <w:t>1.1.</w:t>
            </w:r>
            <w:r w:rsidR="00082A49">
              <w:rPr>
                <w:rFonts w:asciiTheme="minorHAnsi" w:eastAsiaTheme="minorEastAsia" w:hAnsiTheme="minorHAnsi" w:cstheme="minorBidi"/>
                <w:b w:val="0"/>
                <w:spacing w:val="0"/>
                <w:sz w:val="22"/>
                <w:szCs w:val="22"/>
                <w:lang w:val="en-US"/>
              </w:rPr>
              <w:tab/>
            </w:r>
            <w:r w:rsidR="00082A49" w:rsidRPr="00413C10">
              <w:rPr>
                <w:rStyle w:val="Hiperveza"/>
              </w:rPr>
              <w:t>Informacija o projektima uz čiju podršku se realizuje ovaj javni poziv</w:t>
            </w:r>
            <w:r w:rsidR="00082A49">
              <w:rPr>
                <w:webHidden/>
              </w:rPr>
              <w:tab/>
            </w:r>
            <w:r w:rsidR="00082A49">
              <w:rPr>
                <w:webHidden/>
              </w:rPr>
              <w:fldChar w:fldCharType="begin"/>
            </w:r>
            <w:r w:rsidR="00082A49">
              <w:rPr>
                <w:webHidden/>
              </w:rPr>
              <w:instrText xml:space="preserve"> PAGEREF _Toc114664503 \h </w:instrText>
            </w:r>
            <w:r w:rsidR="00082A49">
              <w:rPr>
                <w:webHidden/>
              </w:rPr>
            </w:r>
            <w:r w:rsidR="00082A49">
              <w:rPr>
                <w:webHidden/>
              </w:rPr>
              <w:fldChar w:fldCharType="separate"/>
            </w:r>
            <w:r w:rsidR="00082A49">
              <w:rPr>
                <w:webHidden/>
              </w:rPr>
              <w:t>5</w:t>
            </w:r>
            <w:r w:rsidR="00082A49">
              <w:rPr>
                <w:webHidden/>
              </w:rPr>
              <w:fldChar w:fldCharType="end"/>
            </w:r>
          </w:hyperlink>
        </w:p>
        <w:p w14:paraId="362C42A8" w14:textId="63F02532" w:rsidR="00082A49" w:rsidRDefault="000853B4">
          <w:pPr>
            <w:pStyle w:val="SADRAJ2"/>
            <w:rPr>
              <w:rFonts w:asciiTheme="minorHAnsi" w:eastAsiaTheme="minorEastAsia" w:hAnsiTheme="minorHAnsi" w:cstheme="minorBidi"/>
              <w:b w:val="0"/>
              <w:spacing w:val="0"/>
              <w:sz w:val="22"/>
              <w:szCs w:val="22"/>
              <w:lang w:val="en-US"/>
            </w:rPr>
          </w:pPr>
          <w:hyperlink w:anchor="_Toc114664504" w:history="1">
            <w:r w:rsidR="00082A49" w:rsidRPr="00413C10">
              <w:rPr>
                <w:rStyle w:val="Hiperveza"/>
              </w:rPr>
              <w:t>1.2.</w:t>
            </w:r>
            <w:r w:rsidR="00082A49">
              <w:rPr>
                <w:rFonts w:asciiTheme="minorHAnsi" w:eastAsiaTheme="minorEastAsia" w:hAnsiTheme="minorHAnsi" w:cstheme="minorBidi"/>
                <w:b w:val="0"/>
                <w:spacing w:val="0"/>
                <w:sz w:val="22"/>
                <w:szCs w:val="22"/>
                <w:lang w:val="en-US"/>
              </w:rPr>
              <w:tab/>
            </w:r>
            <w:r w:rsidR="00082A49" w:rsidRPr="00413C10">
              <w:rPr>
                <w:rStyle w:val="Hiperveza"/>
              </w:rPr>
              <w:t>Mjera podrške za ublažavanje negativnih posljedica tržišnih poremećaja i klimatskih promjena</w:t>
            </w:r>
            <w:r w:rsidR="00082A49">
              <w:rPr>
                <w:webHidden/>
              </w:rPr>
              <w:tab/>
            </w:r>
            <w:r w:rsidR="00082A49">
              <w:rPr>
                <w:webHidden/>
              </w:rPr>
              <w:fldChar w:fldCharType="begin"/>
            </w:r>
            <w:r w:rsidR="00082A49">
              <w:rPr>
                <w:webHidden/>
              </w:rPr>
              <w:instrText xml:space="preserve"> PAGEREF _Toc114664504 \h </w:instrText>
            </w:r>
            <w:r w:rsidR="00082A49">
              <w:rPr>
                <w:webHidden/>
              </w:rPr>
            </w:r>
            <w:r w:rsidR="00082A49">
              <w:rPr>
                <w:webHidden/>
              </w:rPr>
              <w:fldChar w:fldCharType="separate"/>
            </w:r>
            <w:r w:rsidR="00082A49">
              <w:rPr>
                <w:webHidden/>
              </w:rPr>
              <w:t>5</w:t>
            </w:r>
            <w:r w:rsidR="00082A49">
              <w:rPr>
                <w:webHidden/>
              </w:rPr>
              <w:fldChar w:fldCharType="end"/>
            </w:r>
          </w:hyperlink>
        </w:p>
        <w:p w14:paraId="5B05EBD0" w14:textId="26BD5A99" w:rsidR="00082A49" w:rsidRDefault="000853B4">
          <w:pPr>
            <w:pStyle w:val="SADRAJ2"/>
            <w:rPr>
              <w:rFonts w:asciiTheme="minorHAnsi" w:eastAsiaTheme="minorEastAsia" w:hAnsiTheme="minorHAnsi" w:cstheme="minorBidi"/>
              <w:b w:val="0"/>
              <w:spacing w:val="0"/>
              <w:sz w:val="22"/>
              <w:szCs w:val="22"/>
              <w:lang w:val="en-US"/>
            </w:rPr>
          </w:pPr>
          <w:hyperlink w:anchor="_Toc114664505" w:history="1">
            <w:r w:rsidR="00082A49" w:rsidRPr="00413C10">
              <w:rPr>
                <w:rStyle w:val="Hiperveza"/>
              </w:rPr>
              <w:t>1.3.</w:t>
            </w:r>
            <w:r w:rsidR="00082A49">
              <w:rPr>
                <w:rFonts w:asciiTheme="minorHAnsi" w:eastAsiaTheme="minorEastAsia" w:hAnsiTheme="minorHAnsi" w:cstheme="minorBidi"/>
                <w:b w:val="0"/>
                <w:spacing w:val="0"/>
                <w:sz w:val="22"/>
                <w:szCs w:val="22"/>
                <w:lang w:val="en-US"/>
              </w:rPr>
              <w:tab/>
            </w:r>
            <w:r w:rsidR="00082A49" w:rsidRPr="00413C10">
              <w:rPr>
                <w:rStyle w:val="Hiperveza"/>
              </w:rPr>
              <w:t>Zaštita podataka</w:t>
            </w:r>
            <w:r w:rsidR="00082A49">
              <w:rPr>
                <w:webHidden/>
              </w:rPr>
              <w:tab/>
            </w:r>
            <w:r w:rsidR="00082A49">
              <w:rPr>
                <w:webHidden/>
              </w:rPr>
              <w:fldChar w:fldCharType="begin"/>
            </w:r>
            <w:r w:rsidR="00082A49">
              <w:rPr>
                <w:webHidden/>
              </w:rPr>
              <w:instrText xml:space="preserve"> PAGEREF _Toc114664505 \h </w:instrText>
            </w:r>
            <w:r w:rsidR="00082A49">
              <w:rPr>
                <w:webHidden/>
              </w:rPr>
            </w:r>
            <w:r w:rsidR="00082A49">
              <w:rPr>
                <w:webHidden/>
              </w:rPr>
              <w:fldChar w:fldCharType="separate"/>
            </w:r>
            <w:r w:rsidR="00082A49">
              <w:rPr>
                <w:webHidden/>
              </w:rPr>
              <w:t>6</w:t>
            </w:r>
            <w:r w:rsidR="00082A49">
              <w:rPr>
                <w:webHidden/>
              </w:rPr>
              <w:fldChar w:fldCharType="end"/>
            </w:r>
          </w:hyperlink>
        </w:p>
        <w:p w14:paraId="0D348107" w14:textId="7457925C" w:rsidR="00082A49" w:rsidRDefault="000853B4">
          <w:pPr>
            <w:pStyle w:val="SADRAJ2"/>
            <w:rPr>
              <w:rFonts w:asciiTheme="minorHAnsi" w:eastAsiaTheme="minorEastAsia" w:hAnsiTheme="minorHAnsi" w:cstheme="minorBidi"/>
              <w:b w:val="0"/>
              <w:spacing w:val="0"/>
              <w:sz w:val="22"/>
              <w:szCs w:val="22"/>
              <w:lang w:val="en-US"/>
            </w:rPr>
          </w:pPr>
          <w:hyperlink w:anchor="_Toc114664506" w:history="1">
            <w:r w:rsidR="00082A49" w:rsidRPr="00413C10">
              <w:rPr>
                <w:rStyle w:val="Hiperveza"/>
              </w:rPr>
              <w:t>1.4.</w:t>
            </w:r>
            <w:r w:rsidR="00082A49">
              <w:rPr>
                <w:rFonts w:asciiTheme="minorHAnsi" w:eastAsiaTheme="minorEastAsia" w:hAnsiTheme="minorHAnsi" w:cstheme="minorBidi"/>
                <w:b w:val="0"/>
                <w:spacing w:val="0"/>
                <w:sz w:val="22"/>
                <w:szCs w:val="22"/>
                <w:lang w:val="en-US"/>
              </w:rPr>
              <w:tab/>
            </w:r>
            <w:r w:rsidR="00082A49" w:rsidRPr="00413C10">
              <w:rPr>
                <w:rStyle w:val="Hiperveza"/>
              </w:rPr>
              <w:t>Ciljevi mjere podrške</w:t>
            </w:r>
            <w:r w:rsidR="00082A49">
              <w:rPr>
                <w:webHidden/>
              </w:rPr>
              <w:tab/>
            </w:r>
            <w:r w:rsidR="00082A49">
              <w:rPr>
                <w:webHidden/>
              </w:rPr>
              <w:fldChar w:fldCharType="begin"/>
            </w:r>
            <w:r w:rsidR="00082A49">
              <w:rPr>
                <w:webHidden/>
              </w:rPr>
              <w:instrText xml:space="preserve"> PAGEREF _Toc114664506 \h </w:instrText>
            </w:r>
            <w:r w:rsidR="00082A49">
              <w:rPr>
                <w:webHidden/>
              </w:rPr>
            </w:r>
            <w:r w:rsidR="00082A49">
              <w:rPr>
                <w:webHidden/>
              </w:rPr>
              <w:fldChar w:fldCharType="separate"/>
            </w:r>
            <w:r w:rsidR="00082A49">
              <w:rPr>
                <w:webHidden/>
              </w:rPr>
              <w:t>6</w:t>
            </w:r>
            <w:r w:rsidR="00082A49">
              <w:rPr>
                <w:webHidden/>
              </w:rPr>
              <w:fldChar w:fldCharType="end"/>
            </w:r>
          </w:hyperlink>
        </w:p>
        <w:p w14:paraId="3246A3B0" w14:textId="63A7559C" w:rsidR="00082A49" w:rsidRDefault="000853B4">
          <w:pPr>
            <w:pStyle w:val="SADRAJ2"/>
            <w:rPr>
              <w:rFonts w:asciiTheme="minorHAnsi" w:eastAsiaTheme="minorEastAsia" w:hAnsiTheme="minorHAnsi" w:cstheme="minorBidi"/>
              <w:b w:val="0"/>
              <w:spacing w:val="0"/>
              <w:sz w:val="22"/>
              <w:szCs w:val="22"/>
              <w:lang w:val="en-US"/>
            </w:rPr>
          </w:pPr>
          <w:hyperlink w:anchor="_Toc114664507" w:history="1">
            <w:r w:rsidR="00082A49" w:rsidRPr="00413C10">
              <w:rPr>
                <w:rStyle w:val="Hiperveza"/>
              </w:rPr>
              <w:t>1.5.</w:t>
            </w:r>
            <w:r w:rsidR="00082A49">
              <w:rPr>
                <w:rFonts w:asciiTheme="minorHAnsi" w:eastAsiaTheme="minorEastAsia" w:hAnsiTheme="minorHAnsi" w:cstheme="minorBidi"/>
                <w:b w:val="0"/>
                <w:spacing w:val="0"/>
                <w:sz w:val="22"/>
                <w:szCs w:val="22"/>
                <w:lang w:val="en-US"/>
              </w:rPr>
              <w:tab/>
            </w:r>
            <w:r w:rsidR="00082A49" w:rsidRPr="00413C10">
              <w:rPr>
                <w:rStyle w:val="Hiperveza"/>
              </w:rPr>
              <w:t>Očekivani rezultati mjere podrške</w:t>
            </w:r>
            <w:r w:rsidR="00082A49">
              <w:rPr>
                <w:webHidden/>
              </w:rPr>
              <w:tab/>
            </w:r>
            <w:r w:rsidR="00082A49">
              <w:rPr>
                <w:webHidden/>
              </w:rPr>
              <w:fldChar w:fldCharType="begin"/>
            </w:r>
            <w:r w:rsidR="00082A49">
              <w:rPr>
                <w:webHidden/>
              </w:rPr>
              <w:instrText xml:space="preserve"> PAGEREF _Toc114664507 \h </w:instrText>
            </w:r>
            <w:r w:rsidR="00082A49">
              <w:rPr>
                <w:webHidden/>
              </w:rPr>
            </w:r>
            <w:r w:rsidR="00082A49">
              <w:rPr>
                <w:webHidden/>
              </w:rPr>
              <w:fldChar w:fldCharType="separate"/>
            </w:r>
            <w:r w:rsidR="00082A49">
              <w:rPr>
                <w:webHidden/>
              </w:rPr>
              <w:t>6</w:t>
            </w:r>
            <w:r w:rsidR="00082A49">
              <w:rPr>
                <w:webHidden/>
              </w:rPr>
              <w:fldChar w:fldCharType="end"/>
            </w:r>
          </w:hyperlink>
        </w:p>
        <w:p w14:paraId="5B026EFA" w14:textId="242ED4DD" w:rsidR="00082A49" w:rsidRDefault="000853B4">
          <w:pPr>
            <w:pStyle w:val="SADRAJ1"/>
            <w:rPr>
              <w:rFonts w:asciiTheme="minorHAnsi" w:eastAsiaTheme="minorEastAsia" w:hAnsiTheme="minorHAnsi" w:cstheme="minorBidi"/>
              <w:noProof/>
              <w:color w:val="auto"/>
              <w:sz w:val="22"/>
            </w:rPr>
          </w:pPr>
          <w:hyperlink w:anchor="_Toc114664508" w:history="1">
            <w:r w:rsidR="00082A49" w:rsidRPr="00413C10">
              <w:rPr>
                <w:rStyle w:val="Hiperveza"/>
                <w:noProof/>
              </w:rPr>
              <w:t>2.</w:t>
            </w:r>
            <w:r w:rsidR="00082A49">
              <w:rPr>
                <w:rFonts w:asciiTheme="minorHAnsi" w:eastAsiaTheme="minorEastAsia" w:hAnsiTheme="minorHAnsi" w:cstheme="minorBidi"/>
                <w:noProof/>
                <w:color w:val="auto"/>
                <w:sz w:val="22"/>
              </w:rPr>
              <w:tab/>
            </w:r>
            <w:r w:rsidR="00082A49" w:rsidRPr="00413C10">
              <w:rPr>
                <w:rStyle w:val="Hiperveza"/>
                <w:noProof/>
              </w:rPr>
              <w:t>PRAVILA JAVNOG POZIVA</w:t>
            </w:r>
            <w:r w:rsidR="00082A49">
              <w:rPr>
                <w:noProof/>
                <w:webHidden/>
              </w:rPr>
              <w:tab/>
            </w:r>
            <w:r w:rsidR="00082A49">
              <w:rPr>
                <w:noProof/>
                <w:webHidden/>
              </w:rPr>
              <w:fldChar w:fldCharType="begin"/>
            </w:r>
            <w:r w:rsidR="00082A49">
              <w:rPr>
                <w:noProof/>
                <w:webHidden/>
              </w:rPr>
              <w:instrText xml:space="preserve"> PAGEREF _Toc114664508 \h </w:instrText>
            </w:r>
            <w:r w:rsidR="00082A49">
              <w:rPr>
                <w:noProof/>
                <w:webHidden/>
              </w:rPr>
            </w:r>
            <w:r w:rsidR="00082A49">
              <w:rPr>
                <w:noProof/>
                <w:webHidden/>
              </w:rPr>
              <w:fldChar w:fldCharType="separate"/>
            </w:r>
            <w:r w:rsidR="00082A49">
              <w:rPr>
                <w:noProof/>
                <w:webHidden/>
              </w:rPr>
              <w:t>7</w:t>
            </w:r>
            <w:r w:rsidR="00082A49">
              <w:rPr>
                <w:noProof/>
                <w:webHidden/>
              </w:rPr>
              <w:fldChar w:fldCharType="end"/>
            </w:r>
          </w:hyperlink>
        </w:p>
        <w:p w14:paraId="07685713" w14:textId="2E21284F" w:rsidR="00082A49" w:rsidRDefault="000853B4">
          <w:pPr>
            <w:pStyle w:val="SADRAJ2"/>
            <w:rPr>
              <w:rFonts w:asciiTheme="minorHAnsi" w:eastAsiaTheme="minorEastAsia" w:hAnsiTheme="minorHAnsi" w:cstheme="minorBidi"/>
              <w:b w:val="0"/>
              <w:spacing w:val="0"/>
              <w:sz w:val="22"/>
              <w:szCs w:val="22"/>
              <w:lang w:val="en-US"/>
            </w:rPr>
          </w:pPr>
          <w:hyperlink w:anchor="_Toc114664509" w:history="1">
            <w:r w:rsidR="00082A49" w:rsidRPr="00413C10">
              <w:rPr>
                <w:rStyle w:val="Hiperveza"/>
              </w:rPr>
              <w:t>2.1.</w:t>
            </w:r>
            <w:r w:rsidR="00082A49">
              <w:rPr>
                <w:rFonts w:asciiTheme="minorHAnsi" w:eastAsiaTheme="minorEastAsia" w:hAnsiTheme="minorHAnsi" w:cstheme="minorBidi"/>
                <w:b w:val="0"/>
                <w:spacing w:val="0"/>
                <w:sz w:val="22"/>
                <w:szCs w:val="22"/>
                <w:lang w:val="en-US"/>
              </w:rPr>
              <w:tab/>
            </w:r>
            <w:r w:rsidR="00082A49" w:rsidRPr="00413C10">
              <w:rPr>
                <w:rStyle w:val="Hiperveza"/>
              </w:rPr>
              <w:t>Kriteriji prihvatljivosti – opći kriteriji</w:t>
            </w:r>
            <w:r w:rsidR="00082A49">
              <w:rPr>
                <w:webHidden/>
              </w:rPr>
              <w:tab/>
            </w:r>
            <w:r w:rsidR="00082A49">
              <w:rPr>
                <w:webHidden/>
              </w:rPr>
              <w:fldChar w:fldCharType="begin"/>
            </w:r>
            <w:r w:rsidR="00082A49">
              <w:rPr>
                <w:webHidden/>
              </w:rPr>
              <w:instrText xml:space="preserve"> PAGEREF _Toc114664509 \h </w:instrText>
            </w:r>
            <w:r w:rsidR="00082A49">
              <w:rPr>
                <w:webHidden/>
              </w:rPr>
            </w:r>
            <w:r w:rsidR="00082A49">
              <w:rPr>
                <w:webHidden/>
              </w:rPr>
              <w:fldChar w:fldCharType="separate"/>
            </w:r>
            <w:r w:rsidR="00082A49">
              <w:rPr>
                <w:webHidden/>
              </w:rPr>
              <w:t>7</w:t>
            </w:r>
            <w:r w:rsidR="00082A49">
              <w:rPr>
                <w:webHidden/>
              </w:rPr>
              <w:fldChar w:fldCharType="end"/>
            </w:r>
          </w:hyperlink>
        </w:p>
        <w:p w14:paraId="48E116BE" w14:textId="791A7A02" w:rsidR="00082A49" w:rsidRDefault="000853B4">
          <w:pPr>
            <w:pStyle w:val="SADRAJ3"/>
            <w:rPr>
              <w:rFonts w:asciiTheme="minorHAnsi" w:eastAsiaTheme="minorEastAsia" w:hAnsiTheme="minorHAnsi" w:cstheme="minorBidi"/>
              <w:noProof/>
            </w:rPr>
          </w:pPr>
          <w:hyperlink w:anchor="_Toc114664510" w:history="1">
            <w:r w:rsidR="00082A49" w:rsidRPr="00413C10">
              <w:rPr>
                <w:rStyle w:val="Hiperveza"/>
                <w:bCs/>
                <w:noProof/>
                <w:lang w:val="bs-Latn-BA"/>
              </w:rPr>
              <w:t>2.1.1.</w:t>
            </w:r>
            <w:r w:rsidR="00082A49">
              <w:rPr>
                <w:rFonts w:asciiTheme="minorHAnsi" w:eastAsiaTheme="minorEastAsia" w:hAnsiTheme="minorHAnsi" w:cstheme="minorBidi"/>
                <w:noProof/>
              </w:rPr>
              <w:tab/>
            </w:r>
            <w:r w:rsidR="00082A49" w:rsidRPr="00413C10">
              <w:rPr>
                <w:rStyle w:val="Hiperveza"/>
                <w:noProof/>
                <w:lang w:val="bs-Latn-BA"/>
              </w:rPr>
              <w:t>Prihvatljivi podnosioci prijava</w:t>
            </w:r>
            <w:r w:rsidR="00082A49">
              <w:rPr>
                <w:noProof/>
                <w:webHidden/>
              </w:rPr>
              <w:tab/>
            </w:r>
            <w:r w:rsidR="00082A49">
              <w:rPr>
                <w:noProof/>
                <w:webHidden/>
              </w:rPr>
              <w:fldChar w:fldCharType="begin"/>
            </w:r>
            <w:r w:rsidR="00082A49">
              <w:rPr>
                <w:noProof/>
                <w:webHidden/>
              </w:rPr>
              <w:instrText xml:space="preserve"> PAGEREF _Toc114664510 \h </w:instrText>
            </w:r>
            <w:r w:rsidR="00082A49">
              <w:rPr>
                <w:noProof/>
                <w:webHidden/>
              </w:rPr>
            </w:r>
            <w:r w:rsidR="00082A49">
              <w:rPr>
                <w:noProof/>
                <w:webHidden/>
              </w:rPr>
              <w:fldChar w:fldCharType="separate"/>
            </w:r>
            <w:r w:rsidR="00082A49">
              <w:rPr>
                <w:noProof/>
                <w:webHidden/>
              </w:rPr>
              <w:t>7</w:t>
            </w:r>
            <w:r w:rsidR="00082A49">
              <w:rPr>
                <w:noProof/>
                <w:webHidden/>
              </w:rPr>
              <w:fldChar w:fldCharType="end"/>
            </w:r>
          </w:hyperlink>
        </w:p>
        <w:p w14:paraId="7E32629E" w14:textId="3CF2040C" w:rsidR="00082A49" w:rsidRDefault="000853B4">
          <w:pPr>
            <w:pStyle w:val="SADRAJ3"/>
            <w:rPr>
              <w:rFonts w:asciiTheme="minorHAnsi" w:eastAsiaTheme="minorEastAsia" w:hAnsiTheme="minorHAnsi" w:cstheme="minorBidi"/>
              <w:noProof/>
            </w:rPr>
          </w:pPr>
          <w:hyperlink w:anchor="_Toc114664511" w:history="1">
            <w:r w:rsidR="00082A49" w:rsidRPr="00413C10">
              <w:rPr>
                <w:rStyle w:val="Hiperveza"/>
                <w:bCs/>
                <w:noProof/>
                <w:lang w:val="bs-Latn-BA"/>
              </w:rPr>
              <w:t>2.1.2.</w:t>
            </w:r>
            <w:r w:rsidR="00082A49">
              <w:rPr>
                <w:rFonts w:asciiTheme="minorHAnsi" w:eastAsiaTheme="minorEastAsia" w:hAnsiTheme="minorHAnsi" w:cstheme="minorBidi"/>
                <w:noProof/>
              </w:rPr>
              <w:tab/>
            </w:r>
            <w:r w:rsidR="00082A49" w:rsidRPr="00413C10">
              <w:rPr>
                <w:rStyle w:val="Hiperveza"/>
                <w:noProof/>
                <w:lang w:val="bs-Latn-BA"/>
              </w:rPr>
              <w:t>Prihvatljivi kooperanti</w:t>
            </w:r>
            <w:r w:rsidR="00082A49">
              <w:rPr>
                <w:noProof/>
                <w:webHidden/>
              </w:rPr>
              <w:tab/>
            </w:r>
            <w:r w:rsidR="00082A49">
              <w:rPr>
                <w:noProof/>
                <w:webHidden/>
              </w:rPr>
              <w:fldChar w:fldCharType="begin"/>
            </w:r>
            <w:r w:rsidR="00082A49">
              <w:rPr>
                <w:noProof/>
                <w:webHidden/>
              </w:rPr>
              <w:instrText xml:space="preserve"> PAGEREF _Toc114664511 \h </w:instrText>
            </w:r>
            <w:r w:rsidR="00082A49">
              <w:rPr>
                <w:noProof/>
                <w:webHidden/>
              </w:rPr>
            </w:r>
            <w:r w:rsidR="00082A49">
              <w:rPr>
                <w:noProof/>
                <w:webHidden/>
              </w:rPr>
              <w:fldChar w:fldCharType="separate"/>
            </w:r>
            <w:r w:rsidR="00082A49">
              <w:rPr>
                <w:noProof/>
                <w:webHidden/>
              </w:rPr>
              <w:t>7</w:t>
            </w:r>
            <w:r w:rsidR="00082A49">
              <w:rPr>
                <w:noProof/>
                <w:webHidden/>
              </w:rPr>
              <w:fldChar w:fldCharType="end"/>
            </w:r>
          </w:hyperlink>
        </w:p>
        <w:p w14:paraId="6DFE414E" w14:textId="1FC7C62A" w:rsidR="00082A49" w:rsidRDefault="000853B4">
          <w:pPr>
            <w:pStyle w:val="SADRAJ3"/>
            <w:rPr>
              <w:rFonts w:asciiTheme="minorHAnsi" w:eastAsiaTheme="minorEastAsia" w:hAnsiTheme="minorHAnsi" w:cstheme="minorBidi"/>
              <w:noProof/>
            </w:rPr>
          </w:pPr>
          <w:hyperlink w:anchor="_Toc114664512" w:history="1">
            <w:r w:rsidR="00082A49" w:rsidRPr="00413C10">
              <w:rPr>
                <w:rStyle w:val="Hiperveza"/>
                <w:bCs/>
                <w:noProof/>
                <w:lang w:val="bs-Latn-BA"/>
              </w:rPr>
              <w:t>2.1.3.</w:t>
            </w:r>
            <w:r w:rsidR="00082A49">
              <w:rPr>
                <w:rFonts w:asciiTheme="minorHAnsi" w:eastAsiaTheme="minorEastAsia" w:hAnsiTheme="minorHAnsi" w:cstheme="minorBidi"/>
                <w:noProof/>
              </w:rPr>
              <w:tab/>
            </w:r>
            <w:r w:rsidR="00082A49" w:rsidRPr="00413C10">
              <w:rPr>
                <w:rStyle w:val="Hiperveza"/>
                <w:noProof/>
                <w:lang w:val="bs-Latn-BA"/>
              </w:rPr>
              <w:t>Prihvatljiva prijava</w:t>
            </w:r>
            <w:r w:rsidR="00082A49">
              <w:rPr>
                <w:noProof/>
                <w:webHidden/>
              </w:rPr>
              <w:tab/>
            </w:r>
            <w:r w:rsidR="00082A49">
              <w:rPr>
                <w:noProof/>
                <w:webHidden/>
              </w:rPr>
              <w:fldChar w:fldCharType="begin"/>
            </w:r>
            <w:r w:rsidR="00082A49">
              <w:rPr>
                <w:noProof/>
                <w:webHidden/>
              </w:rPr>
              <w:instrText xml:space="preserve"> PAGEREF _Toc114664512 \h </w:instrText>
            </w:r>
            <w:r w:rsidR="00082A49">
              <w:rPr>
                <w:noProof/>
                <w:webHidden/>
              </w:rPr>
            </w:r>
            <w:r w:rsidR="00082A49">
              <w:rPr>
                <w:noProof/>
                <w:webHidden/>
              </w:rPr>
              <w:fldChar w:fldCharType="separate"/>
            </w:r>
            <w:r w:rsidR="00082A49">
              <w:rPr>
                <w:noProof/>
                <w:webHidden/>
              </w:rPr>
              <w:t>8</w:t>
            </w:r>
            <w:r w:rsidR="00082A49">
              <w:rPr>
                <w:noProof/>
                <w:webHidden/>
              </w:rPr>
              <w:fldChar w:fldCharType="end"/>
            </w:r>
          </w:hyperlink>
        </w:p>
        <w:p w14:paraId="4E1C3B8E" w14:textId="67B3289B" w:rsidR="00082A49" w:rsidRDefault="000853B4">
          <w:pPr>
            <w:pStyle w:val="SADRAJ3"/>
            <w:rPr>
              <w:rFonts w:asciiTheme="minorHAnsi" w:eastAsiaTheme="minorEastAsia" w:hAnsiTheme="minorHAnsi" w:cstheme="minorBidi"/>
              <w:noProof/>
            </w:rPr>
          </w:pPr>
          <w:hyperlink w:anchor="_Toc114664513" w:history="1">
            <w:r w:rsidR="00082A49" w:rsidRPr="00413C10">
              <w:rPr>
                <w:rStyle w:val="Hiperveza"/>
                <w:bCs/>
                <w:noProof/>
                <w:lang w:val="bs-Latn-BA"/>
              </w:rPr>
              <w:t>2.1.4.</w:t>
            </w:r>
            <w:r w:rsidR="00082A49">
              <w:rPr>
                <w:rFonts w:asciiTheme="minorHAnsi" w:eastAsiaTheme="minorEastAsia" w:hAnsiTheme="minorHAnsi" w:cstheme="minorBidi"/>
                <w:noProof/>
              </w:rPr>
              <w:tab/>
            </w:r>
            <w:r w:rsidR="00082A49" w:rsidRPr="00413C10">
              <w:rPr>
                <w:rStyle w:val="Hiperveza"/>
                <w:noProof/>
                <w:lang w:val="bs-Latn-BA"/>
              </w:rPr>
              <w:t>Neprihvatljivi podnosioci prijava</w:t>
            </w:r>
            <w:r w:rsidR="00082A49">
              <w:rPr>
                <w:noProof/>
                <w:webHidden/>
              </w:rPr>
              <w:tab/>
            </w:r>
            <w:r w:rsidR="00082A49">
              <w:rPr>
                <w:noProof/>
                <w:webHidden/>
              </w:rPr>
              <w:fldChar w:fldCharType="begin"/>
            </w:r>
            <w:r w:rsidR="00082A49">
              <w:rPr>
                <w:noProof/>
                <w:webHidden/>
              </w:rPr>
              <w:instrText xml:space="preserve"> PAGEREF _Toc114664513 \h </w:instrText>
            </w:r>
            <w:r w:rsidR="00082A49">
              <w:rPr>
                <w:noProof/>
                <w:webHidden/>
              </w:rPr>
            </w:r>
            <w:r w:rsidR="00082A49">
              <w:rPr>
                <w:noProof/>
                <w:webHidden/>
              </w:rPr>
              <w:fldChar w:fldCharType="separate"/>
            </w:r>
            <w:r w:rsidR="00082A49">
              <w:rPr>
                <w:noProof/>
                <w:webHidden/>
              </w:rPr>
              <w:t>8</w:t>
            </w:r>
            <w:r w:rsidR="00082A49">
              <w:rPr>
                <w:noProof/>
                <w:webHidden/>
              </w:rPr>
              <w:fldChar w:fldCharType="end"/>
            </w:r>
          </w:hyperlink>
        </w:p>
        <w:p w14:paraId="2C2597EB" w14:textId="0AAE293A" w:rsidR="00082A49" w:rsidRDefault="000853B4">
          <w:pPr>
            <w:pStyle w:val="SADRAJ3"/>
            <w:rPr>
              <w:rFonts w:asciiTheme="minorHAnsi" w:eastAsiaTheme="minorEastAsia" w:hAnsiTheme="minorHAnsi" w:cstheme="minorBidi"/>
              <w:noProof/>
            </w:rPr>
          </w:pPr>
          <w:hyperlink w:anchor="_Toc114664514" w:history="1">
            <w:r w:rsidR="00082A49" w:rsidRPr="00413C10">
              <w:rPr>
                <w:rStyle w:val="Hiperveza"/>
                <w:bCs/>
                <w:noProof/>
                <w:lang w:val="bs-Latn-BA"/>
              </w:rPr>
              <w:t>2.1.5.</w:t>
            </w:r>
            <w:r w:rsidR="00082A49">
              <w:rPr>
                <w:rFonts w:asciiTheme="minorHAnsi" w:eastAsiaTheme="minorEastAsia" w:hAnsiTheme="minorHAnsi" w:cstheme="minorBidi"/>
                <w:noProof/>
              </w:rPr>
              <w:tab/>
            </w:r>
            <w:r w:rsidR="00082A49" w:rsidRPr="00413C10">
              <w:rPr>
                <w:rStyle w:val="Hiperveza"/>
                <w:noProof/>
                <w:lang w:val="bs-Latn-BA"/>
              </w:rPr>
              <w:t>Prihvatljivi poljoprivredni sektori</w:t>
            </w:r>
            <w:r w:rsidR="00082A49">
              <w:rPr>
                <w:noProof/>
                <w:webHidden/>
              </w:rPr>
              <w:tab/>
            </w:r>
            <w:r w:rsidR="00082A49">
              <w:rPr>
                <w:noProof/>
                <w:webHidden/>
              </w:rPr>
              <w:fldChar w:fldCharType="begin"/>
            </w:r>
            <w:r w:rsidR="00082A49">
              <w:rPr>
                <w:noProof/>
                <w:webHidden/>
              </w:rPr>
              <w:instrText xml:space="preserve"> PAGEREF _Toc114664514 \h </w:instrText>
            </w:r>
            <w:r w:rsidR="00082A49">
              <w:rPr>
                <w:noProof/>
                <w:webHidden/>
              </w:rPr>
            </w:r>
            <w:r w:rsidR="00082A49">
              <w:rPr>
                <w:noProof/>
                <w:webHidden/>
              </w:rPr>
              <w:fldChar w:fldCharType="separate"/>
            </w:r>
            <w:r w:rsidR="00082A49">
              <w:rPr>
                <w:noProof/>
                <w:webHidden/>
              </w:rPr>
              <w:t>9</w:t>
            </w:r>
            <w:r w:rsidR="00082A49">
              <w:rPr>
                <w:noProof/>
                <w:webHidden/>
              </w:rPr>
              <w:fldChar w:fldCharType="end"/>
            </w:r>
          </w:hyperlink>
        </w:p>
        <w:p w14:paraId="3941EA56" w14:textId="0EA970AE" w:rsidR="00082A49" w:rsidRDefault="000853B4">
          <w:pPr>
            <w:pStyle w:val="SADRAJ3"/>
            <w:rPr>
              <w:rFonts w:asciiTheme="minorHAnsi" w:eastAsiaTheme="minorEastAsia" w:hAnsiTheme="minorHAnsi" w:cstheme="minorBidi"/>
              <w:noProof/>
            </w:rPr>
          </w:pPr>
          <w:hyperlink w:anchor="_Toc114664515" w:history="1">
            <w:r w:rsidR="00082A49" w:rsidRPr="00413C10">
              <w:rPr>
                <w:rStyle w:val="Hiperveza"/>
                <w:bCs/>
                <w:noProof/>
                <w:lang w:val="bs-Latn-BA"/>
              </w:rPr>
              <w:t>2.1.6.</w:t>
            </w:r>
            <w:r w:rsidR="00082A49">
              <w:rPr>
                <w:rFonts w:asciiTheme="minorHAnsi" w:eastAsiaTheme="minorEastAsia" w:hAnsiTheme="minorHAnsi" w:cstheme="minorBidi"/>
                <w:noProof/>
              </w:rPr>
              <w:tab/>
            </w:r>
            <w:r w:rsidR="00082A49" w:rsidRPr="00413C10">
              <w:rPr>
                <w:rStyle w:val="Hiperveza"/>
                <w:noProof/>
                <w:lang w:val="bs-Latn-BA"/>
              </w:rPr>
              <w:t>Prihvatljiva geografska regija za projekte</w:t>
            </w:r>
            <w:r w:rsidR="00082A49">
              <w:rPr>
                <w:noProof/>
                <w:webHidden/>
              </w:rPr>
              <w:tab/>
            </w:r>
            <w:r w:rsidR="00082A49">
              <w:rPr>
                <w:noProof/>
                <w:webHidden/>
              </w:rPr>
              <w:fldChar w:fldCharType="begin"/>
            </w:r>
            <w:r w:rsidR="00082A49">
              <w:rPr>
                <w:noProof/>
                <w:webHidden/>
              </w:rPr>
              <w:instrText xml:space="preserve"> PAGEREF _Toc114664515 \h </w:instrText>
            </w:r>
            <w:r w:rsidR="00082A49">
              <w:rPr>
                <w:noProof/>
                <w:webHidden/>
              </w:rPr>
            </w:r>
            <w:r w:rsidR="00082A49">
              <w:rPr>
                <w:noProof/>
                <w:webHidden/>
              </w:rPr>
              <w:fldChar w:fldCharType="separate"/>
            </w:r>
            <w:r w:rsidR="00082A49">
              <w:rPr>
                <w:noProof/>
                <w:webHidden/>
              </w:rPr>
              <w:t>9</w:t>
            </w:r>
            <w:r w:rsidR="00082A49">
              <w:rPr>
                <w:noProof/>
                <w:webHidden/>
              </w:rPr>
              <w:fldChar w:fldCharType="end"/>
            </w:r>
          </w:hyperlink>
        </w:p>
        <w:p w14:paraId="30C7C886" w14:textId="05C815D3" w:rsidR="00082A49" w:rsidRDefault="000853B4">
          <w:pPr>
            <w:pStyle w:val="SADRAJ2"/>
            <w:rPr>
              <w:rFonts w:asciiTheme="minorHAnsi" w:eastAsiaTheme="minorEastAsia" w:hAnsiTheme="minorHAnsi" w:cstheme="minorBidi"/>
              <w:b w:val="0"/>
              <w:spacing w:val="0"/>
              <w:sz w:val="22"/>
              <w:szCs w:val="22"/>
              <w:lang w:val="en-US"/>
            </w:rPr>
          </w:pPr>
          <w:hyperlink w:anchor="_Toc114664516" w:history="1">
            <w:r w:rsidR="00082A49" w:rsidRPr="00413C10">
              <w:rPr>
                <w:rStyle w:val="Hiperveza"/>
              </w:rPr>
              <w:t>2.2.</w:t>
            </w:r>
            <w:r w:rsidR="00082A49">
              <w:rPr>
                <w:rFonts w:asciiTheme="minorHAnsi" w:eastAsiaTheme="minorEastAsia" w:hAnsiTheme="minorHAnsi" w:cstheme="minorBidi"/>
                <w:b w:val="0"/>
                <w:spacing w:val="0"/>
                <w:sz w:val="22"/>
                <w:szCs w:val="22"/>
                <w:lang w:val="en-US"/>
              </w:rPr>
              <w:tab/>
            </w:r>
            <w:r w:rsidR="00082A49" w:rsidRPr="00413C10">
              <w:rPr>
                <w:rStyle w:val="Hiperveza"/>
              </w:rPr>
              <w:t>Zahtjevi za ispunjenje standarda</w:t>
            </w:r>
            <w:r w:rsidR="00082A49">
              <w:rPr>
                <w:webHidden/>
              </w:rPr>
              <w:tab/>
            </w:r>
            <w:r w:rsidR="00082A49">
              <w:rPr>
                <w:webHidden/>
              </w:rPr>
              <w:fldChar w:fldCharType="begin"/>
            </w:r>
            <w:r w:rsidR="00082A49">
              <w:rPr>
                <w:webHidden/>
              </w:rPr>
              <w:instrText xml:space="preserve"> PAGEREF _Toc114664516 \h </w:instrText>
            </w:r>
            <w:r w:rsidR="00082A49">
              <w:rPr>
                <w:webHidden/>
              </w:rPr>
            </w:r>
            <w:r w:rsidR="00082A49">
              <w:rPr>
                <w:webHidden/>
              </w:rPr>
              <w:fldChar w:fldCharType="separate"/>
            </w:r>
            <w:r w:rsidR="00082A49">
              <w:rPr>
                <w:webHidden/>
              </w:rPr>
              <w:t>9</w:t>
            </w:r>
            <w:r w:rsidR="00082A49">
              <w:rPr>
                <w:webHidden/>
              </w:rPr>
              <w:fldChar w:fldCharType="end"/>
            </w:r>
          </w:hyperlink>
        </w:p>
        <w:p w14:paraId="7B648A01" w14:textId="59B5BFED" w:rsidR="00082A49" w:rsidRDefault="000853B4">
          <w:pPr>
            <w:pStyle w:val="SADRAJ2"/>
            <w:rPr>
              <w:rFonts w:asciiTheme="minorHAnsi" w:eastAsiaTheme="minorEastAsia" w:hAnsiTheme="minorHAnsi" w:cstheme="minorBidi"/>
              <w:b w:val="0"/>
              <w:spacing w:val="0"/>
              <w:sz w:val="22"/>
              <w:szCs w:val="22"/>
              <w:lang w:val="en-US"/>
            </w:rPr>
          </w:pPr>
          <w:hyperlink w:anchor="_Toc114664517" w:history="1">
            <w:r w:rsidR="00082A49" w:rsidRPr="00413C10">
              <w:rPr>
                <w:rStyle w:val="Hiperveza"/>
              </w:rPr>
              <w:t>2.3.</w:t>
            </w:r>
            <w:r w:rsidR="00082A49">
              <w:rPr>
                <w:rFonts w:asciiTheme="minorHAnsi" w:eastAsiaTheme="minorEastAsia" w:hAnsiTheme="minorHAnsi" w:cstheme="minorBidi"/>
                <w:b w:val="0"/>
                <w:spacing w:val="0"/>
                <w:sz w:val="22"/>
                <w:szCs w:val="22"/>
                <w:lang w:val="en-US"/>
              </w:rPr>
              <w:tab/>
            </w:r>
            <w:r w:rsidR="00082A49" w:rsidRPr="00413C10">
              <w:rPr>
                <w:rStyle w:val="Hiperveza"/>
              </w:rPr>
              <w:t>Visina bespovratnih sredstava kroz mjeru podrške</w:t>
            </w:r>
            <w:r w:rsidR="00082A49">
              <w:rPr>
                <w:webHidden/>
              </w:rPr>
              <w:tab/>
            </w:r>
            <w:r w:rsidR="00082A49">
              <w:rPr>
                <w:webHidden/>
              </w:rPr>
              <w:fldChar w:fldCharType="begin"/>
            </w:r>
            <w:r w:rsidR="00082A49">
              <w:rPr>
                <w:webHidden/>
              </w:rPr>
              <w:instrText xml:space="preserve"> PAGEREF _Toc114664517 \h </w:instrText>
            </w:r>
            <w:r w:rsidR="00082A49">
              <w:rPr>
                <w:webHidden/>
              </w:rPr>
            </w:r>
            <w:r w:rsidR="00082A49">
              <w:rPr>
                <w:webHidden/>
              </w:rPr>
              <w:fldChar w:fldCharType="separate"/>
            </w:r>
            <w:r w:rsidR="00082A49">
              <w:rPr>
                <w:webHidden/>
              </w:rPr>
              <w:t>9</w:t>
            </w:r>
            <w:r w:rsidR="00082A49">
              <w:rPr>
                <w:webHidden/>
              </w:rPr>
              <w:fldChar w:fldCharType="end"/>
            </w:r>
          </w:hyperlink>
        </w:p>
        <w:p w14:paraId="5B0F3396" w14:textId="77DB57E6" w:rsidR="00082A49" w:rsidRDefault="000853B4">
          <w:pPr>
            <w:pStyle w:val="SADRAJ3"/>
            <w:rPr>
              <w:rFonts w:asciiTheme="minorHAnsi" w:eastAsiaTheme="minorEastAsia" w:hAnsiTheme="minorHAnsi" w:cstheme="minorBidi"/>
              <w:noProof/>
            </w:rPr>
          </w:pPr>
          <w:hyperlink w:anchor="_Toc114664518" w:history="1">
            <w:r w:rsidR="00082A49" w:rsidRPr="00413C10">
              <w:rPr>
                <w:rStyle w:val="Hiperveza"/>
                <w:bCs/>
                <w:noProof/>
                <w:lang w:val="bs-Latn-BA"/>
              </w:rPr>
              <w:t>2.3.1.</w:t>
            </w:r>
            <w:r w:rsidR="00082A49">
              <w:rPr>
                <w:rFonts w:asciiTheme="minorHAnsi" w:eastAsiaTheme="minorEastAsia" w:hAnsiTheme="minorHAnsi" w:cstheme="minorBidi"/>
                <w:noProof/>
              </w:rPr>
              <w:tab/>
            </w:r>
            <w:r w:rsidR="00082A49" w:rsidRPr="00413C10">
              <w:rPr>
                <w:rStyle w:val="Hiperveza"/>
                <w:noProof/>
                <w:lang w:val="bs-Latn-BA"/>
              </w:rPr>
              <w:t>Ukupna raspoloživa sredstva</w:t>
            </w:r>
            <w:r w:rsidR="00082A49">
              <w:rPr>
                <w:noProof/>
                <w:webHidden/>
              </w:rPr>
              <w:tab/>
            </w:r>
            <w:r w:rsidR="00082A49">
              <w:rPr>
                <w:noProof/>
                <w:webHidden/>
              </w:rPr>
              <w:fldChar w:fldCharType="begin"/>
            </w:r>
            <w:r w:rsidR="00082A49">
              <w:rPr>
                <w:noProof/>
                <w:webHidden/>
              </w:rPr>
              <w:instrText xml:space="preserve"> PAGEREF _Toc114664518 \h </w:instrText>
            </w:r>
            <w:r w:rsidR="00082A49">
              <w:rPr>
                <w:noProof/>
                <w:webHidden/>
              </w:rPr>
            </w:r>
            <w:r w:rsidR="00082A49">
              <w:rPr>
                <w:noProof/>
                <w:webHidden/>
              </w:rPr>
              <w:fldChar w:fldCharType="separate"/>
            </w:r>
            <w:r w:rsidR="00082A49">
              <w:rPr>
                <w:noProof/>
                <w:webHidden/>
              </w:rPr>
              <w:t>10</w:t>
            </w:r>
            <w:r w:rsidR="00082A49">
              <w:rPr>
                <w:noProof/>
                <w:webHidden/>
              </w:rPr>
              <w:fldChar w:fldCharType="end"/>
            </w:r>
          </w:hyperlink>
        </w:p>
        <w:p w14:paraId="713AD8A2" w14:textId="73AE8ADC" w:rsidR="00082A49" w:rsidRDefault="000853B4">
          <w:pPr>
            <w:pStyle w:val="SADRAJ3"/>
            <w:rPr>
              <w:rFonts w:asciiTheme="minorHAnsi" w:eastAsiaTheme="minorEastAsia" w:hAnsiTheme="minorHAnsi" w:cstheme="minorBidi"/>
              <w:noProof/>
            </w:rPr>
          </w:pPr>
          <w:hyperlink w:anchor="_Toc114664519" w:history="1">
            <w:r w:rsidR="00082A49" w:rsidRPr="00413C10">
              <w:rPr>
                <w:rStyle w:val="Hiperveza"/>
                <w:bCs/>
                <w:noProof/>
                <w:lang w:val="bs-Latn-BA"/>
              </w:rPr>
              <w:t>2.3.2.</w:t>
            </w:r>
            <w:r w:rsidR="00082A49">
              <w:rPr>
                <w:rFonts w:asciiTheme="minorHAnsi" w:eastAsiaTheme="minorEastAsia" w:hAnsiTheme="minorHAnsi" w:cstheme="minorBidi"/>
                <w:noProof/>
              </w:rPr>
              <w:tab/>
            </w:r>
            <w:r w:rsidR="00082A49" w:rsidRPr="00413C10">
              <w:rPr>
                <w:rStyle w:val="Hiperveza"/>
                <w:noProof/>
                <w:lang w:val="bs-Latn-BA"/>
              </w:rPr>
              <w:t>Visina pojedinačnih iznosa za financiranje i udio sufinanciranja korisnika</w:t>
            </w:r>
            <w:r w:rsidR="00082A49">
              <w:rPr>
                <w:noProof/>
                <w:webHidden/>
              </w:rPr>
              <w:tab/>
            </w:r>
            <w:r w:rsidR="00082A49">
              <w:rPr>
                <w:noProof/>
                <w:webHidden/>
              </w:rPr>
              <w:fldChar w:fldCharType="begin"/>
            </w:r>
            <w:r w:rsidR="00082A49">
              <w:rPr>
                <w:noProof/>
                <w:webHidden/>
              </w:rPr>
              <w:instrText xml:space="preserve"> PAGEREF _Toc114664519 \h </w:instrText>
            </w:r>
            <w:r w:rsidR="00082A49">
              <w:rPr>
                <w:noProof/>
                <w:webHidden/>
              </w:rPr>
            </w:r>
            <w:r w:rsidR="00082A49">
              <w:rPr>
                <w:noProof/>
                <w:webHidden/>
              </w:rPr>
              <w:fldChar w:fldCharType="separate"/>
            </w:r>
            <w:r w:rsidR="00082A49">
              <w:rPr>
                <w:noProof/>
                <w:webHidden/>
              </w:rPr>
              <w:t>10</w:t>
            </w:r>
            <w:r w:rsidR="00082A49">
              <w:rPr>
                <w:noProof/>
                <w:webHidden/>
              </w:rPr>
              <w:fldChar w:fldCharType="end"/>
            </w:r>
          </w:hyperlink>
        </w:p>
        <w:p w14:paraId="7995A234" w14:textId="2044D395" w:rsidR="00082A49" w:rsidRDefault="000853B4">
          <w:pPr>
            <w:pStyle w:val="SADRAJ2"/>
            <w:rPr>
              <w:rFonts w:asciiTheme="minorHAnsi" w:eastAsiaTheme="minorEastAsia" w:hAnsiTheme="minorHAnsi" w:cstheme="minorBidi"/>
              <w:b w:val="0"/>
              <w:spacing w:val="0"/>
              <w:sz w:val="22"/>
              <w:szCs w:val="22"/>
              <w:lang w:val="en-US"/>
            </w:rPr>
          </w:pPr>
          <w:hyperlink w:anchor="_Toc114664520" w:history="1">
            <w:r w:rsidR="00082A49" w:rsidRPr="00413C10">
              <w:rPr>
                <w:rStyle w:val="Hiperveza"/>
              </w:rPr>
              <w:t>2.4.</w:t>
            </w:r>
            <w:r w:rsidR="00082A49">
              <w:rPr>
                <w:rFonts w:asciiTheme="minorHAnsi" w:eastAsiaTheme="minorEastAsia" w:hAnsiTheme="minorHAnsi" w:cstheme="minorBidi"/>
                <w:b w:val="0"/>
                <w:spacing w:val="0"/>
                <w:sz w:val="22"/>
                <w:szCs w:val="22"/>
                <w:lang w:val="en-US"/>
              </w:rPr>
              <w:tab/>
            </w:r>
            <w:r w:rsidR="00082A49" w:rsidRPr="00413C10">
              <w:rPr>
                <w:rStyle w:val="Hiperveza"/>
              </w:rPr>
              <w:t>Pravila za korištenje bespovratnih sredstava</w:t>
            </w:r>
            <w:r w:rsidR="00082A49">
              <w:rPr>
                <w:webHidden/>
              </w:rPr>
              <w:tab/>
            </w:r>
            <w:r w:rsidR="00082A49">
              <w:rPr>
                <w:webHidden/>
              </w:rPr>
              <w:fldChar w:fldCharType="begin"/>
            </w:r>
            <w:r w:rsidR="00082A49">
              <w:rPr>
                <w:webHidden/>
              </w:rPr>
              <w:instrText xml:space="preserve"> PAGEREF _Toc114664520 \h </w:instrText>
            </w:r>
            <w:r w:rsidR="00082A49">
              <w:rPr>
                <w:webHidden/>
              </w:rPr>
            </w:r>
            <w:r w:rsidR="00082A49">
              <w:rPr>
                <w:webHidden/>
              </w:rPr>
              <w:fldChar w:fldCharType="separate"/>
            </w:r>
            <w:r w:rsidR="00082A49">
              <w:rPr>
                <w:webHidden/>
              </w:rPr>
              <w:t>10</w:t>
            </w:r>
            <w:r w:rsidR="00082A49">
              <w:rPr>
                <w:webHidden/>
              </w:rPr>
              <w:fldChar w:fldCharType="end"/>
            </w:r>
          </w:hyperlink>
        </w:p>
        <w:p w14:paraId="7C7C9FB2" w14:textId="02FAA26E" w:rsidR="00082A49" w:rsidRDefault="000853B4">
          <w:pPr>
            <w:pStyle w:val="SADRAJ3"/>
            <w:rPr>
              <w:rFonts w:asciiTheme="minorHAnsi" w:eastAsiaTheme="minorEastAsia" w:hAnsiTheme="minorHAnsi" w:cstheme="minorBidi"/>
              <w:noProof/>
            </w:rPr>
          </w:pPr>
          <w:hyperlink w:anchor="_Toc114664521" w:history="1">
            <w:r w:rsidR="00082A49" w:rsidRPr="00413C10">
              <w:rPr>
                <w:rStyle w:val="Hiperveza"/>
                <w:rFonts w:asciiTheme="majorHAnsi" w:hAnsiTheme="majorHAnsi" w:cstheme="majorHAnsi"/>
                <w:bCs/>
                <w:noProof/>
                <w:lang w:val="bs-Latn-BA"/>
              </w:rPr>
              <w:t>2.4.1.</w:t>
            </w:r>
            <w:r w:rsidR="00082A49">
              <w:rPr>
                <w:rFonts w:asciiTheme="minorHAnsi" w:eastAsiaTheme="minorEastAsia" w:hAnsiTheme="minorHAnsi" w:cstheme="minorBidi"/>
                <w:noProof/>
              </w:rPr>
              <w:tab/>
            </w:r>
            <w:r w:rsidR="00082A49" w:rsidRPr="00413C10">
              <w:rPr>
                <w:rStyle w:val="Hiperveza"/>
                <w:rFonts w:asciiTheme="majorHAnsi" w:hAnsiTheme="majorHAnsi" w:cstheme="majorHAnsi"/>
                <w:noProof/>
                <w:lang w:val="bs-Latn-BA"/>
              </w:rPr>
              <w:t>Prihvatljive aktivnosti</w:t>
            </w:r>
            <w:r w:rsidR="00082A49">
              <w:rPr>
                <w:noProof/>
                <w:webHidden/>
              </w:rPr>
              <w:tab/>
            </w:r>
            <w:r w:rsidR="00082A49">
              <w:rPr>
                <w:noProof/>
                <w:webHidden/>
              </w:rPr>
              <w:fldChar w:fldCharType="begin"/>
            </w:r>
            <w:r w:rsidR="00082A49">
              <w:rPr>
                <w:noProof/>
                <w:webHidden/>
              </w:rPr>
              <w:instrText xml:space="preserve"> PAGEREF _Toc114664521 \h </w:instrText>
            </w:r>
            <w:r w:rsidR="00082A49">
              <w:rPr>
                <w:noProof/>
                <w:webHidden/>
              </w:rPr>
            </w:r>
            <w:r w:rsidR="00082A49">
              <w:rPr>
                <w:noProof/>
                <w:webHidden/>
              </w:rPr>
              <w:fldChar w:fldCharType="separate"/>
            </w:r>
            <w:r w:rsidR="00082A49">
              <w:rPr>
                <w:noProof/>
                <w:webHidden/>
              </w:rPr>
              <w:t>10</w:t>
            </w:r>
            <w:r w:rsidR="00082A49">
              <w:rPr>
                <w:noProof/>
                <w:webHidden/>
              </w:rPr>
              <w:fldChar w:fldCharType="end"/>
            </w:r>
          </w:hyperlink>
        </w:p>
        <w:p w14:paraId="540764C7" w14:textId="700012D1" w:rsidR="00082A49" w:rsidRDefault="000853B4">
          <w:pPr>
            <w:pStyle w:val="SADRAJ3"/>
            <w:rPr>
              <w:rFonts w:asciiTheme="minorHAnsi" w:eastAsiaTheme="minorEastAsia" w:hAnsiTheme="minorHAnsi" w:cstheme="minorBidi"/>
              <w:noProof/>
            </w:rPr>
          </w:pPr>
          <w:hyperlink w:anchor="_Toc114664522" w:history="1">
            <w:r w:rsidR="00082A49" w:rsidRPr="00413C10">
              <w:rPr>
                <w:rStyle w:val="Hiperveza"/>
                <w:bCs/>
                <w:noProof/>
                <w:lang w:val="bs-Latn-BA"/>
              </w:rPr>
              <w:t>2.4.2.</w:t>
            </w:r>
            <w:r w:rsidR="00082A49">
              <w:rPr>
                <w:rFonts w:asciiTheme="minorHAnsi" w:eastAsiaTheme="minorEastAsia" w:hAnsiTheme="minorHAnsi" w:cstheme="minorBidi"/>
                <w:noProof/>
              </w:rPr>
              <w:tab/>
            </w:r>
            <w:r w:rsidR="00082A49" w:rsidRPr="00413C10">
              <w:rPr>
                <w:rStyle w:val="Hiperveza"/>
                <w:noProof/>
                <w:lang w:val="bs-Latn-BA"/>
              </w:rPr>
              <w:t>Prihvatljivi troškovi interventne mjere</w:t>
            </w:r>
            <w:r w:rsidR="00082A49">
              <w:rPr>
                <w:noProof/>
                <w:webHidden/>
              </w:rPr>
              <w:tab/>
            </w:r>
            <w:r w:rsidR="00082A49">
              <w:rPr>
                <w:noProof/>
                <w:webHidden/>
              </w:rPr>
              <w:fldChar w:fldCharType="begin"/>
            </w:r>
            <w:r w:rsidR="00082A49">
              <w:rPr>
                <w:noProof/>
                <w:webHidden/>
              </w:rPr>
              <w:instrText xml:space="preserve"> PAGEREF _Toc114664522 \h </w:instrText>
            </w:r>
            <w:r w:rsidR="00082A49">
              <w:rPr>
                <w:noProof/>
                <w:webHidden/>
              </w:rPr>
            </w:r>
            <w:r w:rsidR="00082A49">
              <w:rPr>
                <w:noProof/>
                <w:webHidden/>
              </w:rPr>
              <w:fldChar w:fldCharType="separate"/>
            </w:r>
            <w:r w:rsidR="00082A49">
              <w:rPr>
                <w:noProof/>
                <w:webHidden/>
              </w:rPr>
              <w:t>11</w:t>
            </w:r>
            <w:r w:rsidR="00082A49">
              <w:rPr>
                <w:noProof/>
                <w:webHidden/>
              </w:rPr>
              <w:fldChar w:fldCharType="end"/>
            </w:r>
          </w:hyperlink>
        </w:p>
        <w:p w14:paraId="3AB1FC89" w14:textId="026DFD14" w:rsidR="00082A49" w:rsidRDefault="000853B4">
          <w:pPr>
            <w:pStyle w:val="SADRAJ3"/>
            <w:rPr>
              <w:rFonts w:asciiTheme="minorHAnsi" w:eastAsiaTheme="minorEastAsia" w:hAnsiTheme="minorHAnsi" w:cstheme="minorBidi"/>
              <w:noProof/>
            </w:rPr>
          </w:pPr>
          <w:hyperlink w:anchor="_Toc114664523" w:history="1">
            <w:r w:rsidR="00082A49" w:rsidRPr="00413C10">
              <w:rPr>
                <w:rStyle w:val="Hiperveza"/>
                <w:bCs/>
                <w:noProof/>
                <w:lang w:val="bs-Latn-BA"/>
              </w:rPr>
              <w:t>2.4.3.</w:t>
            </w:r>
            <w:r w:rsidR="00082A49">
              <w:rPr>
                <w:rFonts w:asciiTheme="minorHAnsi" w:eastAsiaTheme="minorEastAsia" w:hAnsiTheme="minorHAnsi" w:cstheme="minorBidi"/>
                <w:noProof/>
              </w:rPr>
              <w:tab/>
            </w:r>
            <w:r w:rsidR="00082A49" w:rsidRPr="00413C10">
              <w:rPr>
                <w:rStyle w:val="Hiperveza"/>
                <w:noProof/>
                <w:lang w:val="bs-Latn-BA"/>
              </w:rPr>
              <w:t>Neprihvatljive investicije i troškovi</w:t>
            </w:r>
            <w:r w:rsidR="00082A49">
              <w:rPr>
                <w:noProof/>
                <w:webHidden/>
              </w:rPr>
              <w:tab/>
            </w:r>
            <w:r w:rsidR="00082A49">
              <w:rPr>
                <w:noProof/>
                <w:webHidden/>
              </w:rPr>
              <w:fldChar w:fldCharType="begin"/>
            </w:r>
            <w:r w:rsidR="00082A49">
              <w:rPr>
                <w:noProof/>
                <w:webHidden/>
              </w:rPr>
              <w:instrText xml:space="preserve"> PAGEREF _Toc114664523 \h </w:instrText>
            </w:r>
            <w:r w:rsidR="00082A49">
              <w:rPr>
                <w:noProof/>
                <w:webHidden/>
              </w:rPr>
            </w:r>
            <w:r w:rsidR="00082A49">
              <w:rPr>
                <w:noProof/>
                <w:webHidden/>
              </w:rPr>
              <w:fldChar w:fldCharType="separate"/>
            </w:r>
            <w:r w:rsidR="00082A49">
              <w:rPr>
                <w:noProof/>
                <w:webHidden/>
              </w:rPr>
              <w:t>12</w:t>
            </w:r>
            <w:r w:rsidR="00082A49">
              <w:rPr>
                <w:noProof/>
                <w:webHidden/>
              </w:rPr>
              <w:fldChar w:fldCharType="end"/>
            </w:r>
          </w:hyperlink>
        </w:p>
        <w:p w14:paraId="5931F03B" w14:textId="0B46B623" w:rsidR="00082A49" w:rsidRDefault="000853B4">
          <w:pPr>
            <w:pStyle w:val="SADRAJ3"/>
            <w:rPr>
              <w:rFonts w:asciiTheme="minorHAnsi" w:eastAsiaTheme="minorEastAsia" w:hAnsiTheme="minorHAnsi" w:cstheme="minorBidi"/>
              <w:noProof/>
            </w:rPr>
          </w:pPr>
          <w:hyperlink w:anchor="_Toc114664524" w:history="1">
            <w:r w:rsidR="00082A49" w:rsidRPr="00413C10">
              <w:rPr>
                <w:rStyle w:val="Hiperveza"/>
                <w:bCs/>
                <w:noProof/>
                <w:lang w:val="bs-Latn-BA"/>
              </w:rPr>
              <w:t>2.4.4.</w:t>
            </w:r>
            <w:r w:rsidR="00082A49">
              <w:rPr>
                <w:rFonts w:asciiTheme="minorHAnsi" w:eastAsiaTheme="minorEastAsia" w:hAnsiTheme="minorHAnsi" w:cstheme="minorBidi"/>
                <w:noProof/>
              </w:rPr>
              <w:tab/>
            </w:r>
            <w:r w:rsidR="00082A49" w:rsidRPr="00413C10">
              <w:rPr>
                <w:rStyle w:val="Hiperveza"/>
                <w:noProof/>
                <w:lang w:val="bs-Latn-BA"/>
              </w:rPr>
              <w:t>Sadržaj ponude</w:t>
            </w:r>
            <w:r w:rsidR="00082A49">
              <w:rPr>
                <w:noProof/>
                <w:webHidden/>
              </w:rPr>
              <w:tab/>
            </w:r>
            <w:r w:rsidR="00082A49">
              <w:rPr>
                <w:noProof/>
                <w:webHidden/>
              </w:rPr>
              <w:fldChar w:fldCharType="begin"/>
            </w:r>
            <w:r w:rsidR="00082A49">
              <w:rPr>
                <w:noProof/>
                <w:webHidden/>
              </w:rPr>
              <w:instrText xml:space="preserve"> PAGEREF _Toc114664524 \h </w:instrText>
            </w:r>
            <w:r w:rsidR="00082A49">
              <w:rPr>
                <w:noProof/>
                <w:webHidden/>
              </w:rPr>
            </w:r>
            <w:r w:rsidR="00082A49">
              <w:rPr>
                <w:noProof/>
                <w:webHidden/>
              </w:rPr>
              <w:fldChar w:fldCharType="separate"/>
            </w:r>
            <w:r w:rsidR="00082A49">
              <w:rPr>
                <w:noProof/>
                <w:webHidden/>
              </w:rPr>
              <w:t>13</w:t>
            </w:r>
            <w:r w:rsidR="00082A49">
              <w:rPr>
                <w:noProof/>
                <w:webHidden/>
              </w:rPr>
              <w:fldChar w:fldCharType="end"/>
            </w:r>
          </w:hyperlink>
        </w:p>
        <w:p w14:paraId="6BD9E6D1" w14:textId="0AA3C553" w:rsidR="00082A49" w:rsidRDefault="000853B4">
          <w:pPr>
            <w:pStyle w:val="SADRAJ3"/>
            <w:rPr>
              <w:rFonts w:asciiTheme="minorHAnsi" w:eastAsiaTheme="minorEastAsia" w:hAnsiTheme="minorHAnsi" w:cstheme="minorBidi"/>
              <w:noProof/>
            </w:rPr>
          </w:pPr>
          <w:hyperlink w:anchor="_Toc114664525" w:history="1">
            <w:r w:rsidR="00082A49" w:rsidRPr="00413C10">
              <w:rPr>
                <w:rStyle w:val="Hiperveza"/>
                <w:bCs/>
                <w:i/>
                <w:noProof/>
                <w:lang w:val="bs-Latn-BA"/>
              </w:rPr>
              <w:t>2.4.5.</w:t>
            </w:r>
            <w:r w:rsidR="00082A49">
              <w:rPr>
                <w:rFonts w:asciiTheme="minorHAnsi" w:eastAsiaTheme="minorEastAsia" w:hAnsiTheme="minorHAnsi" w:cstheme="minorBidi"/>
                <w:noProof/>
              </w:rPr>
              <w:tab/>
            </w:r>
            <w:r w:rsidR="00082A49" w:rsidRPr="00413C10">
              <w:rPr>
                <w:rStyle w:val="Hiperveza"/>
                <w:noProof/>
                <w:lang w:val="bs-Latn-BA"/>
              </w:rPr>
              <w:t>Lista prihvatljivih zemalja porijekla kupljene robe</w:t>
            </w:r>
            <w:r w:rsidR="00082A49">
              <w:rPr>
                <w:noProof/>
                <w:webHidden/>
              </w:rPr>
              <w:tab/>
            </w:r>
            <w:r w:rsidR="00082A49">
              <w:rPr>
                <w:noProof/>
                <w:webHidden/>
              </w:rPr>
              <w:fldChar w:fldCharType="begin"/>
            </w:r>
            <w:r w:rsidR="00082A49">
              <w:rPr>
                <w:noProof/>
                <w:webHidden/>
              </w:rPr>
              <w:instrText xml:space="preserve"> PAGEREF _Toc114664525 \h </w:instrText>
            </w:r>
            <w:r w:rsidR="00082A49">
              <w:rPr>
                <w:noProof/>
                <w:webHidden/>
              </w:rPr>
            </w:r>
            <w:r w:rsidR="00082A49">
              <w:rPr>
                <w:noProof/>
                <w:webHidden/>
              </w:rPr>
              <w:fldChar w:fldCharType="separate"/>
            </w:r>
            <w:r w:rsidR="00082A49">
              <w:rPr>
                <w:noProof/>
                <w:webHidden/>
              </w:rPr>
              <w:t>13</w:t>
            </w:r>
            <w:r w:rsidR="00082A49">
              <w:rPr>
                <w:noProof/>
                <w:webHidden/>
              </w:rPr>
              <w:fldChar w:fldCharType="end"/>
            </w:r>
          </w:hyperlink>
        </w:p>
        <w:p w14:paraId="2178C289" w14:textId="34164F94" w:rsidR="00082A49" w:rsidRDefault="000853B4">
          <w:pPr>
            <w:pStyle w:val="SADRAJ3"/>
            <w:rPr>
              <w:rFonts w:asciiTheme="minorHAnsi" w:eastAsiaTheme="minorEastAsia" w:hAnsiTheme="minorHAnsi" w:cstheme="minorBidi"/>
              <w:noProof/>
            </w:rPr>
          </w:pPr>
          <w:hyperlink w:anchor="_Toc114664526" w:history="1">
            <w:r w:rsidR="00082A49" w:rsidRPr="00413C10">
              <w:rPr>
                <w:rStyle w:val="Hiperveza"/>
                <w:bCs/>
                <w:noProof/>
                <w:lang w:val="bs-Latn-BA"/>
              </w:rPr>
              <w:t>2.4.6.</w:t>
            </w:r>
            <w:r w:rsidR="00082A49">
              <w:rPr>
                <w:rFonts w:asciiTheme="minorHAnsi" w:eastAsiaTheme="minorEastAsia" w:hAnsiTheme="minorHAnsi" w:cstheme="minorBidi"/>
                <w:noProof/>
              </w:rPr>
              <w:tab/>
            </w:r>
            <w:r w:rsidR="00082A49" w:rsidRPr="00413C10">
              <w:rPr>
                <w:rStyle w:val="Hiperveza"/>
                <w:noProof/>
                <w:lang w:val="bs-Latn-BA"/>
              </w:rPr>
              <w:t>Rokovi završetka predloženog projekta</w:t>
            </w:r>
            <w:r w:rsidR="00082A49">
              <w:rPr>
                <w:noProof/>
                <w:webHidden/>
              </w:rPr>
              <w:tab/>
            </w:r>
            <w:r w:rsidR="00082A49">
              <w:rPr>
                <w:noProof/>
                <w:webHidden/>
              </w:rPr>
              <w:fldChar w:fldCharType="begin"/>
            </w:r>
            <w:r w:rsidR="00082A49">
              <w:rPr>
                <w:noProof/>
                <w:webHidden/>
              </w:rPr>
              <w:instrText xml:space="preserve"> PAGEREF _Toc114664526 \h </w:instrText>
            </w:r>
            <w:r w:rsidR="00082A49">
              <w:rPr>
                <w:noProof/>
                <w:webHidden/>
              </w:rPr>
            </w:r>
            <w:r w:rsidR="00082A49">
              <w:rPr>
                <w:noProof/>
                <w:webHidden/>
              </w:rPr>
              <w:fldChar w:fldCharType="separate"/>
            </w:r>
            <w:r w:rsidR="00082A49">
              <w:rPr>
                <w:noProof/>
                <w:webHidden/>
              </w:rPr>
              <w:t>13</w:t>
            </w:r>
            <w:r w:rsidR="00082A49">
              <w:rPr>
                <w:noProof/>
                <w:webHidden/>
              </w:rPr>
              <w:fldChar w:fldCharType="end"/>
            </w:r>
          </w:hyperlink>
        </w:p>
        <w:p w14:paraId="30CBB6BF" w14:textId="5F718520" w:rsidR="00082A49" w:rsidRDefault="000853B4">
          <w:pPr>
            <w:pStyle w:val="SADRAJ1"/>
            <w:rPr>
              <w:rFonts w:asciiTheme="minorHAnsi" w:eastAsiaTheme="minorEastAsia" w:hAnsiTheme="minorHAnsi" w:cstheme="minorBidi"/>
              <w:noProof/>
              <w:color w:val="auto"/>
              <w:sz w:val="22"/>
            </w:rPr>
          </w:pPr>
          <w:hyperlink w:anchor="_Toc114664527" w:history="1">
            <w:r w:rsidR="00082A49" w:rsidRPr="00413C10">
              <w:rPr>
                <w:rStyle w:val="Hiperveza"/>
                <w:noProof/>
              </w:rPr>
              <w:t>3.</w:t>
            </w:r>
            <w:r w:rsidR="00082A49">
              <w:rPr>
                <w:rFonts w:asciiTheme="minorHAnsi" w:eastAsiaTheme="minorEastAsia" w:hAnsiTheme="minorHAnsi" w:cstheme="minorBidi"/>
                <w:noProof/>
                <w:color w:val="auto"/>
                <w:sz w:val="22"/>
              </w:rPr>
              <w:tab/>
            </w:r>
            <w:r w:rsidR="00082A49" w:rsidRPr="00413C10">
              <w:rPr>
                <w:rStyle w:val="Hiperveza"/>
                <w:noProof/>
              </w:rPr>
              <w:t>NAČIN PODNOŠENJA PRIJAVA I NJIHOVO OCJENJIVANJE</w:t>
            </w:r>
            <w:r w:rsidR="00082A49">
              <w:rPr>
                <w:noProof/>
                <w:webHidden/>
              </w:rPr>
              <w:tab/>
            </w:r>
            <w:r w:rsidR="00082A49">
              <w:rPr>
                <w:noProof/>
                <w:webHidden/>
              </w:rPr>
              <w:fldChar w:fldCharType="begin"/>
            </w:r>
            <w:r w:rsidR="00082A49">
              <w:rPr>
                <w:noProof/>
                <w:webHidden/>
              </w:rPr>
              <w:instrText xml:space="preserve"> PAGEREF _Toc114664527 \h </w:instrText>
            </w:r>
            <w:r w:rsidR="00082A49">
              <w:rPr>
                <w:noProof/>
                <w:webHidden/>
              </w:rPr>
            </w:r>
            <w:r w:rsidR="00082A49">
              <w:rPr>
                <w:noProof/>
                <w:webHidden/>
              </w:rPr>
              <w:fldChar w:fldCharType="separate"/>
            </w:r>
            <w:r w:rsidR="00082A49">
              <w:rPr>
                <w:noProof/>
                <w:webHidden/>
              </w:rPr>
              <w:t>14</w:t>
            </w:r>
            <w:r w:rsidR="00082A49">
              <w:rPr>
                <w:noProof/>
                <w:webHidden/>
              </w:rPr>
              <w:fldChar w:fldCharType="end"/>
            </w:r>
          </w:hyperlink>
        </w:p>
        <w:p w14:paraId="122E80FA" w14:textId="2D387311" w:rsidR="00082A49" w:rsidRDefault="000853B4">
          <w:pPr>
            <w:pStyle w:val="SADRAJ2"/>
            <w:rPr>
              <w:rFonts w:asciiTheme="minorHAnsi" w:eastAsiaTheme="minorEastAsia" w:hAnsiTheme="minorHAnsi" w:cstheme="minorBidi"/>
              <w:b w:val="0"/>
              <w:spacing w:val="0"/>
              <w:sz w:val="22"/>
              <w:szCs w:val="22"/>
              <w:lang w:val="en-US"/>
            </w:rPr>
          </w:pPr>
          <w:hyperlink w:anchor="_Toc114664528" w:history="1">
            <w:r w:rsidR="00082A49" w:rsidRPr="00413C10">
              <w:rPr>
                <w:rStyle w:val="Hiperveza"/>
              </w:rPr>
              <w:t>3.1.</w:t>
            </w:r>
            <w:r w:rsidR="00082A49">
              <w:rPr>
                <w:rFonts w:asciiTheme="minorHAnsi" w:eastAsiaTheme="minorEastAsia" w:hAnsiTheme="minorHAnsi" w:cstheme="minorBidi"/>
                <w:b w:val="0"/>
                <w:spacing w:val="0"/>
                <w:sz w:val="22"/>
                <w:szCs w:val="22"/>
                <w:lang w:val="en-US"/>
              </w:rPr>
              <w:tab/>
            </w:r>
            <w:r w:rsidR="00082A49" w:rsidRPr="00413C10">
              <w:rPr>
                <w:rStyle w:val="Hiperveza"/>
              </w:rPr>
              <w:t>Potrebna dokumentacija</w:t>
            </w:r>
            <w:r w:rsidR="00082A49">
              <w:rPr>
                <w:webHidden/>
              </w:rPr>
              <w:tab/>
            </w:r>
            <w:r w:rsidR="00082A49">
              <w:rPr>
                <w:webHidden/>
              </w:rPr>
              <w:fldChar w:fldCharType="begin"/>
            </w:r>
            <w:r w:rsidR="00082A49">
              <w:rPr>
                <w:webHidden/>
              </w:rPr>
              <w:instrText xml:space="preserve"> PAGEREF _Toc114664528 \h </w:instrText>
            </w:r>
            <w:r w:rsidR="00082A49">
              <w:rPr>
                <w:webHidden/>
              </w:rPr>
            </w:r>
            <w:r w:rsidR="00082A49">
              <w:rPr>
                <w:webHidden/>
              </w:rPr>
              <w:fldChar w:fldCharType="separate"/>
            </w:r>
            <w:r w:rsidR="00082A49">
              <w:rPr>
                <w:webHidden/>
              </w:rPr>
              <w:t>14</w:t>
            </w:r>
            <w:r w:rsidR="00082A49">
              <w:rPr>
                <w:webHidden/>
              </w:rPr>
              <w:fldChar w:fldCharType="end"/>
            </w:r>
          </w:hyperlink>
        </w:p>
        <w:p w14:paraId="1D16A428" w14:textId="4A4D1FA2" w:rsidR="00082A49" w:rsidRDefault="000853B4">
          <w:pPr>
            <w:pStyle w:val="SADRAJ2"/>
            <w:rPr>
              <w:rFonts w:asciiTheme="minorHAnsi" w:eastAsiaTheme="minorEastAsia" w:hAnsiTheme="minorHAnsi" w:cstheme="minorBidi"/>
              <w:b w:val="0"/>
              <w:spacing w:val="0"/>
              <w:sz w:val="22"/>
              <w:szCs w:val="22"/>
              <w:lang w:val="en-US"/>
            </w:rPr>
          </w:pPr>
          <w:hyperlink w:anchor="_Toc114664529" w:history="1">
            <w:r w:rsidR="00082A49" w:rsidRPr="00413C10">
              <w:rPr>
                <w:rStyle w:val="Hiperveza"/>
              </w:rPr>
              <w:t>3.2.</w:t>
            </w:r>
            <w:r w:rsidR="00082A49">
              <w:rPr>
                <w:rFonts w:asciiTheme="minorHAnsi" w:eastAsiaTheme="minorEastAsia" w:hAnsiTheme="minorHAnsi" w:cstheme="minorBidi"/>
                <w:b w:val="0"/>
                <w:spacing w:val="0"/>
                <w:sz w:val="22"/>
                <w:szCs w:val="22"/>
                <w:lang w:val="en-US"/>
              </w:rPr>
              <w:tab/>
            </w:r>
            <w:r w:rsidR="00082A49" w:rsidRPr="00413C10">
              <w:rPr>
                <w:rStyle w:val="Hiperveza"/>
              </w:rPr>
              <w:t>Način dostave prijave</w:t>
            </w:r>
            <w:r w:rsidR="00082A49">
              <w:rPr>
                <w:webHidden/>
              </w:rPr>
              <w:tab/>
            </w:r>
            <w:r w:rsidR="00082A49">
              <w:rPr>
                <w:webHidden/>
              </w:rPr>
              <w:fldChar w:fldCharType="begin"/>
            </w:r>
            <w:r w:rsidR="00082A49">
              <w:rPr>
                <w:webHidden/>
              </w:rPr>
              <w:instrText xml:space="preserve"> PAGEREF _Toc114664529 \h </w:instrText>
            </w:r>
            <w:r w:rsidR="00082A49">
              <w:rPr>
                <w:webHidden/>
              </w:rPr>
            </w:r>
            <w:r w:rsidR="00082A49">
              <w:rPr>
                <w:webHidden/>
              </w:rPr>
              <w:fldChar w:fldCharType="separate"/>
            </w:r>
            <w:r w:rsidR="00082A49">
              <w:rPr>
                <w:webHidden/>
              </w:rPr>
              <w:t>15</w:t>
            </w:r>
            <w:r w:rsidR="00082A49">
              <w:rPr>
                <w:webHidden/>
              </w:rPr>
              <w:fldChar w:fldCharType="end"/>
            </w:r>
          </w:hyperlink>
        </w:p>
        <w:p w14:paraId="08A441E4" w14:textId="59F9DD7B" w:rsidR="00082A49" w:rsidRDefault="000853B4">
          <w:pPr>
            <w:pStyle w:val="SADRAJ2"/>
            <w:rPr>
              <w:rFonts w:asciiTheme="minorHAnsi" w:eastAsiaTheme="minorEastAsia" w:hAnsiTheme="minorHAnsi" w:cstheme="minorBidi"/>
              <w:b w:val="0"/>
              <w:spacing w:val="0"/>
              <w:sz w:val="22"/>
              <w:szCs w:val="22"/>
              <w:lang w:val="en-US"/>
            </w:rPr>
          </w:pPr>
          <w:hyperlink w:anchor="_Toc114664530" w:history="1">
            <w:r w:rsidR="00082A49" w:rsidRPr="00413C10">
              <w:rPr>
                <w:rStyle w:val="Hiperveza"/>
              </w:rPr>
              <w:t>3.3.</w:t>
            </w:r>
            <w:r w:rsidR="00082A49">
              <w:rPr>
                <w:rFonts w:asciiTheme="minorHAnsi" w:eastAsiaTheme="minorEastAsia" w:hAnsiTheme="minorHAnsi" w:cstheme="minorBidi"/>
                <w:b w:val="0"/>
                <w:spacing w:val="0"/>
                <w:sz w:val="22"/>
                <w:szCs w:val="22"/>
                <w:lang w:val="en-US"/>
              </w:rPr>
              <w:tab/>
            </w:r>
            <w:r w:rsidR="00082A49" w:rsidRPr="00413C10">
              <w:rPr>
                <w:rStyle w:val="Hiperveza"/>
              </w:rPr>
              <w:t>Krajnji rok za podnošenje prijave</w:t>
            </w:r>
            <w:r w:rsidR="00082A49">
              <w:rPr>
                <w:webHidden/>
              </w:rPr>
              <w:tab/>
            </w:r>
            <w:r w:rsidR="00082A49">
              <w:rPr>
                <w:webHidden/>
              </w:rPr>
              <w:fldChar w:fldCharType="begin"/>
            </w:r>
            <w:r w:rsidR="00082A49">
              <w:rPr>
                <w:webHidden/>
              </w:rPr>
              <w:instrText xml:space="preserve"> PAGEREF _Toc114664530 \h </w:instrText>
            </w:r>
            <w:r w:rsidR="00082A49">
              <w:rPr>
                <w:webHidden/>
              </w:rPr>
            </w:r>
            <w:r w:rsidR="00082A49">
              <w:rPr>
                <w:webHidden/>
              </w:rPr>
              <w:fldChar w:fldCharType="separate"/>
            </w:r>
            <w:r w:rsidR="00082A49">
              <w:rPr>
                <w:webHidden/>
              </w:rPr>
              <w:t>15</w:t>
            </w:r>
            <w:r w:rsidR="00082A49">
              <w:rPr>
                <w:webHidden/>
              </w:rPr>
              <w:fldChar w:fldCharType="end"/>
            </w:r>
          </w:hyperlink>
        </w:p>
        <w:p w14:paraId="20807383" w14:textId="3519F33A" w:rsidR="00082A49" w:rsidRDefault="000853B4">
          <w:pPr>
            <w:pStyle w:val="SADRAJ2"/>
            <w:rPr>
              <w:rFonts w:asciiTheme="minorHAnsi" w:eastAsiaTheme="minorEastAsia" w:hAnsiTheme="minorHAnsi" w:cstheme="minorBidi"/>
              <w:b w:val="0"/>
              <w:spacing w:val="0"/>
              <w:sz w:val="22"/>
              <w:szCs w:val="22"/>
              <w:lang w:val="en-US"/>
            </w:rPr>
          </w:pPr>
          <w:hyperlink w:anchor="_Toc114664531" w:history="1">
            <w:r w:rsidR="00082A49" w:rsidRPr="00413C10">
              <w:rPr>
                <w:rStyle w:val="Hiperveza"/>
              </w:rPr>
              <w:t>3.4.</w:t>
            </w:r>
            <w:r w:rsidR="00082A49">
              <w:rPr>
                <w:rFonts w:asciiTheme="minorHAnsi" w:eastAsiaTheme="minorEastAsia" w:hAnsiTheme="minorHAnsi" w:cstheme="minorBidi"/>
                <w:b w:val="0"/>
                <w:spacing w:val="0"/>
                <w:sz w:val="22"/>
                <w:szCs w:val="22"/>
                <w:lang w:val="en-US"/>
              </w:rPr>
              <w:tab/>
            </w:r>
            <w:r w:rsidR="00082A49" w:rsidRPr="00413C10">
              <w:rPr>
                <w:rStyle w:val="Hiperveza"/>
              </w:rPr>
              <w:t>Dodatne informacije</w:t>
            </w:r>
            <w:r w:rsidR="00082A49">
              <w:rPr>
                <w:webHidden/>
              </w:rPr>
              <w:tab/>
            </w:r>
            <w:r w:rsidR="00082A49">
              <w:rPr>
                <w:webHidden/>
              </w:rPr>
              <w:fldChar w:fldCharType="begin"/>
            </w:r>
            <w:r w:rsidR="00082A49">
              <w:rPr>
                <w:webHidden/>
              </w:rPr>
              <w:instrText xml:space="preserve"> PAGEREF _Toc114664531 \h </w:instrText>
            </w:r>
            <w:r w:rsidR="00082A49">
              <w:rPr>
                <w:webHidden/>
              </w:rPr>
            </w:r>
            <w:r w:rsidR="00082A49">
              <w:rPr>
                <w:webHidden/>
              </w:rPr>
              <w:fldChar w:fldCharType="separate"/>
            </w:r>
            <w:r w:rsidR="00082A49">
              <w:rPr>
                <w:webHidden/>
              </w:rPr>
              <w:t>15</w:t>
            </w:r>
            <w:r w:rsidR="00082A49">
              <w:rPr>
                <w:webHidden/>
              </w:rPr>
              <w:fldChar w:fldCharType="end"/>
            </w:r>
          </w:hyperlink>
        </w:p>
        <w:p w14:paraId="7ADC3E74" w14:textId="3AF0172D" w:rsidR="00082A49" w:rsidRDefault="000853B4">
          <w:pPr>
            <w:pStyle w:val="SADRAJ2"/>
            <w:rPr>
              <w:rFonts w:asciiTheme="minorHAnsi" w:eastAsiaTheme="minorEastAsia" w:hAnsiTheme="minorHAnsi" w:cstheme="minorBidi"/>
              <w:b w:val="0"/>
              <w:spacing w:val="0"/>
              <w:sz w:val="22"/>
              <w:szCs w:val="22"/>
              <w:lang w:val="en-US"/>
            </w:rPr>
          </w:pPr>
          <w:hyperlink w:anchor="_Toc114664532" w:history="1">
            <w:r w:rsidR="00082A49" w:rsidRPr="00413C10">
              <w:rPr>
                <w:rStyle w:val="Hiperveza"/>
              </w:rPr>
              <w:t>3.5.</w:t>
            </w:r>
            <w:r w:rsidR="00082A49">
              <w:rPr>
                <w:rFonts w:asciiTheme="minorHAnsi" w:eastAsiaTheme="minorEastAsia" w:hAnsiTheme="minorHAnsi" w:cstheme="minorBidi"/>
                <w:b w:val="0"/>
                <w:spacing w:val="0"/>
                <w:sz w:val="22"/>
                <w:szCs w:val="22"/>
                <w:lang w:val="en-US"/>
              </w:rPr>
              <w:tab/>
            </w:r>
            <w:r w:rsidR="00082A49" w:rsidRPr="00413C10">
              <w:rPr>
                <w:rStyle w:val="Hiperveza"/>
              </w:rPr>
              <w:t>Informisanje potencijalnih podnosioca prijava o javnom pozivu</w:t>
            </w:r>
            <w:r w:rsidR="00082A49">
              <w:rPr>
                <w:webHidden/>
              </w:rPr>
              <w:tab/>
            </w:r>
            <w:r w:rsidR="00082A49">
              <w:rPr>
                <w:webHidden/>
              </w:rPr>
              <w:fldChar w:fldCharType="begin"/>
            </w:r>
            <w:r w:rsidR="00082A49">
              <w:rPr>
                <w:webHidden/>
              </w:rPr>
              <w:instrText xml:space="preserve"> PAGEREF _Toc114664532 \h </w:instrText>
            </w:r>
            <w:r w:rsidR="00082A49">
              <w:rPr>
                <w:webHidden/>
              </w:rPr>
            </w:r>
            <w:r w:rsidR="00082A49">
              <w:rPr>
                <w:webHidden/>
              </w:rPr>
              <w:fldChar w:fldCharType="separate"/>
            </w:r>
            <w:r w:rsidR="00082A49">
              <w:rPr>
                <w:webHidden/>
              </w:rPr>
              <w:t>15</w:t>
            </w:r>
            <w:r w:rsidR="00082A49">
              <w:rPr>
                <w:webHidden/>
              </w:rPr>
              <w:fldChar w:fldCharType="end"/>
            </w:r>
          </w:hyperlink>
        </w:p>
        <w:p w14:paraId="6E54EE7C" w14:textId="4348FC44" w:rsidR="00082A49" w:rsidRDefault="000853B4">
          <w:pPr>
            <w:pStyle w:val="SADRAJ1"/>
            <w:rPr>
              <w:rFonts w:asciiTheme="minorHAnsi" w:eastAsiaTheme="minorEastAsia" w:hAnsiTheme="minorHAnsi" w:cstheme="minorBidi"/>
              <w:noProof/>
              <w:color w:val="auto"/>
              <w:sz w:val="22"/>
            </w:rPr>
          </w:pPr>
          <w:hyperlink w:anchor="_Toc114664533" w:history="1">
            <w:r w:rsidR="00082A49" w:rsidRPr="00413C10">
              <w:rPr>
                <w:rStyle w:val="Hiperveza"/>
                <w:noProof/>
              </w:rPr>
              <w:t>4.</w:t>
            </w:r>
            <w:r w:rsidR="00082A49">
              <w:rPr>
                <w:rFonts w:asciiTheme="minorHAnsi" w:eastAsiaTheme="minorEastAsia" w:hAnsiTheme="minorHAnsi" w:cstheme="minorBidi"/>
                <w:noProof/>
                <w:color w:val="auto"/>
                <w:sz w:val="22"/>
              </w:rPr>
              <w:tab/>
            </w:r>
            <w:r w:rsidR="00082A49" w:rsidRPr="00413C10">
              <w:rPr>
                <w:rStyle w:val="Hiperveza"/>
                <w:noProof/>
              </w:rPr>
              <w:t>BODOVANJE I ODABIR KORISNIKA BESPOVRATNIH SREDSTAVA</w:t>
            </w:r>
            <w:r w:rsidR="00082A49">
              <w:rPr>
                <w:noProof/>
                <w:webHidden/>
              </w:rPr>
              <w:tab/>
            </w:r>
            <w:r w:rsidR="00082A49">
              <w:rPr>
                <w:noProof/>
                <w:webHidden/>
              </w:rPr>
              <w:fldChar w:fldCharType="begin"/>
            </w:r>
            <w:r w:rsidR="00082A49">
              <w:rPr>
                <w:noProof/>
                <w:webHidden/>
              </w:rPr>
              <w:instrText xml:space="preserve"> PAGEREF _Toc114664533 \h </w:instrText>
            </w:r>
            <w:r w:rsidR="00082A49">
              <w:rPr>
                <w:noProof/>
                <w:webHidden/>
              </w:rPr>
            </w:r>
            <w:r w:rsidR="00082A49">
              <w:rPr>
                <w:noProof/>
                <w:webHidden/>
              </w:rPr>
              <w:fldChar w:fldCharType="separate"/>
            </w:r>
            <w:r w:rsidR="00082A49">
              <w:rPr>
                <w:noProof/>
                <w:webHidden/>
              </w:rPr>
              <w:t>15</w:t>
            </w:r>
            <w:r w:rsidR="00082A49">
              <w:rPr>
                <w:noProof/>
                <w:webHidden/>
              </w:rPr>
              <w:fldChar w:fldCharType="end"/>
            </w:r>
          </w:hyperlink>
        </w:p>
        <w:p w14:paraId="4B4DFF1C" w14:textId="6E968C9E" w:rsidR="00082A49" w:rsidRDefault="000853B4">
          <w:pPr>
            <w:pStyle w:val="SADRAJ2"/>
            <w:rPr>
              <w:rFonts w:asciiTheme="minorHAnsi" w:eastAsiaTheme="minorEastAsia" w:hAnsiTheme="minorHAnsi" w:cstheme="minorBidi"/>
              <w:b w:val="0"/>
              <w:spacing w:val="0"/>
              <w:sz w:val="22"/>
              <w:szCs w:val="22"/>
              <w:lang w:val="en-US"/>
            </w:rPr>
          </w:pPr>
          <w:hyperlink w:anchor="_Toc114664534" w:history="1">
            <w:r w:rsidR="00082A49" w:rsidRPr="00413C10">
              <w:rPr>
                <w:rStyle w:val="Hiperveza"/>
              </w:rPr>
              <w:t>4.1.</w:t>
            </w:r>
            <w:r w:rsidR="00082A49">
              <w:rPr>
                <w:rFonts w:asciiTheme="minorHAnsi" w:eastAsiaTheme="minorEastAsia" w:hAnsiTheme="minorHAnsi" w:cstheme="minorBidi"/>
                <w:b w:val="0"/>
                <w:spacing w:val="0"/>
                <w:sz w:val="22"/>
                <w:szCs w:val="22"/>
                <w:lang w:val="en-US"/>
              </w:rPr>
              <w:tab/>
            </w:r>
            <w:r w:rsidR="00082A49" w:rsidRPr="00413C10">
              <w:rPr>
                <w:rStyle w:val="Hiperveza"/>
              </w:rPr>
              <w:t>Korak 1: Otvaranje pristiglih prijava, provjera administrativne usklađenosti i ispunjenosti općih i posebnih kriterija</w:t>
            </w:r>
            <w:r w:rsidR="00082A49">
              <w:rPr>
                <w:webHidden/>
              </w:rPr>
              <w:tab/>
            </w:r>
            <w:r w:rsidR="00082A49">
              <w:rPr>
                <w:webHidden/>
              </w:rPr>
              <w:fldChar w:fldCharType="begin"/>
            </w:r>
            <w:r w:rsidR="00082A49">
              <w:rPr>
                <w:webHidden/>
              </w:rPr>
              <w:instrText xml:space="preserve"> PAGEREF _Toc114664534 \h </w:instrText>
            </w:r>
            <w:r w:rsidR="00082A49">
              <w:rPr>
                <w:webHidden/>
              </w:rPr>
            </w:r>
            <w:r w:rsidR="00082A49">
              <w:rPr>
                <w:webHidden/>
              </w:rPr>
              <w:fldChar w:fldCharType="separate"/>
            </w:r>
            <w:r w:rsidR="00082A49">
              <w:rPr>
                <w:webHidden/>
              </w:rPr>
              <w:t>16</w:t>
            </w:r>
            <w:r w:rsidR="00082A49">
              <w:rPr>
                <w:webHidden/>
              </w:rPr>
              <w:fldChar w:fldCharType="end"/>
            </w:r>
          </w:hyperlink>
        </w:p>
        <w:p w14:paraId="0A40BCF3" w14:textId="7CC8598D" w:rsidR="00082A49" w:rsidRDefault="000853B4">
          <w:pPr>
            <w:pStyle w:val="SADRAJ2"/>
            <w:rPr>
              <w:rFonts w:asciiTheme="minorHAnsi" w:eastAsiaTheme="minorEastAsia" w:hAnsiTheme="minorHAnsi" w:cstheme="minorBidi"/>
              <w:b w:val="0"/>
              <w:spacing w:val="0"/>
              <w:sz w:val="22"/>
              <w:szCs w:val="22"/>
              <w:lang w:val="en-US"/>
            </w:rPr>
          </w:pPr>
          <w:hyperlink w:anchor="_Toc114664535" w:history="1">
            <w:r w:rsidR="00082A49" w:rsidRPr="00413C10">
              <w:rPr>
                <w:rStyle w:val="Hiperveza"/>
              </w:rPr>
              <w:t>4.2.</w:t>
            </w:r>
            <w:r w:rsidR="00082A49">
              <w:rPr>
                <w:rFonts w:asciiTheme="minorHAnsi" w:eastAsiaTheme="minorEastAsia" w:hAnsiTheme="minorHAnsi" w:cstheme="minorBidi"/>
                <w:b w:val="0"/>
                <w:spacing w:val="0"/>
                <w:sz w:val="22"/>
                <w:szCs w:val="22"/>
                <w:lang w:val="en-US"/>
              </w:rPr>
              <w:tab/>
            </w:r>
            <w:r w:rsidR="00082A49" w:rsidRPr="00413C10">
              <w:rPr>
                <w:rStyle w:val="Hiperveza"/>
              </w:rPr>
              <w:t>Korak 2: Bodovanje prijava</w:t>
            </w:r>
            <w:r w:rsidR="00082A49">
              <w:rPr>
                <w:webHidden/>
              </w:rPr>
              <w:tab/>
            </w:r>
            <w:r w:rsidR="00082A49">
              <w:rPr>
                <w:webHidden/>
              </w:rPr>
              <w:fldChar w:fldCharType="begin"/>
            </w:r>
            <w:r w:rsidR="00082A49">
              <w:rPr>
                <w:webHidden/>
              </w:rPr>
              <w:instrText xml:space="preserve"> PAGEREF _Toc114664535 \h </w:instrText>
            </w:r>
            <w:r w:rsidR="00082A49">
              <w:rPr>
                <w:webHidden/>
              </w:rPr>
            </w:r>
            <w:r w:rsidR="00082A49">
              <w:rPr>
                <w:webHidden/>
              </w:rPr>
              <w:fldChar w:fldCharType="separate"/>
            </w:r>
            <w:r w:rsidR="00082A49">
              <w:rPr>
                <w:webHidden/>
              </w:rPr>
              <w:t>16</w:t>
            </w:r>
            <w:r w:rsidR="00082A49">
              <w:rPr>
                <w:webHidden/>
              </w:rPr>
              <w:fldChar w:fldCharType="end"/>
            </w:r>
          </w:hyperlink>
        </w:p>
        <w:p w14:paraId="709D7FB4" w14:textId="37E24C9F" w:rsidR="00082A49" w:rsidRDefault="000853B4">
          <w:pPr>
            <w:pStyle w:val="SADRAJ2"/>
            <w:rPr>
              <w:rFonts w:asciiTheme="minorHAnsi" w:eastAsiaTheme="minorEastAsia" w:hAnsiTheme="minorHAnsi" w:cstheme="minorBidi"/>
              <w:b w:val="0"/>
              <w:spacing w:val="0"/>
              <w:sz w:val="22"/>
              <w:szCs w:val="22"/>
              <w:lang w:val="en-US"/>
            </w:rPr>
          </w:pPr>
          <w:hyperlink w:anchor="_Toc114664536" w:history="1">
            <w:r w:rsidR="00082A49" w:rsidRPr="00413C10">
              <w:rPr>
                <w:rStyle w:val="Hiperveza"/>
                <w:rFonts w:asciiTheme="majorHAnsi" w:eastAsia="Times New Roman" w:hAnsiTheme="majorHAnsi" w:cstheme="majorHAnsi"/>
                <w:bCs/>
              </w:rPr>
              <w:t>Korak 3: Posjeta na terenu</w:t>
            </w:r>
            <w:r w:rsidR="00082A49">
              <w:rPr>
                <w:webHidden/>
              </w:rPr>
              <w:tab/>
            </w:r>
            <w:r w:rsidR="00082A49">
              <w:rPr>
                <w:webHidden/>
              </w:rPr>
              <w:fldChar w:fldCharType="begin"/>
            </w:r>
            <w:r w:rsidR="00082A49">
              <w:rPr>
                <w:webHidden/>
              </w:rPr>
              <w:instrText xml:space="preserve"> PAGEREF _Toc114664536 \h </w:instrText>
            </w:r>
            <w:r w:rsidR="00082A49">
              <w:rPr>
                <w:webHidden/>
              </w:rPr>
            </w:r>
            <w:r w:rsidR="00082A49">
              <w:rPr>
                <w:webHidden/>
              </w:rPr>
              <w:fldChar w:fldCharType="separate"/>
            </w:r>
            <w:r w:rsidR="00082A49">
              <w:rPr>
                <w:webHidden/>
              </w:rPr>
              <w:t>17</w:t>
            </w:r>
            <w:r w:rsidR="00082A49">
              <w:rPr>
                <w:webHidden/>
              </w:rPr>
              <w:fldChar w:fldCharType="end"/>
            </w:r>
          </w:hyperlink>
        </w:p>
        <w:p w14:paraId="65391CE4" w14:textId="32D88B40" w:rsidR="00082A49" w:rsidRDefault="000853B4">
          <w:pPr>
            <w:pStyle w:val="SADRAJ1"/>
            <w:rPr>
              <w:rFonts w:asciiTheme="minorHAnsi" w:eastAsiaTheme="minorEastAsia" w:hAnsiTheme="minorHAnsi" w:cstheme="minorBidi"/>
              <w:noProof/>
              <w:color w:val="auto"/>
              <w:sz w:val="22"/>
            </w:rPr>
          </w:pPr>
          <w:hyperlink w:anchor="_Toc114664537" w:history="1">
            <w:r w:rsidR="00082A49" w:rsidRPr="00413C10">
              <w:rPr>
                <w:rStyle w:val="Hiperveza"/>
                <w:rFonts w:asciiTheme="majorHAnsi" w:hAnsiTheme="majorHAnsi" w:cstheme="majorHAnsi"/>
                <w:b/>
                <w:noProof/>
                <w:lang w:val="bs-Latn-BA"/>
              </w:rPr>
              <w:t>5. OBAVIJEST O REZULTATIMA POZIVA</w:t>
            </w:r>
            <w:r w:rsidR="00082A49">
              <w:rPr>
                <w:noProof/>
                <w:webHidden/>
              </w:rPr>
              <w:tab/>
            </w:r>
            <w:r w:rsidR="00082A49">
              <w:rPr>
                <w:noProof/>
                <w:webHidden/>
              </w:rPr>
              <w:fldChar w:fldCharType="begin"/>
            </w:r>
            <w:r w:rsidR="00082A49">
              <w:rPr>
                <w:noProof/>
                <w:webHidden/>
              </w:rPr>
              <w:instrText xml:space="preserve"> PAGEREF _Toc114664537 \h </w:instrText>
            </w:r>
            <w:r w:rsidR="00082A49">
              <w:rPr>
                <w:noProof/>
                <w:webHidden/>
              </w:rPr>
            </w:r>
            <w:r w:rsidR="00082A49">
              <w:rPr>
                <w:noProof/>
                <w:webHidden/>
              </w:rPr>
              <w:fldChar w:fldCharType="separate"/>
            </w:r>
            <w:r w:rsidR="00082A49">
              <w:rPr>
                <w:noProof/>
                <w:webHidden/>
              </w:rPr>
              <w:t>18</w:t>
            </w:r>
            <w:r w:rsidR="00082A49">
              <w:rPr>
                <w:noProof/>
                <w:webHidden/>
              </w:rPr>
              <w:fldChar w:fldCharType="end"/>
            </w:r>
          </w:hyperlink>
        </w:p>
        <w:p w14:paraId="5B164472" w14:textId="24CDF6B3" w:rsidR="00082A49" w:rsidRDefault="000853B4">
          <w:pPr>
            <w:pStyle w:val="SADRAJ1"/>
            <w:rPr>
              <w:rFonts w:asciiTheme="minorHAnsi" w:eastAsiaTheme="minorEastAsia" w:hAnsiTheme="minorHAnsi" w:cstheme="minorBidi"/>
              <w:noProof/>
              <w:color w:val="auto"/>
              <w:sz w:val="22"/>
            </w:rPr>
          </w:pPr>
          <w:hyperlink w:anchor="_Toc114664538" w:history="1">
            <w:r w:rsidR="00082A49" w:rsidRPr="00413C10">
              <w:rPr>
                <w:rStyle w:val="Hiperveza"/>
                <w:rFonts w:asciiTheme="majorHAnsi" w:hAnsiTheme="majorHAnsi" w:cstheme="majorHAnsi"/>
                <w:b/>
                <w:noProof/>
                <w:lang w:val="bs-Latn-BA"/>
              </w:rPr>
              <w:t>6. ODLUKA O DODJELI SREDSTAVA I POTPISIVANJE UGOVORA</w:t>
            </w:r>
            <w:r w:rsidR="00082A49">
              <w:rPr>
                <w:noProof/>
                <w:webHidden/>
              </w:rPr>
              <w:tab/>
            </w:r>
            <w:r w:rsidR="00082A49">
              <w:rPr>
                <w:noProof/>
                <w:webHidden/>
              </w:rPr>
              <w:fldChar w:fldCharType="begin"/>
            </w:r>
            <w:r w:rsidR="00082A49">
              <w:rPr>
                <w:noProof/>
                <w:webHidden/>
              </w:rPr>
              <w:instrText xml:space="preserve"> PAGEREF _Toc114664538 \h </w:instrText>
            </w:r>
            <w:r w:rsidR="00082A49">
              <w:rPr>
                <w:noProof/>
                <w:webHidden/>
              </w:rPr>
            </w:r>
            <w:r w:rsidR="00082A49">
              <w:rPr>
                <w:noProof/>
                <w:webHidden/>
              </w:rPr>
              <w:fldChar w:fldCharType="separate"/>
            </w:r>
            <w:r w:rsidR="00082A49">
              <w:rPr>
                <w:noProof/>
                <w:webHidden/>
              </w:rPr>
              <w:t>18</w:t>
            </w:r>
            <w:r w:rsidR="00082A49">
              <w:rPr>
                <w:noProof/>
                <w:webHidden/>
              </w:rPr>
              <w:fldChar w:fldCharType="end"/>
            </w:r>
          </w:hyperlink>
        </w:p>
        <w:p w14:paraId="004CBFA8" w14:textId="139275FE" w:rsidR="00082A49" w:rsidRDefault="000853B4">
          <w:pPr>
            <w:pStyle w:val="SADRAJ1"/>
            <w:rPr>
              <w:rFonts w:asciiTheme="minorHAnsi" w:eastAsiaTheme="minorEastAsia" w:hAnsiTheme="minorHAnsi" w:cstheme="minorBidi"/>
              <w:noProof/>
              <w:color w:val="auto"/>
              <w:sz w:val="22"/>
            </w:rPr>
          </w:pPr>
          <w:hyperlink w:anchor="_Toc114664539" w:history="1">
            <w:r w:rsidR="00082A49" w:rsidRPr="00413C10">
              <w:rPr>
                <w:rStyle w:val="Hiperveza"/>
                <w:rFonts w:asciiTheme="majorHAnsi" w:hAnsiTheme="majorHAnsi" w:cstheme="majorHAnsi"/>
                <w:b/>
                <w:noProof/>
                <w:lang w:val="bs-Latn-BA"/>
              </w:rPr>
              <w:t>7. NAČIN ISPLATE SREDSTAVA</w:t>
            </w:r>
            <w:r w:rsidR="00082A49">
              <w:rPr>
                <w:noProof/>
                <w:webHidden/>
              </w:rPr>
              <w:tab/>
            </w:r>
            <w:r w:rsidR="00082A49">
              <w:rPr>
                <w:noProof/>
                <w:webHidden/>
              </w:rPr>
              <w:fldChar w:fldCharType="begin"/>
            </w:r>
            <w:r w:rsidR="00082A49">
              <w:rPr>
                <w:noProof/>
                <w:webHidden/>
              </w:rPr>
              <w:instrText xml:space="preserve"> PAGEREF _Toc114664539 \h </w:instrText>
            </w:r>
            <w:r w:rsidR="00082A49">
              <w:rPr>
                <w:noProof/>
                <w:webHidden/>
              </w:rPr>
            </w:r>
            <w:r w:rsidR="00082A49">
              <w:rPr>
                <w:noProof/>
                <w:webHidden/>
              </w:rPr>
              <w:fldChar w:fldCharType="separate"/>
            </w:r>
            <w:r w:rsidR="00082A49">
              <w:rPr>
                <w:noProof/>
                <w:webHidden/>
              </w:rPr>
              <w:t>18</w:t>
            </w:r>
            <w:r w:rsidR="00082A49">
              <w:rPr>
                <w:noProof/>
                <w:webHidden/>
              </w:rPr>
              <w:fldChar w:fldCharType="end"/>
            </w:r>
          </w:hyperlink>
        </w:p>
        <w:p w14:paraId="1B613546" w14:textId="5253A76C" w:rsidR="00082A49" w:rsidRDefault="000853B4">
          <w:pPr>
            <w:pStyle w:val="SADRAJ1"/>
            <w:rPr>
              <w:rFonts w:asciiTheme="minorHAnsi" w:eastAsiaTheme="minorEastAsia" w:hAnsiTheme="minorHAnsi" w:cstheme="minorBidi"/>
              <w:noProof/>
              <w:color w:val="auto"/>
              <w:sz w:val="22"/>
            </w:rPr>
          </w:pPr>
          <w:hyperlink w:anchor="_Toc114664540" w:history="1">
            <w:r w:rsidR="00082A49" w:rsidRPr="00413C10">
              <w:rPr>
                <w:rStyle w:val="Hiperveza"/>
                <w:rFonts w:asciiTheme="majorHAnsi" w:hAnsiTheme="majorHAnsi" w:cstheme="majorHAnsi"/>
                <w:b/>
                <w:noProof/>
                <w:lang w:val="bs-Latn-BA"/>
              </w:rPr>
              <w:t>8. PODRŠKA U TOKU REALIZACIJE INVESTICIJA</w:t>
            </w:r>
            <w:r w:rsidR="00082A49">
              <w:rPr>
                <w:noProof/>
                <w:webHidden/>
              </w:rPr>
              <w:tab/>
            </w:r>
            <w:r w:rsidR="00082A49">
              <w:rPr>
                <w:noProof/>
                <w:webHidden/>
              </w:rPr>
              <w:fldChar w:fldCharType="begin"/>
            </w:r>
            <w:r w:rsidR="00082A49">
              <w:rPr>
                <w:noProof/>
                <w:webHidden/>
              </w:rPr>
              <w:instrText xml:space="preserve"> PAGEREF _Toc114664540 \h </w:instrText>
            </w:r>
            <w:r w:rsidR="00082A49">
              <w:rPr>
                <w:noProof/>
                <w:webHidden/>
              </w:rPr>
            </w:r>
            <w:r w:rsidR="00082A49">
              <w:rPr>
                <w:noProof/>
                <w:webHidden/>
              </w:rPr>
              <w:fldChar w:fldCharType="separate"/>
            </w:r>
            <w:r w:rsidR="00082A49">
              <w:rPr>
                <w:noProof/>
                <w:webHidden/>
              </w:rPr>
              <w:t>19</w:t>
            </w:r>
            <w:r w:rsidR="00082A49">
              <w:rPr>
                <w:noProof/>
                <w:webHidden/>
              </w:rPr>
              <w:fldChar w:fldCharType="end"/>
            </w:r>
          </w:hyperlink>
        </w:p>
        <w:p w14:paraId="7B457C78" w14:textId="02267615" w:rsidR="00082A49" w:rsidRDefault="000853B4">
          <w:pPr>
            <w:pStyle w:val="SADRAJ1"/>
            <w:rPr>
              <w:rFonts w:asciiTheme="minorHAnsi" w:eastAsiaTheme="minorEastAsia" w:hAnsiTheme="minorHAnsi" w:cstheme="minorBidi"/>
              <w:noProof/>
              <w:color w:val="auto"/>
              <w:sz w:val="22"/>
            </w:rPr>
          </w:pPr>
          <w:hyperlink w:anchor="_Toc114664541" w:history="1">
            <w:r w:rsidR="00082A49" w:rsidRPr="00413C10">
              <w:rPr>
                <w:rStyle w:val="Hiperveza"/>
                <w:rFonts w:asciiTheme="majorHAnsi" w:hAnsiTheme="majorHAnsi" w:cstheme="majorHAnsi"/>
                <w:b/>
                <w:noProof/>
                <w:lang w:val="bs-Latn-BA"/>
              </w:rPr>
              <w:t>9. IZVJEŠTAVANJE I PRAVDANJE TROŠKOVA</w:t>
            </w:r>
            <w:r w:rsidR="00082A49">
              <w:rPr>
                <w:noProof/>
                <w:webHidden/>
              </w:rPr>
              <w:tab/>
            </w:r>
            <w:r w:rsidR="00082A49">
              <w:rPr>
                <w:noProof/>
                <w:webHidden/>
              </w:rPr>
              <w:fldChar w:fldCharType="begin"/>
            </w:r>
            <w:r w:rsidR="00082A49">
              <w:rPr>
                <w:noProof/>
                <w:webHidden/>
              </w:rPr>
              <w:instrText xml:space="preserve"> PAGEREF _Toc114664541 \h </w:instrText>
            </w:r>
            <w:r w:rsidR="00082A49">
              <w:rPr>
                <w:noProof/>
                <w:webHidden/>
              </w:rPr>
            </w:r>
            <w:r w:rsidR="00082A49">
              <w:rPr>
                <w:noProof/>
                <w:webHidden/>
              </w:rPr>
              <w:fldChar w:fldCharType="separate"/>
            </w:r>
            <w:r w:rsidR="00082A49">
              <w:rPr>
                <w:noProof/>
                <w:webHidden/>
              </w:rPr>
              <w:t>19</w:t>
            </w:r>
            <w:r w:rsidR="00082A49">
              <w:rPr>
                <w:noProof/>
                <w:webHidden/>
              </w:rPr>
              <w:fldChar w:fldCharType="end"/>
            </w:r>
          </w:hyperlink>
        </w:p>
        <w:p w14:paraId="33C4FF1B" w14:textId="5F7F3BBB" w:rsidR="00082A49" w:rsidRDefault="000853B4">
          <w:pPr>
            <w:pStyle w:val="SADRAJ1"/>
            <w:rPr>
              <w:rFonts w:asciiTheme="minorHAnsi" w:eastAsiaTheme="minorEastAsia" w:hAnsiTheme="minorHAnsi" w:cstheme="minorBidi"/>
              <w:noProof/>
              <w:color w:val="auto"/>
              <w:sz w:val="22"/>
            </w:rPr>
          </w:pPr>
          <w:hyperlink w:anchor="_Toc114664542" w:history="1">
            <w:r w:rsidR="00082A49" w:rsidRPr="00413C10">
              <w:rPr>
                <w:rStyle w:val="Hiperveza"/>
                <w:rFonts w:asciiTheme="majorHAnsi" w:hAnsiTheme="majorHAnsi" w:cstheme="majorHAnsi"/>
                <w:b/>
                <w:noProof/>
                <w:lang w:val="bs-Latn-BA"/>
              </w:rPr>
              <w:t>10. KONTROLA REALIZACIJE INVESTICIJE I PRAĆENJE</w:t>
            </w:r>
            <w:r w:rsidR="00082A49">
              <w:rPr>
                <w:noProof/>
                <w:webHidden/>
              </w:rPr>
              <w:tab/>
            </w:r>
            <w:r w:rsidR="00082A49">
              <w:rPr>
                <w:noProof/>
                <w:webHidden/>
              </w:rPr>
              <w:fldChar w:fldCharType="begin"/>
            </w:r>
            <w:r w:rsidR="00082A49">
              <w:rPr>
                <w:noProof/>
                <w:webHidden/>
              </w:rPr>
              <w:instrText xml:space="preserve"> PAGEREF _Toc114664542 \h </w:instrText>
            </w:r>
            <w:r w:rsidR="00082A49">
              <w:rPr>
                <w:noProof/>
                <w:webHidden/>
              </w:rPr>
            </w:r>
            <w:r w:rsidR="00082A49">
              <w:rPr>
                <w:noProof/>
                <w:webHidden/>
              </w:rPr>
              <w:fldChar w:fldCharType="separate"/>
            </w:r>
            <w:r w:rsidR="00082A49">
              <w:rPr>
                <w:noProof/>
                <w:webHidden/>
              </w:rPr>
              <w:t>20</w:t>
            </w:r>
            <w:r w:rsidR="00082A49">
              <w:rPr>
                <w:noProof/>
                <w:webHidden/>
              </w:rPr>
              <w:fldChar w:fldCharType="end"/>
            </w:r>
          </w:hyperlink>
        </w:p>
        <w:p w14:paraId="277B7DDC" w14:textId="5D427973" w:rsidR="00082A49" w:rsidRDefault="000853B4">
          <w:pPr>
            <w:pStyle w:val="SADRAJ1"/>
            <w:rPr>
              <w:rFonts w:asciiTheme="minorHAnsi" w:eastAsiaTheme="minorEastAsia" w:hAnsiTheme="minorHAnsi" w:cstheme="minorBidi"/>
              <w:noProof/>
              <w:color w:val="auto"/>
              <w:sz w:val="22"/>
            </w:rPr>
          </w:pPr>
          <w:hyperlink w:anchor="_Toc114664543" w:history="1">
            <w:r w:rsidR="00082A49" w:rsidRPr="00413C10">
              <w:rPr>
                <w:rStyle w:val="Hiperveza"/>
                <w:rFonts w:asciiTheme="majorHAnsi" w:hAnsiTheme="majorHAnsi" w:cstheme="majorHAnsi"/>
                <w:b/>
                <w:noProof/>
                <w:lang w:val="bs-Latn-BA"/>
              </w:rPr>
              <w:t>11. PROMOCIJA PROJEKATA I OZNAČAVANJE OBJEKATA I OPREME FINANSIRANIH KROZ MJERU PODRŠKE PROJEKATA</w:t>
            </w:r>
            <w:r w:rsidR="00082A49">
              <w:rPr>
                <w:noProof/>
                <w:webHidden/>
              </w:rPr>
              <w:tab/>
            </w:r>
            <w:r w:rsidR="00082A49">
              <w:rPr>
                <w:noProof/>
                <w:webHidden/>
              </w:rPr>
              <w:fldChar w:fldCharType="begin"/>
            </w:r>
            <w:r w:rsidR="00082A49">
              <w:rPr>
                <w:noProof/>
                <w:webHidden/>
              </w:rPr>
              <w:instrText xml:space="preserve"> PAGEREF _Toc114664543 \h </w:instrText>
            </w:r>
            <w:r w:rsidR="00082A49">
              <w:rPr>
                <w:noProof/>
                <w:webHidden/>
              </w:rPr>
            </w:r>
            <w:r w:rsidR="00082A49">
              <w:rPr>
                <w:noProof/>
                <w:webHidden/>
              </w:rPr>
              <w:fldChar w:fldCharType="separate"/>
            </w:r>
            <w:r w:rsidR="00082A49">
              <w:rPr>
                <w:noProof/>
                <w:webHidden/>
              </w:rPr>
              <w:t>20</w:t>
            </w:r>
            <w:r w:rsidR="00082A49">
              <w:rPr>
                <w:noProof/>
                <w:webHidden/>
              </w:rPr>
              <w:fldChar w:fldCharType="end"/>
            </w:r>
          </w:hyperlink>
        </w:p>
        <w:p w14:paraId="47982C99" w14:textId="65D8B896" w:rsidR="00082A49" w:rsidRDefault="000853B4">
          <w:pPr>
            <w:pStyle w:val="SADRAJ1"/>
            <w:rPr>
              <w:rFonts w:asciiTheme="minorHAnsi" w:eastAsiaTheme="minorEastAsia" w:hAnsiTheme="minorHAnsi" w:cstheme="minorBidi"/>
              <w:noProof/>
              <w:color w:val="auto"/>
              <w:sz w:val="22"/>
            </w:rPr>
          </w:pPr>
          <w:hyperlink w:anchor="_Toc114664544" w:history="1">
            <w:r w:rsidR="00082A49" w:rsidRPr="00413C10">
              <w:rPr>
                <w:rStyle w:val="Hiperveza"/>
                <w:rFonts w:asciiTheme="majorHAnsi" w:hAnsiTheme="majorHAnsi" w:cstheme="majorHAnsi"/>
                <w:b/>
                <w:noProof/>
                <w:lang w:val="bs-Latn-BA"/>
              </w:rPr>
              <w:t>12. IZMJENE I/ILI ISPRAVKE JAVNOG POZIVA</w:t>
            </w:r>
            <w:r w:rsidR="00082A49">
              <w:rPr>
                <w:noProof/>
                <w:webHidden/>
              </w:rPr>
              <w:tab/>
            </w:r>
            <w:r w:rsidR="00082A49">
              <w:rPr>
                <w:noProof/>
                <w:webHidden/>
              </w:rPr>
              <w:fldChar w:fldCharType="begin"/>
            </w:r>
            <w:r w:rsidR="00082A49">
              <w:rPr>
                <w:noProof/>
                <w:webHidden/>
              </w:rPr>
              <w:instrText xml:space="preserve"> PAGEREF _Toc114664544 \h </w:instrText>
            </w:r>
            <w:r w:rsidR="00082A49">
              <w:rPr>
                <w:noProof/>
                <w:webHidden/>
              </w:rPr>
            </w:r>
            <w:r w:rsidR="00082A49">
              <w:rPr>
                <w:noProof/>
                <w:webHidden/>
              </w:rPr>
              <w:fldChar w:fldCharType="separate"/>
            </w:r>
            <w:r w:rsidR="00082A49">
              <w:rPr>
                <w:noProof/>
                <w:webHidden/>
              </w:rPr>
              <w:t>20</w:t>
            </w:r>
            <w:r w:rsidR="00082A49">
              <w:rPr>
                <w:noProof/>
                <w:webHidden/>
              </w:rPr>
              <w:fldChar w:fldCharType="end"/>
            </w:r>
          </w:hyperlink>
        </w:p>
        <w:p w14:paraId="33F3D4F5" w14:textId="4A2D441A" w:rsidR="00082A49" w:rsidRDefault="000853B4">
          <w:pPr>
            <w:pStyle w:val="SADRAJ1"/>
            <w:rPr>
              <w:rFonts w:asciiTheme="minorHAnsi" w:eastAsiaTheme="minorEastAsia" w:hAnsiTheme="minorHAnsi" w:cstheme="minorBidi"/>
              <w:noProof/>
              <w:color w:val="auto"/>
              <w:sz w:val="22"/>
            </w:rPr>
          </w:pPr>
          <w:hyperlink w:anchor="_Toc114664545" w:history="1">
            <w:r w:rsidR="00082A49" w:rsidRPr="00413C10">
              <w:rPr>
                <w:rStyle w:val="Hiperveza"/>
                <w:rFonts w:asciiTheme="majorHAnsi" w:hAnsiTheme="majorHAnsi" w:cstheme="majorHAnsi"/>
                <w:b/>
                <w:noProof/>
                <w:lang w:val="bs-Latn-BA"/>
              </w:rPr>
              <w:t>PRILOZI</w:t>
            </w:r>
            <w:r w:rsidR="00082A49">
              <w:rPr>
                <w:noProof/>
                <w:webHidden/>
              </w:rPr>
              <w:tab/>
            </w:r>
            <w:r w:rsidR="00082A49">
              <w:rPr>
                <w:noProof/>
                <w:webHidden/>
              </w:rPr>
              <w:fldChar w:fldCharType="begin"/>
            </w:r>
            <w:r w:rsidR="00082A49">
              <w:rPr>
                <w:noProof/>
                <w:webHidden/>
              </w:rPr>
              <w:instrText xml:space="preserve"> PAGEREF _Toc114664545 \h </w:instrText>
            </w:r>
            <w:r w:rsidR="00082A49">
              <w:rPr>
                <w:noProof/>
                <w:webHidden/>
              </w:rPr>
            </w:r>
            <w:r w:rsidR="00082A49">
              <w:rPr>
                <w:noProof/>
                <w:webHidden/>
              </w:rPr>
              <w:fldChar w:fldCharType="separate"/>
            </w:r>
            <w:r w:rsidR="00082A49">
              <w:rPr>
                <w:noProof/>
                <w:webHidden/>
              </w:rPr>
              <w:t>20</w:t>
            </w:r>
            <w:r w:rsidR="00082A49">
              <w:rPr>
                <w:noProof/>
                <w:webHidden/>
              </w:rPr>
              <w:fldChar w:fldCharType="end"/>
            </w:r>
          </w:hyperlink>
        </w:p>
        <w:p w14:paraId="0408750D" w14:textId="54B8BF70" w:rsidR="006742ED" w:rsidRPr="00811715" w:rsidRDefault="0006772B" w:rsidP="005960D3">
          <w:pPr>
            <w:pStyle w:val="SADRAJ1"/>
            <w:rPr>
              <w:lang w:val="bs-Latn-BA"/>
            </w:rPr>
          </w:pPr>
          <w:r w:rsidRPr="00811715">
            <w:rPr>
              <w:lang w:val="bs-Latn-BA"/>
            </w:rPr>
            <w:lastRenderedPageBreak/>
            <w:fldChar w:fldCharType="end"/>
          </w:r>
        </w:p>
      </w:sdtContent>
    </w:sdt>
    <w:p w14:paraId="25638FC5" w14:textId="58D078CD" w:rsidR="00CD7634" w:rsidRPr="00811715" w:rsidRDefault="003C395E" w:rsidP="00746FFB">
      <w:pPr>
        <w:pStyle w:val="Naslov1"/>
        <w:numPr>
          <w:ilvl w:val="0"/>
          <w:numId w:val="0"/>
        </w:numPr>
        <w:ind w:left="720"/>
        <w:jc w:val="left"/>
      </w:pPr>
      <w:bookmarkStart w:id="6" w:name="_Toc114664501"/>
      <w:bookmarkEnd w:id="1"/>
      <w:bookmarkEnd w:id="2"/>
      <w:bookmarkEnd w:id="3"/>
      <w:r w:rsidRPr="00811715">
        <w:t>Lista skraćenica</w:t>
      </w:r>
      <w:bookmarkEnd w:id="6"/>
    </w:p>
    <w:p w14:paraId="4B993FBE" w14:textId="77777777" w:rsidR="003C395E" w:rsidRPr="00811715" w:rsidRDefault="003C395E" w:rsidP="00D335BD">
      <w:pPr>
        <w:pStyle w:val="Tekst"/>
        <w:spacing w:before="0" w:after="0" w:line="240" w:lineRule="auto"/>
        <w:rPr>
          <w:rFonts w:asciiTheme="majorHAnsi" w:eastAsia="Times New Roman" w:hAnsiTheme="majorHAnsi" w:cstheme="majorHAnsi"/>
          <w:b/>
          <w:color w:val="000000" w:themeColor="text1"/>
        </w:rPr>
      </w:pPr>
    </w:p>
    <w:tbl>
      <w:tblPr>
        <w:tblStyle w:val="TableGrid1"/>
        <w:tblW w:w="9895" w:type="dxa"/>
        <w:tblLook w:val="04A0" w:firstRow="1" w:lastRow="0" w:firstColumn="1" w:lastColumn="0" w:noHBand="0" w:noVBand="1"/>
      </w:tblPr>
      <w:tblGrid>
        <w:gridCol w:w="2028"/>
        <w:gridCol w:w="7867"/>
      </w:tblGrid>
      <w:tr w:rsidR="00D00ADE" w:rsidRPr="00811715" w:rsidDel="00D27986" w14:paraId="193853EC" w14:textId="77777777" w:rsidTr="00183337">
        <w:trPr>
          <w:trHeight w:val="227"/>
        </w:trPr>
        <w:tc>
          <w:tcPr>
            <w:tcW w:w="2028" w:type="dxa"/>
          </w:tcPr>
          <w:p w14:paraId="09448D1F" w14:textId="6E5A783C" w:rsidR="00D00ADE" w:rsidRPr="00811715" w:rsidDel="00D27986" w:rsidRDefault="00D00ADE" w:rsidP="00715824">
            <w:pPr>
              <w:spacing w:after="0" w:line="240" w:lineRule="auto"/>
              <w:rPr>
                <w:rFonts w:asciiTheme="majorHAnsi" w:eastAsia="Times New Roman" w:hAnsiTheme="majorHAnsi" w:cstheme="majorHAnsi"/>
                <w:b/>
                <w:color w:val="000000" w:themeColor="text1"/>
                <w:lang w:val="bs-Latn-BA"/>
              </w:rPr>
            </w:pPr>
            <w:r>
              <w:rPr>
                <w:rFonts w:asciiTheme="majorHAnsi" w:eastAsia="Times New Roman" w:hAnsiTheme="majorHAnsi" w:cstheme="majorHAnsi"/>
                <w:b/>
                <w:color w:val="000000" w:themeColor="text1"/>
                <w:lang w:val="bs-Latn-BA"/>
              </w:rPr>
              <w:t>BD</w:t>
            </w:r>
          </w:p>
        </w:tc>
        <w:tc>
          <w:tcPr>
            <w:tcW w:w="7867" w:type="dxa"/>
          </w:tcPr>
          <w:p w14:paraId="25E6903E" w14:textId="3D226983" w:rsidR="00D00ADE" w:rsidRPr="00811715" w:rsidDel="00D27986" w:rsidRDefault="00D00ADE" w:rsidP="00715824">
            <w:pPr>
              <w:spacing w:after="0" w:line="240" w:lineRule="auto"/>
              <w:rPr>
                <w:rFonts w:asciiTheme="majorHAnsi" w:hAnsiTheme="majorHAnsi" w:cstheme="majorHAnsi"/>
                <w:sz w:val="20"/>
                <w:szCs w:val="20"/>
                <w:lang w:val="bs-Latn-BA"/>
              </w:rPr>
            </w:pPr>
            <w:r>
              <w:rPr>
                <w:rFonts w:asciiTheme="majorHAnsi" w:hAnsiTheme="majorHAnsi" w:cstheme="majorHAnsi"/>
                <w:sz w:val="20"/>
                <w:szCs w:val="20"/>
                <w:lang w:val="bs-Latn-BA"/>
              </w:rPr>
              <w:t>Brčko Distrikt</w:t>
            </w:r>
          </w:p>
        </w:tc>
      </w:tr>
      <w:tr w:rsidR="003C395E" w:rsidRPr="00811715" w14:paraId="6C6238EA" w14:textId="77777777" w:rsidTr="00183337">
        <w:trPr>
          <w:trHeight w:val="227"/>
        </w:trPr>
        <w:tc>
          <w:tcPr>
            <w:tcW w:w="2028" w:type="dxa"/>
          </w:tcPr>
          <w:p w14:paraId="6C04A0F4" w14:textId="77777777" w:rsidR="003C395E" w:rsidRPr="00811715" w:rsidRDefault="003C395E" w:rsidP="00715824">
            <w:pPr>
              <w:spacing w:after="0" w:line="240" w:lineRule="auto"/>
              <w:rPr>
                <w:rFonts w:asciiTheme="majorHAnsi" w:hAnsiTheme="majorHAnsi" w:cstheme="majorHAnsi"/>
                <w:b/>
                <w:sz w:val="20"/>
                <w:szCs w:val="20"/>
                <w:lang w:val="bs-Latn-BA"/>
              </w:rPr>
            </w:pPr>
            <w:r w:rsidRPr="00811715">
              <w:rPr>
                <w:rFonts w:asciiTheme="majorHAnsi" w:hAnsiTheme="majorHAnsi" w:cstheme="majorHAnsi"/>
                <w:b/>
                <w:sz w:val="20"/>
                <w:szCs w:val="20"/>
                <w:lang w:val="bs-Latn-BA"/>
              </w:rPr>
              <w:t>BiH</w:t>
            </w:r>
          </w:p>
        </w:tc>
        <w:tc>
          <w:tcPr>
            <w:tcW w:w="7867" w:type="dxa"/>
          </w:tcPr>
          <w:p w14:paraId="089F8FF4" w14:textId="77777777" w:rsidR="003C395E" w:rsidRPr="00811715" w:rsidRDefault="003C395E" w:rsidP="00715824">
            <w:pPr>
              <w:spacing w:after="0" w:line="240" w:lineRule="auto"/>
              <w:rPr>
                <w:rFonts w:asciiTheme="majorHAnsi" w:hAnsiTheme="majorHAnsi" w:cstheme="majorHAnsi"/>
                <w:sz w:val="20"/>
                <w:szCs w:val="20"/>
                <w:lang w:val="bs-Latn-BA"/>
              </w:rPr>
            </w:pPr>
            <w:r w:rsidRPr="00811715">
              <w:rPr>
                <w:rFonts w:asciiTheme="majorHAnsi" w:hAnsiTheme="majorHAnsi" w:cstheme="majorHAnsi"/>
                <w:sz w:val="20"/>
                <w:szCs w:val="20"/>
                <w:lang w:val="bs-Latn-BA"/>
              </w:rPr>
              <w:t>Bosna i Hercegovina</w:t>
            </w:r>
          </w:p>
        </w:tc>
      </w:tr>
      <w:tr w:rsidR="00B80926" w:rsidRPr="00811715" w14:paraId="1A75CCAE" w14:textId="77777777" w:rsidTr="00183337">
        <w:trPr>
          <w:trHeight w:val="227"/>
        </w:trPr>
        <w:tc>
          <w:tcPr>
            <w:tcW w:w="2028" w:type="dxa"/>
          </w:tcPr>
          <w:p w14:paraId="00AEE4F6" w14:textId="2800A02C" w:rsidR="00B80926" w:rsidRPr="00811715" w:rsidRDefault="00B80926" w:rsidP="00715824">
            <w:pPr>
              <w:spacing w:after="0" w:line="240" w:lineRule="auto"/>
              <w:rPr>
                <w:rFonts w:asciiTheme="majorHAnsi" w:hAnsiTheme="majorHAnsi" w:cstheme="majorHAnsi"/>
                <w:b/>
                <w:sz w:val="20"/>
                <w:szCs w:val="20"/>
                <w:lang w:val="bs-Latn-BA"/>
              </w:rPr>
            </w:pPr>
            <w:r>
              <w:rPr>
                <w:rFonts w:asciiTheme="majorHAnsi" w:hAnsiTheme="majorHAnsi" w:cstheme="majorHAnsi"/>
                <w:b/>
                <w:sz w:val="20"/>
                <w:szCs w:val="20"/>
                <w:lang w:val="bs-Latn-BA"/>
              </w:rPr>
              <w:t>CIPS</w:t>
            </w:r>
          </w:p>
        </w:tc>
        <w:tc>
          <w:tcPr>
            <w:tcW w:w="7867" w:type="dxa"/>
          </w:tcPr>
          <w:p w14:paraId="50925FE6" w14:textId="77777777" w:rsidR="00B80926" w:rsidRPr="00811715" w:rsidRDefault="00B80926" w:rsidP="00715824">
            <w:pPr>
              <w:spacing w:after="0" w:line="240" w:lineRule="auto"/>
              <w:rPr>
                <w:rFonts w:asciiTheme="majorHAnsi" w:hAnsiTheme="majorHAnsi" w:cstheme="majorHAnsi"/>
                <w:sz w:val="20"/>
                <w:szCs w:val="20"/>
                <w:lang w:val="bs-Latn-BA"/>
              </w:rPr>
            </w:pPr>
          </w:p>
        </w:tc>
      </w:tr>
      <w:tr w:rsidR="003C395E" w:rsidRPr="00811715" w14:paraId="37F1C318" w14:textId="77777777" w:rsidTr="00183337">
        <w:trPr>
          <w:trHeight w:val="227"/>
        </w:trPr>
        <w:tc>
          <w:tcPr>
            <w:tcW w:w="2028" w:type="dxa"/>
          </w:tcPr>
          <w:p w14:paraId="7E26A308" w14:textId="77777777" w:rsidR="003C395E" w:rsidRPr="00811715" w:rsidRDefault="003C395E" w:rsidP="00715824">
            <w:pPr>
              <w:spacing w:after="0" w:line="240" w:lineRule="auto"/>
              <w:rPr>
                <w:rFonts w:asciiTheme="majorHAnsi" w:hAnsiTheme="majorHAnsi" w:cstheme="majorHAnsi"/>
                <w:b/>
                <w:sz w:val="20"/>
                <w:szCs w:val="20"/>
                <w:lang w:val="bs-Latn-BA"/>
              </w:rPr>
            </w:pPr>
            <w:r w:rsidRPr="00811715">
              <w:rPr>
                <w:rFonts w:asciiTheme="majorHAnsi" w:hAnsiTheme="majorHAnsi" w:cstheme="majorHAnsi"/>
                <w:b/>
                <w:sz w:val="20"/>
                <w:szCs w:val="20"/>
                <w:lang w:val="bs-Latn-BA"/>
              </w:rPr>
              <w:t>EU</w:t>
            </w:r>
          </w:p>
        </w:tc>
        <w:tc>
          <w:tcPr>
            <w:tcW w:w="7867" w:type="dxa"/>
          </w:tcPr>
          <w:p w14:paraId="2B495940" w14:textId="77777777" w:rsidR="003C395E" w:rsidRPr="00811715" w:rsidRDefault="003C395E" w:rsidP="00715824">
            <w:pPr>
              <w:spacing w:after="0" w:line="240" w:lineRule="auto"/>
              <w:rPr>
                <w:rFonts w:asciiTheme="majorHAnsi" w:hAnsiTheme="majorHAnsi" w:cstheme="majorHAnsi"/>
                <w:sz w:val="20"/>
                <w:szCs w:val="20"/>
                <w:lang w:val="bs-Latn-BA"/>
              </w:rPr>
            </w:pPr>
            <w:r w:rsidRPr="00811715">
              <w:rPr>
                <w:rFonts w:asciiTheme="majorHAnsi" w:hAnsiTheme="majorHAnsi" w:cstheme="majorHAnsi"/>
                <w:sz w:val="20"/>
                <w:szCs w:val="20"/>
                <w:lang w:val="bs-Latn-BA"/>
              </w:rPr>
              <w:t xml:space="preserve">Evropska unija </w:t>
            </w:r>
          </w:p>
        </w:tc>
      </w:tr>
      <w:tr w:rsidR="003C395E" w:rsidRPr="00811715" w14:paraId="25B089F1" w14:textId="77777777" w:rsidTr="00183337">
        <w:trPr>
          <w:trHeight w:val="227"/>
        </w:trPr>
        <w:tc>
          <w:tcPr>
            <w:tcW w:w="2028" w:type="dxa"/>
          </w:tcPr>
          <w:p w14:paraId="50D63733" w14:textId="77777777" w:rsidR="003C395E" w:rsidRPr="00811715" w:rsidRDefault="003C395E" w:rsidP="00715824">
            <w:pPr>
              <w:spacing w:after="0" w:line="240" w:lineRule="auto"/>
              <w:rPr>
                <w:rFonts w:asciiTheme="majorHAnsi" w:hAnsiTheme="majorHAnsi" w:cstheme="majorHAnsi"/>
                <w:b/>
                <w:sz w:val="20"/>
                <w:szCs w:val="20"/>
                <w:lang w:val="bs-Latn-BA"/>
              </w:rPr>
            </w:pPr>
            <w:r w:rsidRPr="00811715">
              <w:rPr>
                <w:rFonts w:asciiTheme="majorHAnsi" w:hAnsiTheme="majorHAnsi" w:cstheme="majorHAnsi"/>
                <w:b/>
                <w:sz w:val="20"/>
                <w:szCs w:val="20"/>
                <w:lang w:val="bs-Latn-BA"/>
              </w:rPr>
              <w:t>EUR</w:t>
            </w:r>
          </w:p>
        </w:tc>
        <w:tc>
          <w:tcPr>
            <w:tcW w:w="7867" w:type="dxa"/>
          </w:tcPr>
          <w:p w14:paraId="4510844E" w14:textId="77777777" w:rsidR="003C395E" w:rsidRPr="00811715" w:rsidRDefault="003C395E" w:rsidP="00715824">
            <w:pPr>
              <w:spacing w:after="0" w:line="240" w:lineRule="auto"/>
              <w:rPr>
                <w:rFonts w:asciiTheme="majorHAnsi" w:hAnsiTheme="majorHAnsi" w:cstheme="majorHAnsi"/>
                <w:sz w:val="20"/>
                <w:szCs w:val="20"/>
                <w:lang w:val="bs-Latn-BA"/>
              </w:rPr>
            </w:pPr>
            <w:r w:rsidRPr="00811715">
              <w:rPr>
                <w:rFonts w:asciiTheme="majorHAnsi" w:hAnsiTheme="majorHAnsi" w:cstheme="majorHAnsi"/>
                <w:sz w:val="20"/>
                <w:szCs w:val="20"/>
                <w:lang w:val="bs-Latn-BA"/>
              </w:rPr>
              <w:t>Euro</w:t>
            </w:r>
          </w:p>
        </w:tc>
      </w:tr>
      <w:tr w:rsidR="003C395E" w:rsidRPr="00811715" w14:paraId="16170A51" w14:textId="77777777" w:rsidTr="00183337">
        <w:trPr>
          <w:trHeight w:val="227"/>
        </w:trPr>
        <w:tc>
          <w:tcPr>
            <w:tcW w:w="2028" w:type="dxa"/>
          </w:tcPr>
          <w:p w14:paraId="00A8A1B8" w14:textId="77777777" w:rsidR="003C395E" w:rsidRPr="00811715" w:rsidRDefault="003C395E" w:rsidP="00715824">
            <w:pPr>
              <w:spacing w:after="0" w:line="240" w:lineRule="auto"/>
              <w:rPr>
                <w:rFonts w:asciiTheme="majorHAnsi" w:hAnsiTheme="majorHAnsi" w:cstheme="majorHAnsi"/>
                <w:b/>
                <w:sz w:val="20"/>
                <w:szCs w:val="20"/>
                <w:lang w:val="bs-Latn-BA"/>
              </w:rPr>
            </w:pPr>
            <w:r w:rsidRPr="00811715">
              <w:rPr>
                <w:rFonts w:asciiTheme="majorHAnsi" w:hAnsiTheme="majorHAnsi" w:cstheme="majorHAnsi"/>
                <w:b/>
                <w:sz w:val="20"/>
                <w:szCs w:val="20"/>
                <w:lang w:val="bs-Latn-BA"/>
              </w:rPr>
              <w:t>EU4AGRI</w:t>
            </w:r>
          </w:p>
        </w:tc>
        <w:tc>
          <w:tcPr>
            <w:tcW w:w="7867" w:type="dxa"/>
          </w:tcPr>
          <w:p w14:paraId="6050C80A" w14:textId="77777777" w:rsidR="003C395E" w:rsidRPr="00811715" w:rsidRDefault="003C395E" w:rsidP="00715824">
            <w:pPr>
              <w:spacing w:after="0" w:line="240" w:lineRule="auto"/>
              <w:jc w:val="both"/>
              <w:rPr>
                <w:rFonts w:asciiTheme="majorHAnsi" w:hAnsiTheme="majorHAnsi" w:cstheme="majorHAnsi"/>
                <w:sz w:val="20"/>
                <w:szCs w:val="20"/>
                <w:lang w:val="bs-Latn-BA"/>
              </w:rPr>
            </w:pPr>
            <w:r w:rsidRPr="00811715">
              <w:rPr>
                <w:rFonts w:asciiTheme="majorHAnsi" w:hAnsiTheme="majorHAnsi" w:cstheme="majorHAnsi"/>
                <w:sz w:val="20"/>
                <w:szCs w:val="20"/>
                <w:lang w:val="bs-Latn-BA"/>
              </w:rPr>
              <w:t xml:space="preserve">Podrška Evropske unije konkurentnosti poljoprivrede i ruralnom razvoju u Bosni i Hercegovini (engl. </w:t>
            </w:r>
            <w:r w:rsidRPr="00811715">
              <w:rPr>
                <w:rFonts w:asciiTheme="majorHAnsi" w:hAnsiTheme="majorHAnsi" w:cstheme="majorHAnsi"/>
                <w:i/>
                <w:sz w:val="20"/>
                <w:szCs w:val="20"/>
                <w:lang w:val="bs-Latn-BA"/>
              </w:rPr>
              <w:t>European Union Support to Agriculture Competitiveness and Rural Development in Bosnia and Herzegovina</w:t>
            </w:r>
            <w:r w:rsidRPr="00811715">
              <w:rPr>
                <w:rFonts w:asciiTheme="majorHAnsi" w:hAnsiTheme="majorHAnsi" w:cstheme="majorHAnsi"/>
                <w:sz w:val="20"/>
                <w:szCs w:val="20"/>
                <w:lang w:val="bs-Latn-BA"/>
              </w:rPr>
              <w:t>)</w:t>
            </w:r>
          </w:p>
        </w:tc>
      </w:tr>
      <w:tr w:rsidR="003C395E" w:rsidRPr="00811715" w14:paraId="0DC40C2A" w14:textId="77777777" w:rsidTr="00183337">
        <w:trPr>
          <w:trHeight w:val="227"/>
        </w:trPr>
        <w:tc>
          <w:tcPr>
            <w:tcW w:w="2028" w:type="dxa"/>
          </w:tcPr>
          <w:p w14:paraId="0CF38CD6" w14:textId="77777777" w:rsidR="003C395E" w:rsidRPr="00811715" w:rsidRDefault="003C395E" w:rsidP="00715824">
            <w:pPr>
              <w:spacing w:after="0" w:line="240" w:lineRule="auto"/>
              <w:rPr>
                <w:rFonts w:asciiTheme="majorHAnsi" w:hAnsiTheme="majorHAnsi" w:cstheme="majorHAnsi"/>
                <w:b/>
                <w:sz w:val="20"/>
                <w:szCs w:val="20"/>
                <w:lang w:val="bs-Latn-BA"/>
              </w:rPr>
            </w:pPr>
            <w:r w:rsidRPr="00811715">
              <w:rPr>
                <w:rFonts w:asciiTheme="majorHAnsi" w:hAnsiTheme="majorHAnsi" w:cstheme="majorHAnsi"/>
                <w:b/>
                <w:sz w:val="20"/>
                <w:szCs w:val="20"/>
                <w:lang w:val="bs-Latn-BA"/>
              </w:rPr>
              <w:t>EU4AGRI-Recovery</w:t>
            </w:r>
          </w:p>
        </w:tc>
        <w:tc>
          <w:tcPr>
            <w:tcW w:w="7867" w:type="dxa"/>
          </w:tcPr>
          <w:p w14:paraId="766EA530" w14:textId="77777777" w:rsidR="003C395E" w:rsidRPr="00811715" w:rsidRDefault="003C395E" w:rsidP="00715824">
            <w:pPr>
              <w:spacing w:after="0" w:line="240" w:lineRule="auto"/>
              <w:jc w:val="both"/>
              <w:rPr>
                <w:rFonts w:asciiTheme="majorHAnsi" w:hAnsiTheme="majorHAnsi" w:cstheme="majorHAnsi"/>
                <w:b/>
                <w:sz w:val="20"/>
                <w:szCs w:val="20"/>
                <w:lang w:val="bs-Latn-BA"/>
              </w:rPr>
            </w:pPr>
            <w:r w:rsidRPr="00811715">
              <w:rPr>
                <w:rFonts w:asciiTheme="majorHAnsi" w:hAnsiTheme="majorHAnsi" w:cstheme="majorHAnsi"/>
                <w:sz w:val="20"/>
                <w:szCs w:val="20"/>
                <w:lang w:val="bs-Latn-BA"/>
              </w:rPr>
              <w:t xml:space="preserve">Podrška Evropske unije oporavku i otpornosti </w:t>
            </w:r>
            <w:r w:rsidRPr="00811715">
              <w:rPr>
                <w:rFonts w:asciiTheme="majorHAnsi" w:eastAsia="Myriad Pro" w:hAnsiTheme="majorHAnsi" w:cstheme="majorHAnsi"/>
                <w:sz w:val="20"/>
                <w:szCs w:val="20"/>
                <w:lang w:val="bs-Latn-BA"/>
              </w:rPr>
              <w:t xml:space="preserve"> poljoprivrede i ruralnom razvoju</w:t>
            </w:r>
            <w:r w:rsidRPr="00811715">
              <w:rPr>
                <w:rFonts w:asciiTheme="majorHAnsi" w:hAnsiTheme="majorHAnsi" w:cstheme="majorHAnsi"/>
                <w:sz w:val="20"/>
                <w:szCs w:val="20"/>
                <w:lang w:val="bs-Latn-BA"/>
              </w:rPr>
              <w:t xml:space="preserve"> u Bosni i Hercegovini</w:t>
            </w:r>
            <w:r w:rsidRPr="00811715">
              <w:rPr>
                <w:rFonts w:asciiTheme="majorHAnsi" w:hAnsiTheme="majorHAnsi" w:cstheme="majorHAnsi"/>
                <w:b/>
                <w:sz w:val="20"/>
                <w:szCs w:val="20"/>
                <w:lang w:val="bs-Latn-BA"/>
              </w:rPr>
              <w:t xml:space="preserve"> </w:t>
            </w:r>
            <w:r w:rsidRPr="00811715">
              <w:rPr>
                <w:rFonts w:asciiTheme="majorHAnsi" w:eastAsia="Myriad Pro" w:hAnsiTheme="majorHAnsi" w:cstheme="majorHAnsi"/>
                <w:sz w:val="20"/>
                <w:szCs w:val="20"/>
                <w:lang w:val="bs-Latn-BA"/>
              </w:rPr>
              <w:t xml:space="preserve">(engl. </w:t>
            </w:r>
            <w:r w:rsidRPr="00811715">
              <w:rPr>
                <w:rFonts w:asciiTheme="majorHAnsi" w:hAnsiTheme="majorHAnsi" w:cstheme="majorHAnsi"/>
                <w:i/>
                <w:sz w:val="20"/>
                <w:szCs w:val="20"/>
                <w:lang w:val="bs-Latn-BA"/>
              </w:rPr>
              <w:t>European Union Support to COVID-19 Recovery and Resilience of Agriculture and Rural Development in Bosnia and Herzegovina</w:t>
            </w:r>
            <w:r w:rsidRPr="00811715">
              <w:rPr>
                <w:rFonts w:asciiTheme="majorHAnsi" w:hAnsiTheme="majorHAnsi" w:cstheme="majorHAnsi"/>
                <w:sz w:val="20"/>
                <w:szCs w:val="20"/>
                <w:lang w:val="bs-Latn-BA"/>
              </w:rPr>
              <w:t>)</w:t>
            </w:r>
          </w:p>
        </w:tc>
      </w:tr>
      <w:tr w:rsidR="003C395E" w:rsidRPr="00811715" w14:paraId="1B68BED5" w14:textId="77777777" w:rsidTr="00183337">
        <w:trPr>
          <w:trHeight w:val="227"/>
        </w:trPr>
        <w:tc>
          <w:tcPr>
            <w:tcW w:w="2028" w:type="dxa"/>
          </w:tcPr>
          <w:p w14:paraId="0CB48019" w14:textId="77777777" w:rsidR="003C395E" w:rsidRPr="00811715" w:rsidRDefault="003C395E" w:rsidP="00715824">
            <w:pPr>
              <w:spacing w:after="0" w:line="240" w:lineRule="auto"/>
              <w:rPr>
                <w:rFonts w:asciiTheme="majorHAnsi" w:hAnsiTheme="majorHAnsi" w:cstheme="majorHAnsi"/>
                <w:b/>
                <w:sz w:val="20"/>
                <w:szCs w:val="20"/>
                <w:lang w:val="bs-Latn-BA"/>
              </w:rPr>
            </w:pPr>
            <w:r w:rsidRPr="00811715">
              <w:rPr>
                <w:rFonts w:asciiTheme="majorHAnsi" w:hAnsiTheme="majorHAnsi" w:cstheme="majorHAnsi"/>
                <w:b/>
                <w:sz w:val="20"/>
                <w:szCs w:val="20"/>
                <w:lang w:val="bs-Latn-BA"/>
              </w:rPr>
              <w:t>EU4BusinessRecovery</w:t>
            </w:r>
          </w:p>
        </w:tc>
        <w:tc>
          <w:tcPr>
            <w:tcW w:w="7867" w:type="dxa"/>
          </w:tcPr>
          <w:p w14:paraId="03A2E646" w14:textId="329CF22E" w:rsidR="003C395E" w:rsidRPr="00811715" w:rsidRDefault="003C395E" w:rsidP="00715824">
            <w:pPr>
              <w:spacing w:after="0" w:line="240" w:lineRule="auto"/>
              <w:rPr>
                <w:rFonts w:asciiTheme="majorHAnsi" w:hAnsiTheme="majorHAnsi" w:cstheme="majorHAnsi"/>
                <w:sz w:val="20"/>
                <w:szCs w:val="20"/>
                <w:lang w:val="bs-Latn-BA"/>
              </w:rPr>
            </w:pPr>
            <w:r w:rsidRPr="00811715">
              <w:rPr>
                <w:rFonts w:asciiTheme="majorHAnsi" w:hAnsiTheme="majorHAnsi" w:cstheme="majorHAnsi"/>
                <w:sz w:val="20"/>
                <w:szCs w:val="20"/>
                <w:lang w:val="bs-Latn-BA"/>
              </w:rPr>
              <w:t xml:space="preserve"> </w:t>
            </w:r>
            <w:r w:rsidR="00AA30E4" w:rsidRPr="00811715">
              <w:rPr>
                <w:rFonts w:asciiTheme="majorHAnsi" w:hAnsiTheme="majorHAnsi" w:cstheme="majorHAnsi"/>
                <w:sz w:val="20"/>
                <w:szCs w:val="20"/>
                <w:lang w:val="bs-Latn-BA"/>
              </w:rPr>
              <w:t>O</w:t>
            </w:r>
            <w:r w:rsidRPr="00811715">
              <w:rPr>
                <w:rFonts w:asciiTheme="majorHAnsi" w:hAnsiTheme="majorHAnsi" w:cstheme="majorHAnsi"/>
                <w:sz w:val="20"/>
                <w:szCs w:val="20"/>
                <w:lang w:val="bs-Latn-BA"/>
              </w:rPr>
              <w:t xml:space="preserve">dgovor na COVID19 (engl. </w:t>
            </w:r>
            <w:r w:rsidRPr="00811715">
              <w:rPr>
                <w:rFonts w:asciiTheme="majorHAnsi" w:hAnsiTheme="majorHAnsi" w:cstheme="majorHAnsi"/>
                <w:i/>
                <w:sz w:val="20"/>
                <w:szCs w:val="20"/>
                <w:lang w:val="bs-Latn-BA"/>
              </w:rPr>
              <w:t>COVID-19 Investment Response</w:t>
            </w:r>
            <w:r w:rsidRPr="00811715">
              <w:rPr>
                <w:rFonts w:asciiTheme="majorHAnsi" w:hAnsiTheme="majorHAnsi" w:cstheme="majorHAnsi"/>
                <w:sz w:val="20"/>
                <w:szCs w:val="20"/>
                <w:lang w:val="bs-Latn-BA"/>
              </w:rPr>
              <w:t xml:space="preserve">) </w:t>
            </w:r>
          </w:p>
        </w:tc>
      </w:tr>
      <w:tr w:rsidR="003C395E" w:rsidRPr="00811715" w14:paraId="6A49E5ED" w14:textId="77777777" w:rsidTr="00183337">
        <w:trPr>
          <w:trHeight w:val="227"/>
        </w:trPr>
        <w:tc>
          <w:tcPr>
            <w:tcW w:w="2028" w:type="dxa"/>
          </w:tcPr>
          <w:p w14:paraId="1C6DBC16" w14:textId="77777777" w:rsidR="003C395E" w:rsidRPr="00811715" w:rsidRDefault="003C395E" w:rsidP="00715824">
            <w:pPr>
              <w:spacing w:after="0" w:line="240" w:lineRule="auto"/>
              <w:rPr>
                <w:rFonts w:asciiTheme="majorHAnsi" w:hAnsiTheme="majorHAnsi" w:cstheme="majorHAnsi"/>
                <w:b/>
                <w:sz w:val="20"/>
                <w:szCs w:val="20"/>
                <w:lang w:val="bs-Latn-BA"/>
              </w:rPr>
            </w:pPr>
            <w:r w:rsidRPr="00811715">
              <w:rPr>
                <w:rFonts w:asciiTheme="majorHAnsi" w:hAnsiTheme="majorHAnsi" w:cstheme="majorHAnsi"/>
                <w:b/>
                <w:sz w:val="20"/>
                <w:szCs w:val="20"/>
                <w:lang w:val="bs-Latn-BA"/>
              </w:rPr>
              <w:t>FBiH</w:t>
            </w:r>
          </w:p>
        </w:tc>
        <w:tc>
          <w:tcPr>
            <w:tcW w:w="7867" w:type="dxa"/>
          </w:tcPr>
          <w:p w14:paraId="38D54F24" w14:textId="77777777" w:rsidR="003C395E" w:rsidRPr="00811715" w:rsidRDefault="003C395E" w:rsidP="00715824">
            <w:pPr>
              <w:spacing w:after="0" w:line="240" w:lineRule="auto"/>
              <w:rPr>
                <w:rFonts w:asciiTheme="majorHAnsi" w:hAnsiTheme="majorHAnsi" w:cstheme="majorHAnsi"/>
                <w:sz w:val="20"/>
                <w:szCs w:val="20"/>
                <w:lang w:val="bs-Latn-BA"/>
              </w:rPr>
            </w:pPr>
            <w:r w:rsidRPr="00811715">
              <w:rPr>
                <w:rFonts w:asciiTheme="majorHAnsi" w:hAnsiTheme="majorHAnsi" w:cstheme="majorHAnsi"/>
                <w:sz w:val="20"/>
                <w:szCs w:val="20"/>
                <w:lang w:val="bs-Latn-BA"/>
              </w:rPr>
              <w:t>Federacija Bosne i Hercegovine</w:t>
            </w:r>
          </w:p>
        </w:tc>
      </w:tr>
      <w:tr w:rsidR="003C395E" w:rsidRPr="00811715" w14:paraId="079D6CC0" w14:textId="77777777" w:rsidTr="00183337">
        <w:trPr>
          <w:trHeight w:val="227"/>
        </w:trPr>
        <w:tc>
          <w:tcPr>
            <w:tcW w:w="2028" w:type="dxa"/>
          </w:tcPr>
          <w:p w14:paraId="3006AABD" w14:textId="77777777" w:rsidR="003C395E" w:rsidRPr="00811715" w:rsidRDefault="003C395E" w:rsidP="00715824">
            <w:pPr>
              <w:spacing w:after="0" w:line="240" w:lineRule="auto"/>
              <w:rPr>
                <w:rFonts w:asciiTheme="majorHAnsi" w:hAnsiTheme="majorHAnsi" w:cstheme="majorHAnsi"/>
                <w:b/>
                <w:sz w:val="20"/>
                <w:szCs w:val="20"/>
                <w:lang w:val="bs-Latn-BA"/>
              </w:rPr>
            </w:pPr>
            <w:r w:rsidRPr="00811715">
              <w:rPr>
                <w:rFonts w:asciiTheme="majorHAnsi" w:hAnsiTheme="majorHAnsi" w:cstheme="majorHAnsi"/>
                <w:b/>
                <w:sz w:val="20"/>
                <w:szCs w:val="20"/>
                <w:lang w:val="bs-Latn-BA"/>
              </w:rPr>
              <w:t>GIZ</w:t>
            </w:r>
          </w:p>
        </w:tc>
        <w:tc>
          <w:tcPr>
            <w:tcW w:w="7867" w:type="dxa"/>
          </w:tcPr>
          <w:p w14:paraId="0AD0CEE2" w14:textId="77777777" w:rsidR="003C395E" w:rsidRPr="00811715" w:rsidRDefault="003C395E" w:rsidP="00715824">
            <w:pPr>
              <w:spacing w:after="0" w:line="240" w:lineRule="auto"/>
              <w:rPr>
                <w:rFonts w:asciiTheme="majorHAnsi" w:hAnsiTheme="majorHAnsi" w:cstheme="majorHAnsi"/>
                <w:sz w:val="20"/>
                <w:szCs w:val="20"/>
                <w:highlight w:val="lightGray"/>
                <w:lang w:val="bs-Latn-BA"/>
              </w:rPr>
            </w:pPr>
            <w:r w:rsidRPr="00811715">
              <w:rPr>
                <w:rFonts w:asciiTheme="majorHAnsi" w:eastAsia="Times New Roman" w:hAnsiTheme="majorHAnsi" w:cstheme="majorHAnsi"/>
                <w:color w:val="000000" w:themeColor="text1"/>
                <w:sz w:val="20"/>
                <w:szCs w:val="20"/>
                <w:lang w:val="bs-Latn-BA"/>
              </w:rPr>
              <w:t>Njemačko društvo za međunarodnu suradnju (njem.</w:t>
            </w:r>
            <w:r w:rsidRPr="00811715">
              <w:rPr>
                <w:rFonts w:asciiTheme="majorHAnsi" w:eastAsia="Times New Roman" w:hAnsiTheme="majorHAnsi" w:cstheme="majorHAnsi"/>
                <w:i/>
                <w:color w:val="000000" w:themeColor="text1"/>
                <w:sz w:val="20"/>
                <w:szCs w:val="20"/>
                <w:lang w:val="bs-Latn-BA"/>
              </w:rPr>
              <w:t xml:space="preserve"> Deutsche Gesellschaft für Internationale Zusammenarbeit)</w:t>
            </w:r>
          </w:p>
        </w:tc>
      </w:tr>
      <w:tr w:rsidR="004E06F0" w:rsidRPr="00811715" w14:paraId="0652B9DF" w14:textId="77777777" w:rsidTr="00183337">
        <w:trPr>
          <w:trHeight w:val="227"/>
        </w:trPr>
        <w:tc>
          <w:tcPr>
            <w:tcW w:w="2028" w:type="dxa"/>
          </w:tcPr>
          <w:p w14:paraId="59A22EEA" w14:textId="629AC291" w:rsidR="004E06F0" w:rsidRPr="00811715" w:rsidRDefault="004E06F0" w:rsidP="00715824">
            <w:pPr>
              <w:spacing w:after="0" w:line="240" w:lineRule="auto"/>
              <w:rPr>
                <w:rFonts w:asciiTheme="majorHAnsi" w:hAnsiTheme="majorHAnsi" w:cstheme="majorHAnsi"/>
                <w:b/>
                <w:sz w:val="20"/>
                <w:szCs w:val="20"/>
                <w:lang w:val="bs-Latn-BA"/>
              </w:rPr>
            </w:pPr>
            <w:r>
              <w:rPr>
                <w:rFonts w:asciiTheme="majorHAnsi" w:hAnsiTheme="majorHAnsi" w:cstheme="majorHAnsi"/>
                <w:b/>
                <w:sz w:val="20"/>
                <w:szCs w:val="20"/>
                <w:lang w:val="bs-Latn-BA"/>
              </w:rPr>
              <w:t>ha</w:t>
            </w:r>
          </w:p>
        </w:tc>
        <w:tc>
          <w:tcPr>
            <w:tcW w:w="7867" w:type="dxa"/>
          </w:tcPr>
          <w:p w14:paraId="3DEE9EE6" w14:textId="53E3F245" w:rsidR="004E06F0" w:rsidRPr="00811715" w:rsidRDefault="004E06F0" w:rsidP="00715824">
            <w:pPr>
              <w:spacing w:after="0" w:line="240" w:lineRule="auto"/>
              <w:rPr>
                <w:rFonts w:asciiTheme="majorHAnsi" w:eastAsia="Times New Roman" w:hAnsiTheme="majorHAnsi" w:cstheme="majorHAnsi"/>
                <w:color w:val="000000" w:themeColor="text1"/>
                <w:sz w:val="20"/>
                <w:szCs w:val="20"/>
                <w:lang w:val="bs-Latn-BA"/>
              </w:rPr>
            </w:pPr>
            <w:r>
              <w:rPr>
                <w:rFonts w:asciiTheme="majorHAnsi" w:eastAsia="Times New Roman" w:hAnsiTheme="majorHAnsi" w:cstheme="majorHAnsi"/>
                <w:color w:val="000000" w:themeColor="text1"/>
                <w:sz w:val="20"/>
                <w:szCs w:val="20"/>
                <w:lang w:val="bs-Latn-BA"/>
              </w:rPr>
              <w:t>hektar</w:t>
            </w:r>
          </w:p>
        </w:tc>
      </w:tr>
      <w:tr w:rsidR="003C395E" w:rsidRPr="00811715" w14:paraId="1E3BCBEB" w14:textId="77777777" w:rsidTr="00183337">
        <w:trPr>
          <w:trHeight w:val="227"/>
        </w:trPr>
        <w:tc>
          <w:tcPr>
            <w:tcW w:w="2028" w:type="dxa"/>
          </w:tcPr>
          <w:p w14:paraId="4609F43E" w14:textId="77777777" w:rsidR="003C395E" w:rsidRPr="00811715" w:rsidRDefault="003C395E" w:rsidP="00715824">
            <w:pPr>
              <w:spacing w:after="0" w:line="240" w:lineRule="auto"/>
              <w:rPr>
                <w:rFonts w:asciiTheme="majorHAnsi" w:hAnsiTheme="majorHAnsi" w:cstheme="majorHAnsi"/>
                <w:b/>
                <w:sz w:val="20"/>
                <w:szCs w:val="20"/>
                <w:lang w:val="bs-Latn-BA"/>
              </w:rPr>
            </w:pPr>
            <w:r w:rsidRPr="00811715">
              <w:rPr>
                <w:rFonts w:asciiTheme="majorHAnsi" w:hAnsiTheme="majorHAnsi" w:cstheme="majorHAnsi"/>
                <w:b/>
                <w:sz w:val="20"/>
                <w:szCs w:val="20"/>
                <w:lang w:val="bs-Latn-BA"/>
              </w:rPr>
              <w:t>ILO</w:t>
            </w:r>
          </w:p>
        </w:tc>
        <w:tc>
          <w:tcPr>
            <w:tcW w:w="7867" w:type="dxa"/>
          </w:tcPr>
          <w:p w14:paraId="06EBC6F1" w14:textId="77777777" w:rsidR="003C395E" w:rsidRPr="00811715" w:rsidRDefault="003C395E" w:rsidP="00715824">
            <w:pPr>
              <w:spacing w:after="0" w:line="240" w:lineRule="auto"/>
              <w:rPr>
                <w:rFonts w:asciiTheme="majorHAnsi" w:hAnsiTheme="majorHAnsi" w:cstheme="majorHAnsi"/>
                <w:sz w:val="20"/>
                <w:szCs w:val="20"/>
                <w:lang w:val="bs-Latn-BA"/>
              </w:rPr>
            </w:pPr>
            <w:r w:rsidRPr="00811715">
              <w:rPr>
                <w:rFonts w:asciiTheme="majorHAnsi" w:hAnsiTheme="majorHAnsi" w:cstheme="majorHAnsi"/>
                <w:sz w:val="20"/>
                <w:szCs w:val="20"/>
                <w:lang w:val="bs-Latn-BA"/>
              </w:rPr>
              <w:t xml:space="preserve">Međunarodna organizacija rada (engl. </w:t>
            </w:r>
            <w:r w:rsidRPr="00811715">
              <w:rPr>
                <w:rFonts w:asciiTheme="majorHAnsi" w:hAnsiTheme="majorHAnsi" w:cstheme="majorHAnsi"/>
                <w:i/>
                <w:sz w:val="20"/>
                <w:szCs w:val="20"/>
                <w:lang w:val="bs-Latn-BA"/>
              </w:rPr>
              <w:t>International Labour Organization</w:t>
            </w:r>
            <w:r w:rsidRPr="00811715">
              <w:rPr>
                <w:rFonts w:asciiTheme="majorHAnsi" w:hAnsiTheme="majorHAnsi" w:cstheme="majorHAnsi"/>
                <w:sz w:val="20"/>
                <w:szCs w:val="20"/>
                <w:lang w:val="bs-Latn-BA"/>
              </w:rPr>
              <w:t>)</w:t>
            </w:r>
          </w:p>
        </w:tc>
      </w:tr>
      <w:tr w:rsidR="003C395E" w:rsidRPr="00811715" w14:paraId="0229CF6D" w14:textId="77777777" w:rsidTr="00183337">
        <w:trPr>
          <w:trHeight w:val="227"/>
        </w:trPr>
        <w:tc>
          <w:tcPr>
            <w:tcW w:w="2028" w:type="dxa"/>
          </w:tcPr>
          <w:p w14:paraId="2B409675" w14:textId="3817E8AB" w:rsidR="003C395E" w:rsidRPr="00811715" w:rsidRDefault="003C395E" w:rsidP="00715824">
            <w:pPr>
              <w:spacing w:after="0" w:line="240" w:lineRule="auto"/>
              <w:rPr>
                <w:rFonts w:asciiTheme="majorHAnsi" w:hAnsiTheme="majorHAnsi" w:cstheme="majorHAnsi"/>
                <w:b/>
                <w:sz w:val="20"/>
                <w:szCs w:val="20"/>
                <w:lang w:val="bs-Latn-BA"/>
              </w:rPr>
            </w:pPr>
            <w:r w:rsidRPr="00811715">
              <w:rPr>
                <w:rFonts w:asciiTheme="majorHAnsi" w:hAnsiTheme="majorHAnsi" w:cstheme="majorHAnsi"/>
                <w:b/>
                <w:sz w:val="20"/>
                <w:szCs w:val="20"/>
                <w:lang w:val="bs-Latn-BA"/>
              </w:rPr>
              <w:t>JLS</w:t>
            </w:r>
          </w:p>
        </w:tc>
        <w:tc>
          <w:tcPr>
            <w:tcW w:w="7867" w:type="dxa"/>
          </w:tcPr>
          <w:p w14:paraId="67D8C5D1" w14:textId="324DF5DA" w:rsidR="003C395E" w:rsidRPr="00811715" w:rsidRDefault="003C395E" w:rsidP="00715824">
            <w:pPr>
              <w:spacing w:after="0" w:line="240" w:lineRule="auto"/>
              <w:rPr>
                <w:rFonts w:asciiTheme="majorHAnsi" w:hAnsiTheme="majorHAnsi" w:cstheme="majorHAnsi"/>
                <w:sz w:val="20"/>
                <w:szCs w:val="20"/>
                <w:lang w:val="bs-Latn-BA"/>
              </w:rPr>
            </w:pPr>
            <w:r w:rsidRPr="00811715">
              <w:rPr>
                <w:rFonts w:asciiTheme="majorHAnsi" w:hAnsiTheme="majorHAnsi" w:cstheme="majorHAnsi"/>
                <w:sz w:val="20"/>
                <w:szCs w:val="20"/>
                <w:lang w:val="bs-Latn-BA"/>
              </w:rPr>
              <w:t>Jedinica lokalne samouprave</w:t>
            </w:r>
          </w:p>
        </w:tc>
      </w:tr>
      <w:tr w:rsidR="003C395E" w:rsidRPr="00811715" w14:paraId="6C1729A1" w14:textId="77777777" w:rsidTr="00183337">
        <w:trPr>
          <w:trHeight w:val="227"/>
        </w:trPr>
        <w:tc>
          <w:tcPr>
            <w:tcW w:w="2028" w:type="dxa"/>
          </w:tcPr>
          <w:p w14:paraId="3888D02D" w14:textId="448B6C0B" w:rsidR="003C395E" w:rsidRPr="00811715" w:rsidRDefault="003C395E" w:rsidP="00715824">
            <w:pPr>
              <w:spacing w:after="0" w:line="240" w:lineRule="auto"/>
              <w:rPr>
                <w:rFonts w:asciiTheme="majorHAnsi" w:hAnsiTheme="majorHAnsi" w:cstheme="majorHAnsi"/>
                <w:b/>
                <w:sz w:val="20"/>
                <w:szCs w:val="20"/>
                <w:lang w:val="bs-Latn-BA"/>
              </w:rPr>
            </w:pPr>
            <w:r w:rsidRPr="00811715">
              <w:rPr>
                <w:rFonts w:asciiTheme="majorHAnsi" w:hAnsiTheme="majorHAnsi" w:cstheme="majorHAnsi"/>
                <w:b/>
                <w:sz w:val="20"/>
                <w:szCs w:val="20"/>
                <w:lang w:val="bs-Latn-BA"/>
              </w:rPr>
              <w:t>KM</w:t>
            </w:r>
          </w:p>
        </w:tc>
        <w:tc>
          <w:tcPr>
            <w:tcW w:w="7867" w:type="dxa"/>
          </w:tcPr>
          <w:p w14:paraId="73A71680" w14:textId="17FEC1D2" w:rsidR="003C395E" w:rsidRPr="00811715" w:rsidRDefault="003C395E" w:rsidP="00715824">
            <w:pPr>
              <w:spacing w:after="0" w:line="240" w:lineRule="auto"/>
              <w:rPr>
                <w:rFonts w:asciiTheme="majorHAnsi" w:hAnsiTheme="majorHAnsi" w:cstheme="majorHAnsi"/>
                <w:sz w:val="20"/>
                <w:szCs w:val="20"/>
                <w:lang w:val="bs-Latn-BA"/>
              </w:rPr>
            </w:pPr>
            <w:r w:rsidRPr="00811715">
              <w:rPr>
                <w:rFonts w:asciiTheme="majorHAnsi" w:hAnsiTheme="majorHAnsi" w:cstheme="majorHAnsi"/>
                <w:sz w:val="20"/>
                <w:szCs w:val="20"/>
                <w:lang w:val="bs-Latn-BA"/>
              </w:rPr>
              <w:t>Konvertibilna marka</w:t>
            </w:r>
          </w:p>
        </w:tc>
      </w:tr>
      <w:tr w:rsidR="004E06F0" w:rsidRPr="00811715" w14:paraId="345DD8D2" w14:textId="77777777" w:rsidTr="00183337">
        <w:trPr>
          <w:trHeight w:val="227"/>
        </w:trPr>
        <w:tc>
          <w:tcPr>
            <w:tcW w:w="2028" w:type="dxa"/>
          </w:tcPr>
          <w:p w14:paraId="1C5F3F92" w14:textId="44EA764B" w:rsidR="004E06F0" w:rsidRPr="00811715" w:rsidRDefault="004E06F0" w:rsidP="00715824">
            <w:pPr>
              <w:spacing w:after="0" w:line="240" w:lineRule="auto"/>
              <w:rPr>
                <w:rFonts w:asciiTheme="majorHAnsi" w:hAnsiTheme="majorHAnsi" w:cstheme="majorHAnsi"/>
                <w:b/>
                <w:sz w:val="20"/>
                <w:szCs w:val="20"/>
                <w:lang w:val="bs-Latn-BA"/>
              </w:rPr>
            </w:pPr>
            <w:r>
              <w:rPr>
                <w:rFonts w:asciiTheme="majorHAnsi" w:hAnsiTheme="majorHAnsi" w:cstheme="majorHAnsi"/>
                <w:b/>
                <w:sz w:val="20"/>
                <w:szCs w:val="20"/>
                <w:lang w:val="bs-Latn-BA"/>
              </w:rPr>
              <w:t>MM</w:t>
            </w:r>
            <w:r w:rsidR="00026F47">
              <w:rPr>
                <w:rFonts w:asciiTheme="majorHAnsi" w:hAnsiTheme="majorHAnsi" w:cstheme="majorHAnsi"/>
                <w:b/>
                <w:sz w:val="20"/>
                <w:szCs w:val="20"/>
                <w:lang w:val="bs-Latn-BA"/>
              </w:rPr>
              <w:t>S</w:t>
            </w:r>
            <w:r>
              <w:rPr>
                <w:rFonts w:asciiTheme="majorHAnsi" w:hAnsiTheme="majorHAnsi" w:cstheme="majorHAnsi"/>
                <w:b/>
                <w:sz w:val="20"/>
                <w:szCs w:val="20"/>
                <w:lang w:val="bs-Latn-BA"/>
              </w:rPr>
              <w:t>P</w:t>
            </w:r>
          </w:p>
        </w:tc>
        <w:tc>
          <w:tcPr>
            <w:tcW w:w="7867" w:type="dxa"/>
          </w:tcPr>
          <w:p w14:paraId="0D1687A1" w14:textId="33CCBB88" w:rsidR="004E06F0" w:rsidRPr="00811715" w:rsidRDefault="00026F47" w:rsidP="00715824">
            <w:pPr>
              <w:spacing w:after="0" w:line="240" w:lineRule="auto"/>
              <w:rPr>
                <w:rFonts w:asciiTheme="majorHAnsi" w:hAnsiTheme="majorHAnsi" w:cstheme="majorHAnsi"/>
                <w:sz w:val="20"/>
                <w:szCs w:val="20"/>
                <w:lang w:val="bs-Latn-BA"/>
              </w:rPr>
            </w:pPr>
            <w:r>
              <w:rPr>
                <w:rFonts w:asciiTheme="majorHAnsi" w:hAnsiTheme="majorHAnsi" w:cstheme="majorHAnsi"/>
                <w:sz w:val="20"/>
                <w:szCs w:val="20"/>
                <w:lang w:val="bs-Latn-BA"/>
              </w:rPr>
              <w:t>Mikro, mala i srednja preduzeća</w:t>
            </w:r>
          </w:p>
        </w:tc>
      </w:tr>
      <w:tr w:rsidR="00E6151A" w:rsidRPr="00811715" w14:paraId="08D0841C" w14:textId="77777777" w:rsidTr="00183337">
        <w:trPr>
          <w:trHeight w:val="227"/>
        </w:trPr>
        <w:tc>
          <w:tcPr>
            <w:tcW w:w="2028" w:type="dxa"/>
          </w:tcPr>
          <w:p w14:paraId="5F8EAB7A" w14:textId="712996E7" w:rsidR="00E6151A" w:rsidRPr="00811715" w:rsidRDefault="00E6151A" w:rsidP="00715824">
            <w:pPr>
              <w:spacing w:after="0" w:line="240" w:lineRule="auto"/>
              <w:rPr>
                <w:rFonts w:asciiTheme="majorHAnsi" w:hAnsiTheme="majorHAnsi" w:cstheme="majorHAnsi"/>
                <w:b/>
                <w:sz w:val="20"/>
                <w:szCs w:val="20"/>
                <w:lang w:val="bs-Latn-BA"/>
              </w:rPr>
            </w:pPr>
            <w:r w:rsidRPr="00811715">
              <w:rPr>
                <w:rFonts w:asciiTheme="majorHAnsi" w:hAnsiTheme="majorHAnsi" w:cstheme="majorHAnsi"/>
                <w:b/>
                <w:sz w:val="20"/>
                <w:szCs w:val="20"/>
                <w:lang w:val="bs-Latn-BA"/>
              </w:rPr>
              <w:t>PDF</w:t>
            </w:r>
          </w:p>
        </w:tc>
        <w:tc>
          <w:tcPr>
            <w:tcW w:w="7867" w:type="dxa"/>
          </w:tcPr>
          <w:p w14:paraId="7F555CA8" w14:textId="510458CF" w:rsidR="00E6151A" w:rsidRPr="00811715" w:rsidRDefault="00E6151A" w:rsidP="00715824">
            <w:pPr>
              <w:spacing w:after="0" w:line="240" w:lineRule="auto"/>
              <w:rPr>
                <w:rFonts w:asciiTheme="majorHAnsi" w:hAnsiTheme="majorHAnsi" w:cstheme="majorHAnsi"/>
                <w:sz w:val="20"/>
                <w:szCs w:val="20"/>
                <w:lang w:val="bs-Latn-BA"/>
              </w:rPr>
            </w:pPr>
            <w:r w:rsidRPr="00811715">
              <w:rPr>
                <w:rFonts w:asciiTheme="majorHAnsi" w:hAnsiTheme="majorHAnsi" w:cstheme="majorHAnsi"/>
                <w:sz w:val="20"/>
                <w:szCs w:val="20"/>
                <w:lang w:val="bs-Latn-BA"/>
              </w:rPr>
              <w:t xml:space="preserve">Prijenosni format dokumenata (engl. </w:t>
            </w:r>
            <w:r w:rsidRPr="00811715">
              <w:rPr>
                <w:rFonts w:asciiTheme="majorHAnsi" w:hAnsiTheme="majorHAnsi" w:cstheme="majorHAnsi"/>
                <w:i/>
                <w:sz w:val="20"/>
                <w:szCs w:val="20"/>
                <w:lang w:val="bs-Latn-BA"/>
              </w:rPr>
              <w:t>Portable Document Format</w:t>
            </w:r>
            <w:r w:rsidRPr="00811715">
              <w:rPr>
                <w:rFonts w:asciiTheme="majorHAnsi" w:hAnsiTheme="majorHAnsi" w:cstheme="majorHAnsi"/>
                <w:sz w:val="20"/>
                <w:szCs w:val="20"/>
                <w:lang w:val="bs-Latn-BA"/>
              </w:rPr>
              <w:t>)</w:t>
            </w:r>
          </w:p>
        </w:tc>
      </w:tr>
      <w:tr w:rsidR="00E6151A" w:rsidRPr="00811715" w14:paraId="07CF6135" w14:textId="77777777" w:rsidTr="00183337">
        <w:trPr>
          <w:trHeight w:val="227"/>
        </w:trPr>
        <w:tc>
          <w:tcPr>
            <w:tcW w:w="2028" w:type="dxa"/>
          </w:tcPr>
          <w:p w14:paraId="2CE18D37" w14:textId="16DA3EEC" w:rsidR="00E6151A" w:rsidRPr="00811715" w:rsidRDefault="00E6151A" w:rsidP="00715824">
            <w:pPr>
              <w:spacing w:after="0" w:line="240" w:lineRule="auto"/>
              <w:rPr>
                <w:rFonts w:asciiTheme="majorHAnsi" w:hAnsiTheme="majorHAnsi" w:cstheme="majorHAnsi"/>
                <w:b/>
                <w:sz w:val="20"/>
                <w:szCs w:val="20"/>
                <w:lang w:val="bs-Latn-BA"/>
              </w:rPr>
            </w:pPr>
            <w:r w:rsidRPr="00811715">
              <w:rPr>
                <w:rFonts w:asciiTheme="majorHAnsi" w:hAnsiTheme="majorHAnsi" w:cstheme="majorHAnsi"/>
                <w:b/>
                <w:sz w:val="20"/>
                <w:szCs w:val="20"/>
                <w:lang w:val="bs-Latn-BA"/>
              </w:rPr>
              <w:t>PDV</w:t>
            </w:r>
          </w:p>
        </w:tc>
        <w:tc>
          <w:tcPr>
            <w:tcW w:w="7867" w:type="dxa"/>
          </w:tcPr>
          <w:p w14:paraId="63F34C9F" w14:textId="7C7F6121" w:rsidR="00E6151A" w:rsidRPr="00811715" w:rsidRDefault="00E6151A" w:rsidP="00715824">
            <w:pPr>
              <w:spacing w:after="0" w:line="240" w:lineRule="auto"/>
              <w:rPr>
                <w:rFonts w:asciiTheme="majorHAnsi" w:hAnsiTheme="majorHAnsi" w:cstheme="majorHAnsi"/>
                <w:sz w:val="20"/>
                <w:szCs w:val="20"/>
                <w:lang w:val="bs-Latn-BA"/>
              </w:rPr>
            </w:pPr>
            <w:r w:rsidRPr="00811715">
              <w:rPr>
                <w:rFonts w:asciiTheme="majorHAnsi" w:hAnsiTheme="majorHAnsi" w:cstheme="majorHAnsi"/>
                <w:sz w:val="20"/>
                <w:szCs w:val="20"/>
                <w:lang w:val="bs-Latn-BA"/>
              </w:rPr>
              <w:t>Porez na dodanu vrijednost</w:t>
            </w:r>
          </w:p>
        </w:tc>
      </w:tr>
      <w:tr w:rsidR="00B676A3" w:rsidRPr="00811715" w14:paraId="0103B1E7" w14:textId="77777777" w:rsidTr="00183337">
        <w:trPr>
          <w:trHeight w:val="227"/>
        </w:trPr>
        <w:tc>
          <w:tcPr>
            <w:tcW w:w="2028" w:type="dxa"/>
          </w:tcPr>
          <w:p w14:paraId="35F6F029" w14:textId="17720885" w:rsidR="00B676A3" w:rsidRPr="00811715" w:rsidRDefault="00B676A3" w:rsidP="00715824">
            <w:pPr>
              <w:spacing w:after="0" w:line="240" w:lineRule="auto"/>
              <w:rPr>
                <w:rFonts w:asciiTheme="majorHAnsi" w:hAnsiTheme="majorHAnsi" w:cstheme="majorHAnsi"/>
                <w:b/>
                <w:sz w:val="20"/>
                <w:szCs w:val="20"/>
                <w:lang w:val="bs-Latn-BA"/>
              </w:rPr>
            </w:pPr>
            <w:r>
              <w:rPr>
                <w:rFonts w:asciiTheme="majorHAnsi" w:hAnsiTheme="majorHAnsi" w:cstheme="majorHAnsi"/>
                <w:b/>
                <w:sz w:val="20"/>
                <w:szCs w:val="20"/>
                <w:lang w:val="bs-Latn-BA"/>
              </w:rPr>
              <w:t>PG</w:t>
            </w:r>
          </w:p>
        </w:tc>
        <w:tc>
          <w:tcPr>
            <w:tcW w:w="7867" w:type="dxa"/>
          </w:tcPr>
          <w:p w14:paraId="5D682FEE" w14:textId="15C50FF0" w:rsidR="00B676A3" w:rsidRPr="00811715" w:rsidRDefault="00B676A3" w:rsidP="00715824">
            <w:pPr>
              <w:spacing w:after="0" w:line="240" w:lineRule="auto"/>
              <w:rPr>
                <w:rFonts w:asciiTheme="majorHAnsi" w:hAnsiTheme="majorHAnsi" w:cstheme="majorHAnsi"/>
                <w:sz w:val="20"/>
                <w:szCs w:val="20"/>
                <w:lang w:val="bs-Latn-BA"/>
              </w:rPr>
            </w:pPr>
            <w:r>
              <w:rPr>
                <w:rFonts w:asciiTheme="majorHAnsi" w:hAnsiTheme="majorHAnsi" w:cstheme="majorHAnsi"/>
                <w:sz w:val="20"/>
                <w:szCs w:val="20"/>
                <w:lang w:val="bs-Latn-BA"/>
              </w:rPr>
              <w:t>Poljoprivredno gazdinstvo</w:t>
            </w:r>
          </w:p>
        </w:tc>
      </w:tr>
      <w:tr w:rsidR="00E6151A" w:rsidRPr="00811715" w14:paraId="57AE2C46" w14:textId="77777777" w:rsidTr="00183337">
        <w:trPr>
          <w:trHeight w:val="227"/>
        </w:trPr>
        <w:tc>
          <w:tcPr>
            <w:tcW w:w="2028" w:type="dxa"/>
          </w:tcPr>
          <w:p w14:paraId="5B8D9A8D" w14:textId="5EBDDDB7" w:rsidR="00E6151A" w:rsidRPr="00811715" w:rsidRDefault="00E6151A" w:rsidP="00715824">
            <w:pPr>
              <w:spacing w:after="0" w:line="240" w:lineRule="auto"/>
              <w:rPr>
                <w:rFonts w:asciiTheme="majorHAnsi" w:hAnsiTheme="majorHAnsi" w:cstheme="majorHAnsi"/>
                <w:b/>
                <w:sz w:val="20"/>
                <w:szCs w:val="20"/>
                <w:lang w:val="bs-Latn-BA"/>
              </w:rPr>
            </w:pPr>
            <w:r w:rsidRPr="00811715">
              <w:rPr>
                <w:rFonts w:asciiTheme="majorHAnsi" w:hAnsiTheme="majorHAnsi" w:cstheme="majorHAnsi"/>
                <w:b/>
                <w:sz w:val="20"/>
                <w:szCs w:val="20"/>
                <w:lang w:val="bs-Latn-BA"/>
              </w:rPr>
              <w:t>RPG</w:t>
            </w:r>
          </w:p>
        </w:tc>
        <w:tc>
          <w:tcPr>
            <w:tcW w:w="7867" w:type="dxa"/>
          </w:tcPr>
          <w:p w14:paraId="626F020A" w14:textId="29A7DA77" w:rsidR="00E6151A" w:rsidRPr="00811715" w:rsidRDefault="00E6151A" w:rsidP="00715824">
            <w:pPr>
              <w:spacing w:after="0" w:line="240" w:lineRule="auto"/>
              <w:rPr>
                <w:rFonts w:asciiTheme="majorHAnsi" w:hAnsiTheme="majorHAnsi" w:cstheme="majorHAnsi"/>
                <w:sz w:val="20"/>
                <w:szCs w:val="20"/>
                <w:lang w:val="bs-Latn-BA"/>
              </w:rPr>
            </w:pPr>
            <w:r w:rsidRPr="00811715">
              <w:rPr>
                <w:rFonts w:asciiTheme="majorHAnsi" w:hAnsiTheme="majorHAnsi" w:cstheme="majorHAnsi"/>
                <w:sz w:val="20"/>
                <w:szCs w:val="20"/>
                <w:lang w:val="bs-Latn-BA"/>
              </w:rPr>
              <w:t>Registar poljoprivrednih gazdinstava</w:t>
            </w:r>
          </w:p>
        </w:tc>
      </w:tr>
      <w:tr w:rsidR="00E6151A" w:rsidRPr="00811715" w14:paraId="081FCB8C" w14:textId="77777777" w:rsidTr="00183337">
        <w:trPr>
          <w:trHeight w:val="227"/>
        </w:trPr>
        <w:tc>
          <w:tcPr>
            <w:tcW w:w="2028" w:type="dxa"/>
          </w:tcPr>
          <w:p w14:paraId="6F5E4DD0" w14:textId="053BB4DD" w:rsidR="00E6151A" w:rsidRPr="00811715" w:rsidRDefault="00E6151A" w:rsidP="00715824">
            <w:pPr>
              <w:spacing w:after="0" w:line="240" w:lineRule="auto"/>
              <w:rPr>
                <w:rFonts w:asciiTheme="majorHAnsi" w:hAnsiTheme="majorHAnsi" w:cstheme="majorHAnsi"/>
                <w:b/>
                <w:sz w:val="20"/>
                <w:szCs w:val="20"/>
                <w:lang w:val="bs-Latn-BA"/>
              </w:rPr>
            </w:pPr>
            <w:r w:rsidRPr="00811715">
              <w:rPr>
                <w:rFonts w:asciiTheme="majorHAnsi" w:hAnsiTheme="majorHAnsi" w:cstheme="majorHAnsi"/>
                <w:b/>
                <w:sz w:val="20"/>
                <w:szCs w:val="20"/>
                <w:lang w:val="bs-Latn-BA"/>
              </w:rPr>
              <w:t>RS</w:t>
            </w:r>
          </w:p>
        </w:tc>
        <w:tc>
          <w:tcPr>
            <w:tcW w:w="7867" w:type="dxa"/>
          </w:tcPr>
          <w:p w14:paraId="0FDC0E5D" w14:textId="14539F18" w:rsidR="00E6151A" w:rsidRPr="00811715" w:rsidRDefault="00E6151A" w:rsidP="00715824">
            <w:pPr>
              <w:spacing w:after="0" w:line="240" w:lineRule="auto"/>
              <w:rPr>
                <w:rFonts w:asciiTheme="majorHAnsi" w:hAnsiTheme="majorHAnsi" w:cstheme="majorHAnsi"/>
                <w:sz w:val="20"/>
                <w:szCs w:val="20"/>
                <w:lang w:val="bs-Latn-BA"/>
              </w:rPr>
            </w:pPr>
            <w:r w:rsidRPr="00811715">
              <w:rPr>
                <w:rFonts w:asciiTheme="majorHAnsi" w:hAnsiTheme="majorHAnsi" w:cstheme="majorHAnsi"/>
                <w:sz w:val="20"/>
                <w:szCs w:val="20"/>
                <w:lang w:val="bs-Latn-BA"/>
              </w:rPr>
              <w:t>Republika Srpska</w:t>
            </w:r>
          </w:p>
        </w:tc>
      </w:tr>
      <w:tr w:rsidR="00E6151A" w:rsidRPr="00811715" w14:paraId="44254CDF" w14:textId="77777777" w:rsidTr="00183337">
        <w:trPr>
          <w:trHeight w:val="227"/>
        </w:trPr>
        <w:tc>
          <w:tcPr>
            <w:tcW w:w="2028" w:type="dxa"/>
          </w:tcPr>
          <w:p w14:paraId="5AD6B7B4" w14:textId="7542BE55" w:rsidR="00E6151A" w:rsidRPr="00811715" w:rsidRDefault="00E6151A" w:rsidP="00715824">
            <w:pPr>
              <w:spacing w:after="0" w:line="240" w:lineRule="auto"/>
              <w:rPr>
                <w:rFonts w:asciiTheme="majorHAnsi" w:hAnsiTheme="majorHAnsi" w:cstheme="majorHAnsi"/>
                <w:b/>
                <w:sz w:val="20"/>
                <w:szCs w:val="20"/>
                <w:lang w:val="bs-Latn-BA"/>
              </w:rPr>
            </w:pPr>
            <w:r w:rsidRPr="00811715">
              <w:rPr>
                <w:rFonts w:asciiTheme="majorHAnsi" w:hAnsiTheme="majorHAnsi" w:cstheme="majorHAnsi"/>
                <w:b/>
                <w:sz w:val="20"/>
                <w:szCs w:val="20"/>
                <w:lang w:val="bs-Latn-BA"/>
              </w:rPr>
              <w:t>UN</w:t>
            </w:r>
          </w:p>
        </w:tc>
        <w:tc>
          <w:tcPr>
            <w:tcW w:w="7867" w:type="dxa"/>
          </w:tcPr>
          <w:p w14:paraId="7A5258CB" w14:textId="26E92C22" w:rsidR="00E6151A" w:rsidRPr="00811715" w:rsidRDefault="00E6151A" w:rsidP="00715824">
            <w:pPr>
              <w:spacing w:after="0" w:line="240" w:lineRule="auto"/>
              <w:rPr>
                <w:rFonts w:asciiTheme="majorHAnsi" w:hAnsiTheme="majorHAnsi" w:cstheme="majorHAnsi"/>
                <w:sz w:val="20"/>
                <w:szCs w:val="20"/>
                <w:lang w:val="bs-Latn-BA"/>
              </w:rPr>
            </w:pPr>
            <w:r w:rsidRPr="00811715">
              <w:rPr>
                <w:rFonts w:asciiTheme="majorHAnsi" w:hAnsiTheme="majorHAnsi" w:cstheme="majorHAnsi"/>
                <w:sz w:val="20"/>
                <w:szCs w:val="20"/>
                <w:lang w:val="bs-Latn-BA"/>
              </w:rPr>
              <w:t>Ujedinjene nacije (engl.</w:t>
            </w:r>
            <w:r w:rsidRPr="00811715">
              <w:rPr>
                <w:rFonts w:asciiTheme="majorHAnsi" w:hAnsiTheme="majorHAnsi" w:cstheme="majorHAnsi"/>
                <w:i/>
                <w:sz w:val="20"/>
                <w:szCs w:val="20"/>
                <w:lang w:val="bs-Latn-BA"/>
              </w:rPr>
              <w:t xml:space="preserve"> United Nations</w:t>
            </w:r>
            <w:r w:rsidRPr="00811715">
              <w:rPr>
                <w:rFonts w:asciiTheme="majorHAnsi" w:hAnsiTheme="majorHAnsi" w:cstheme="majorHAnsi"/>
                <w:sz w:val="20"/>
                <w:szCs w:val="20"/>
                <w:lang w:val="bs-Latn-BA"/>
              </w:rPr>
              <w:t>)</w:t>
            </w:r>
          </w:p>
        </w:tc>
      </w:tr>
      <w:tr w:rsidR="00E6151A" w:rsidRPr="00811715" w14:paraId="305E8BC8" w14:textId="77777777" w:rsidTr="00183337">
        <w:trPr>
          <w:trHeight w:val="227"/>
        </w:trPr>
        <w:tc>
          <w:tcPr>
            <w:tcW w:w="2028" w:type="dxa"/>
          </w:tcPr>
          <w:p w14:paraId="619CF7B3" w14:textId="2ACE0B1C" w:rsidR="00E6151A" w:rsidRPr="00811715" w:rsidRDefault="00E6151A" w:rsidP="00715824">
            <w:pPr>
              <w:spacing w:after="0" w:line="240" w:lineRule="auto"/>
              <w:rPr>
                <w:rFonts w:asciiTheme="majorHAnsi" w:hAnsiTheme="majorHAnsi" w:cstheme="majorHAnsi"/>
                <w:b/>
                <w:sz w:val="20"/>
                <w:szCs w:val="20"/>
                <w:lang w:val="bs-Latn-BA"/>
              </w:rPr>
            </w:pPr>
            <w:r w:rsidRPr="00811715">
              <w:rPr>
                <w:rFonts w:asciiTheme="majorHAnsi" w:hAnsiTheme="majorHAnsi" w:cstheme="majorHAnsi"/>
                <w:b/>
                <w:sz w:val="20"/>
                <w:szCs w:val="20"/>
                <w:lang w:val="bs-Latn-BA"/>
              </w:rPr>
              <w:t>UNDP</w:t>
            </w:r>
          </w:p>
        </w:tc>
        <w:tc>
          <w:tcPr>
            <w:tcW w:w="7867" w:type="dxa"/>
          </w:tcPr>
          <w:p w14:paraId="5DD786E3" w14:textId="2ABA6182" w:rsidR="00E6151A" w:rsidRPr="00811715" w:rsidRDefault="00E6151A" w:rsidP="00715824">
            <w:pPr>
              <w:spacing w:after="0" w:line="240" w:lineRule="auto"/>
              <w:rPr>
                <w:rFonts w:asciiTheme="majorHAnsi" w:hAnsiTheme="majorHAnsi" w:cstheme="majorHAnsi"/>
                <w:sz w:val="20"/>
                <w:szCs w:val="20"/>
                <w:lang w:val="bs-Latn-BA"/>
              </w:rPr>
            </w:pPr>
            <w:r w:rsidRPr="00811715">
              <w:rPr>
                <w:rFonts w:asciiTheme="majorHAnsi" w:hAnsiTheme="majorHAnsi" w:cstheme="majorHAnsi"/>
                <w:sz w:val="20"/>
                <w:szCs w:val="20"/>
                <w:lang w:val="bs-Latn-BA"/>
              </w:rPr>
              <w:t xml:space="preserve">Razvojni program Ujedinjenih nacija (engl. </w:t>
            </w:r>
            <w:r w:rsidRPr="00811715">
              <w:rPr>
                <w:rFonts w:asciiTheme="majorHAnsi" w:hAnsiTheme="majorHAnsi" w:cstheme="majorHAnsi"/>
                <w:i/>
                <w:sz w:val="20"/>
                <w:szCs w:val="20"/>
                <w:lang w:val="bs-Latn-BA"/>
              </w:rPr>
              <w:t>United Nations Development Programme</w:t>
            </w:r>
            <w:r w:rsidRPr="00811715">
              <w:rPr>
                <w:rFonts w:asciiTheme="majorHAnsi" w:hAnsiTheme="majorHAnsi" w:cstheme="majorHAnsi"/>
                <w:sz w:val="20"/>
                <w:szCs w:val="20"/>
                <w:lang w:val="bs-Latn-BA"/>
              </w:rPr>
              <w:t>)</w:t>
            </w:r>
          </w:p>
        </w:tc>
      </w:tr>
    </w:tbl>
    <w:p w14:paraId="19AB218B" w14:textId="2D3B53D6" w:rsidR="00CD7634" w:rsidRPr="00811715" w:rsidRDefault="00CD7634">
      <w:pPr>
        <w:spacing w:after="0" w:line="240" w:lineRule="auto"/>
        <w:rPr>
          <w:rFonts w:asciiTheme="majorHAnsi" w:eastAsia="Times New Roman" w:hAnsiTheme="majorHAnsi" w:cstheme="majorHAnsi"/>
          <w:b/>
          <w:color w:val="000000" w:themeColor="text1"/>
          <w:lang w:val="bs-Latn-BA"/>
        </w:rPr>
      </w:pPr>
    </w:p>
    <w:p w14:paraId="0A0379E2" w14:textId="27FBE126" w:rsidR="000E7AA4" w:rsidRDefault="000E7AA4">
      <w:pPr>
        <w:spacing w:after="0" w:line="240" w:lineRule="auto"/>
        <w:rPr>
          <w:rFonts w:asciiTheme="majorHAnsi" w:eastAsia="Times New Roman" w:hAnsiTheme="majorHAnsi" w:cstheme="majorHAnsi"/>
          <w:b/>
          <w:color w:val="000000" w:themeColor="text1"/>
          <w:lang w:val="bs-Latn-BA"/>
        </w:rPr>
      </w:pPr>
      <w:r>
        <w:rPr>
          <w:rFonts w:asciiTheme="majorHAnsi" w:eastAsia="Times New Roman" w:hAnsiTheme="majorHAnsi" w:cstheme="majorHAnsi"/>
          <w:b/>
          <w:color w:val="000000" w:themeColor="text1"/>
        </w:rPr>
        <w:br w:type="page"/>
      </w:r>
    </w:p>
    <w:p w14:paraId="04F92B20" w14:textId="77777777" w:rsidR="00C642C4" w:rsidRPr="00811715" w:rsidRDefault="00C642C4" w:rsidP="00D335BD">
      <w:pPr>
        <w:pStyle w:val="Tekst"/>
        <w:spacing w:before="0" w:after="0" w:line="240" w:lineRule="auto"/>
        <w:rPr>
          <w:rFonts w:asciiTheme="majorHAnsi" w:eastAsia="Times New Roman" w:hAnsiTheme="majorHAnsi" w:cstheme="majorHAnsi"/>
          <w:b/>
          <w:color w:val="000000" w:themeColor="text1"/>
        </w:rPr>
      </w:pPr>
    </w:p>
    <w:p w14:paraId="400D1536" w14:textId="77777777" w:rsidR="00C002BE" w:rsidRPr="00811715" w:rsidRDefault="00C002BE" w:rsidP="00D335BD">
      <w:pPr>
        <w:pStyle w:val="Tekst"/>
        <w:spacing w:before="0" w:after="0" w:line="240" w:lineRule="auto"/>
        <w:rPr>
          <w:rFonts w:asciiTheme="majorHAnsi" w:eastAsia="Times New Roman" w:hAnsiTheme="majorHAnsi" w:cstheme="majorHAnsi"/>
          <w:b/>
          <w:color w:val="000000" w:themeColor="text1"/>
        </w:rPr>
      </w:pPr>
    </w:p>
    <w:p w14:paraId="005F7E23" w14:textId="77777777" w:rsidR="00E6151A" w:rsidRPr="00811715" w:rsidRDefault="00E6151A" w:rsidP="001B3DF1">
      <w:pPr>
        <w:pStyle w:val="Naslov1"/>
        <w:numPr>
          <w:ilvl w:val="0"/>
          <w:numId w:val="16"/>
        </w:numPr>
      </w:pPr>
      <w:bookmarkStart w:id="7" w:name="_Toc114664502"/>
      <w:r w:rsidRPr="00811715">
        <w:t>INFORMACIJE O JAVNOM POZIVU</w:t>
      </w:r>
      <w:bookmarkEnd w:id="7"/>
      <w:r w:rsidRPr="00811715">
        <w:t xml:space="preserve">  </w:t>
      </w:r>
    </w:p>
    <w:p w14:paraId="51CC1762" w14:textId="77777777" w:rsidR="00550FA5" w:rsidRPr="00811715" w:rsidRDefault="00550FA5" w:rsidP="00550FA5">
      <w:pPr>
        <w:rPr>
          <w:rFonts w:asciiTheme="majorHAnsi" w:hAnsiTheme="majorHAnsi" w:cstheme="majorHAnsi"/>
          <w:lang w:val="bs-Latn-BA"/>
        </w:rPr>
      </w:pPr>
    </w:p>
    <w:p w14:paraId="6A76AB9A" w14:textId="722D74B4" w:rsidR="00E6151A" w:rsidRPr="00811715" w:rsidRDefault="00E6151A" w:rsidP="003C18A6">
      <w:pPr>
        <w:pStyle w:val="Naslov2"/>
        <w:rPr>
          <w:rStyle w:val="Naslov2Char"/>
          <w:b/>
          <w:bCs/>
        </w:rPr>
      </w:pPr>
      <w:bookmarkStart w:id="8" w:name="_Toc114664503"/>
      <w:r w:rsidRPr="00811715">
        <w:rPr>
          <w:rStyle w:val="Naslov2Char"/>
          <w:b/>
          <w:bCs/>
        </w:rPr>
        <w:t>Informacija o projektima uz čiju podršku se realizuje ovaj javni poziv</w:t>
      </w:r>
      <w:bookmarkEnd w:id="8"/>
    </w:p>
    <w:p w14:paraId="1BB7FFE2" w14:textId="77777777" w:rsidR="00C03F1D" w:rsidRPr="00811715" w:rsidRDefault="00C03F1D" w:rsidP="001E6C22">
      <w:pPr>
        <w:pStyle w:val="Tekst"/>
        <w:spacing w:before="0" w:after="0" w:line="240" w:lineRule="auto"/>
        <w:rPr>
          <w:rFonts w:asciiTheme="majorHAnsi" w:eastAsia="Times New Roman" w:hAnsiTheme="majorHAnsi" w:cstheme="majorHAnsi"/>
          <w:color w:val="000000" w:themeColor="text1"/>
        </w:rPr>
      </w:pPr>
    </w:p>
    <w:p w14:paraId="2218035A" w14:textId="3703AC2C" w:rsidR="001E6C22" w:rsidRPr="00811715" w:rsidRDefault="001E6C22" w:rsidP="00552CB9">
      <w:pPr>
        <w:pStyle w:val="paragraph"/>
        <w:spacing w:before="0" w:beforeAutospacing="0" w:after="0" w:afterAutospacing="0"/>
        <w:jc w:val="both"/>
        <w:textAlignment w:val="baseline"/>
        <w:rPr>
          <w:rFonts w:asciiTheme="majorHAnsi" w:hAnsiTheme="majorHAnsi" w:cstheme="majorHAnsi"/>
          <w:color w:val="000000" w:themeColor="text1"/>
        </w:rPr>
      </w:pPr>
      <w:r w:rsidRPr="00811715">
        <w:rPr>
          <w:rFonts w:asciiTheme="majorHAnsi" w:hAnsiTheme="majorHAnsi" w:cstheme="majorHAnsi"/>
          <w:color w:val="000000" w:themeColor="text1"/>
          <w:lang w:val="bs-Latn-BA"/>
        </w:rPr>
        <w:t xml:space="preserve">Javni poziv potencijalnim korisnicima bespovratnih sredstava za mjeru podrške investicijama </w:t>
      </w:r>
      <w:r w:rsidR="001D44D0" w:rsidRPr="00811715">
        <w:rPr>
          <w:rFonts w:asciiTheme="majorHAnsi" w:hAnsiTheme="majorHAnsi" w:cstheme="majorHAnsi"/>
          <w:color w:val="000000" w:themeColor="text1"/>
          <w:lang w:val="bs-Latn-BA"/>
        </w:rPr>
        <w:t xml:space="preserve">u </w:t>
      </w:r>
      <w:r w:rsidR="005E7E8F" w:rsidRPr="00811715">
        <w:rPr>
          <w:rStyle w:val="normaltextrun"/>
          <w:rFonts w:asciiTheme="majorHAnsi" w:hAnsiTheme="majorHAnsi" w:cstheme="majorHAnsi"/>
          <w:lang w:val="bs-Latn-BA"/>
        </w:rPr>
        <w:t>ublažavanju negativnog uticaja tržišnih poremećaja i klimatskih promjena na poljoprivredno-prehrambeni sektor</w:t>
      </w:r>
      <w:r w:rsidR="00676AC8">
        <w:rPr>
          <w:rStyle w:val="normaltextrun"/>
          <w:rFonts w:asciiTheme="majorHAnsi" w:hAnsiTheme="majorHAnsi" w:cstheme="majorHAnsi"/>
          <w:lang w:val="bs-Latn-BA"/>
        </w:rPr>
        <w:t xml:space="preserve"> </w:t>
      </w:r>
      <w:r w:rsidRPr="00811715">
        <w:rPr>
          <w:rFonts w:asciiTheme="majorHAnsi" w:hAnsiTheme="majorHAnsi" w:cstheme="majorHAnsi"/>
          <w:color w:val="000000" w:themeColor="text1"/>
        </w:rPr>
        <w:t>će se realizovati uz podršku tri projekta (u daljnjem tekstu: Projekti):</w:t>
      </w:r>
    </w:p>
    <w:p w14:paraId="0E454CDE" w14:textId="0FB531FE" w:rsidR="001E6C22" w:rsidRPr="00811715" w:rsidRDefault="001E6C22" w:rsidP="001B3DF1">
      <w:pPr>
        <w:pStyle w:val="Tekst"/>
        <w:numPr>
          <w:ilvl w:val="0"/>
          <w:numId w:val="10"/>
        </w:numPr>
        <w:spacing w:before="0" w:after="0" w:line="240" w:lineRule="auto"/>
        <w:rPr>
          <w:rFonts w:asciiTheme="majorHAnsi" w:eastAsia="Times New Roman" w:hAnsiTheme="majorHAnsi" w:cstheme="majorHAnsi"/>
          <w:color w:val="000000" w:themeColor="text1"/>
        </w:rPr>
      </w:pPr>
      <w:r w:rsidRPr="00811715">
        <w:rPr>
          <w:rFonts w:asciiTheme="majorHAnsi" w:eastAsia="Times New Roman" w:hAnsiTheme="majorHAnsi" w:cstheme="majorHAnsi"/>
          <w:color w:val="000000" w:themeColor="text1"/>
        </w:rPr>
        <w:t xml:space="preserve">„Podrška Evropske unije konkurentnosti poljoprivrede i ruralnom razvoju u BiH“ </w:t>
      </w:r>
      <w:r w:rsidR="003D2A8F">
        <w:rPr>
          <w:rFonts w:asciiTheme="majorHAnsi" w:eastAsia="Times New Roman" w:hAnsiTheme="majorHAnsi" w:cstheme="majorHAnsi"/>
          <w:color w:val="000000" w:themeColor="text1"/>
        </w:rPr>
        <w:t>–</w:t>
      </w:r>
      <w:r w:rsidRPr="00811715">
        <w:rPr>
          <w:rFonts w:asciiTheme="majorHAnsi" w:eastAsia="Times New Roman" w:hAnsiTheme="majorHAnsi" w:cstheme="majorHAnsi"/>
          <w:color w:val="000000" w:themeColor="text1"/>
        </w:rPr>
        <w:t xml:space="preserve"> EU4AGRI;</w:t>
      </w:r>
    </w:p>
    <w:p w14:paraId="13A2AAD5" w14:textId="354BA67B" w:rsidR="001E6C22" w:rsidRPr="00811715" w:rsidRDefault="001E6C22" w:rsidP="001B3DF1">
      <w:pPr>
        <w:pStyle w:val="Tekst"/>
        <w:numPr>
          <w:ilvl w:val="0"/>
          <w:numId w:val="10"/>
        </w:numPr>
        <w:spacing w:before="0" w:after="0" w:line="240" w:lineRule="auto"/>
        <w:rPr>
          <w:rFonts w:asciiTheme="majorHAnsi" w:eastAsia="Times New Roman" w:hAnsiTheme="majorHAnsi" w:cstheme="majorHAnsi"/>
          <w:color w:val="000000" w:themeColor="text1"/>
        </w:rPr>
      </w:pPr>
      <w:r w:rsidRPr="00811715">
        <w:rPr>
          <w:rFonts w:asciiTheme="majorHAnsi" w:eastAsia="Times New Roman" w:hAnsiTheme="majorHAnsi" w:cstheme="majorHAnsi"/>
          <w:color w:val="000000" w:themeColor="text1"/>
        </w:rPr>
        <w:t xml:space="preserve">„Podrška Evropske unije otpornosti u poljoprivrednom i prehrambenom sektoru u BiH“ </w:t>
      </w:r>
      <w:r w:rsidR="003D2A8F">
        <w:rPr>
          <w:rFonts w:asciiTheme="majorHAnsi" w:eastAsia="Times New Roman" w:hAnsiTheme="majorHAnsi" w:cstheme="majorHAnsi"/>
          <w:color w:val="000000" w:themeColor="text1"/>
        </w:rPr>
        <w:t>–</w:t>
      </w:r>
      <w:r w:rsidRPr="00811715">
        <w:rPr>
          <w:rFonts w:asciiTheme="majorHAnsi" w:eastAsia="Times New Roman" w:hAnsiTheme="majorHAnsi" w:cstheme="majorHAnsi"/>
          <w:color w:val="000000" w:themeColor="text1"/>
        </w:rPr>
        <w:t xml:space="preserve"> EU4AGRI-Recovery;</w:t>
      </w:r>
    </w:p>
    <w:p w14:paraId="62805A1C" w14:textId="48EB95BF" w:rsidR="001E6C22" w:rsidRPr="00811715" w:rsidRDefault="001E6C22" w:rsidP="001B3DF1">
      <w:pPr>
        <w:pStyle w:val="Tekst"/>
        <w:numPr>
          <w:ilvl w:val="0"/>
          <w:numId w:val="10"/>
        </w:numPr>
        <w:spacing w:before="0" w:after="0" w:line="240" w:lineRule="auto"/>
        <w:rPr>
          <w:rFonts w:asciiTheme="majorHAnsi" w:eastAsia="Times New Roman" w:hAnsiTheme="majorHAnsi" w:cstheme="majorHAnsi"/>
          <w:color w:val="000000" w:themeColor="text1"/>
        </w:rPr>
      </w:pPr>
      <w:r w:rsidRPr="00811715">
        <w:rPr>
          <w:rFonts w:asciiTheme="majorHAnsi" w:eastAsia="Times New Roman" w:hAnsiTheme="majorHAnsi" w:cstheme="majorHAnsi"/>
          <w:color w:val="000000" w:themeColor="text1"/>
        </w:rPr>
        <w:t>“Odgovor na COVID</w:t>
      </w:r>
      <w:r w:rsidR="00B60DFB" w:rsidRPr="00811715">
        <w:rPr>
          <w:rFonts w:asciiTheme="majorHAnsi" w:eastAsia="Times New Roman" w:hAnsiTheme="majorHAnsi" w:cstheme="majorHAnsi"/>
          <w:color w:val="000000" w:themeColor="text1"/>
        </w:rPr>
        <w:t>-</w:t>
      </w:r>
      <w:r w:rsidRPr="00811715">
        <w:rPr>
          <w:rFonts w:asciiTheme="majorHAnsi" w:eastAsia="Times New Roman" w:hAnsiTheme="majorHAnsi" w:cstheme="majorHAnsi"/>
          <w:color w:val="000000" w:themeColor="text1"/>
        </w:rPr>
        <w:t>19“– EU4BusinessRecovery.</w:t>
      </w:r>
    </w:p>
    <w:p w14:paraId="710DCEDE" w14:textId="77777777" w:rsidR="001E6C22" w:rsidRPr="00811715" w:rsidRDefault="001E6C22" w:rsidP="001E6C22">
      <w:pPr>
        <w:pStyle w:val="Tekst"/>
        <w:spacing w:before="0" w:after="0" w:line="240" w:lineRule="auto"/>
        <w:rPr>
          <w:rFonts w:asciiTheme="majorHAnsi" w:eastAsia="Times New Roman" w:hAnsiTheme="majorHAnsi" w:cstheme="majorHAnsi"/>
          <w:color w:val="000000" w:themeColor="text1"/>
        </w:rPr>
      </w:pPr>
    </w:p>
    <w:p w14:paraId="39C60DAA" w14:textId="77777777" w:rsidR="001E6C22" w:rsidRPr="00811715" w:rsidRDefault="001E6C22" w:rsidP="001E6C22">
      <w:pPr>
        <w:pStyle w:val="Tekst"/>
        <w:spacing w:before="0" w:after="0" w:line="240" w:lineRule="auto"/>
        <w:rPr>
          <w:rFonts w:asciiTheme="majorHAnsi" w:eastAsia="Times New Roman" w:hAnsiTheme="majorHAnsi" w:cstheme="majorHAnsi"/>
          <w:color w:val="000000" w:themeColor="text1"/>
        </w:rPr>
      </w:pPr>
      <w:r w:rsidRPr="00811715">
        <w:rPr>
          <w:rFonts w:asciiTheme="majorHAnsi" w:eastAsia="Times New Roman" w:hAnsiTheme="majorHAnsi" w:cstheme="majorHAnsi"/>
          <w:color w:val="000000" w:themeColor="text1"/>
        </w:rPr>
        <w:t>Projekti imaju za cilj da moderniziraju poljoprivredno-prehrambeni sektor i poboljšaju ruralnu ekonomiju povećavajući konkurentnost poljoprivredne proizvodnje, poslova i usluga, ublažavajući negativne ekonomske efekte pandemije COVID-19 na poljoprivredno-prehrambena preduzeća i operatere ruralnog turizma, te osiguravajući kontinuitet njihovog poslovanja.</w:t>
      </w:r>
    </w:p>
    <w:p w14:paraId="7E0705B3" w14:textId="77777777" w:rsidR="001E6C22" w:rsidRPr="00811715" w:rsidRDefault="001E6C22" w:rsidP="001E6C22">
      <w:pPr>
        <w:pStyle w:val="Tekst"/>
        <w:spacing w:before="0" w:after="0" w:line="240" w:lineRule="auto"/>
        <w:rPr>
          <w:rFonts w:asciiTheme="majorHAnsi" w:eastAsia="Times New Roman" w:hAnsiTheme="majorHAnsi" w:cstheme="majorHAnsi"/>
          <w:color w:val="000000" w:themeColor="text1"/>
        </w:rPr>
      </w:pPr>
    </w:p>
    <w:p w14:paraId="6E72A726" w14:textId="4285F9AF" w:rsidR="001E6C22" w:rsidRPr="00811715" w:rsidRDefault="001E6C22" w:rsidP="001E6C22">
      <w:pPr>
        <w:pStyle w:val="Tekst"/>
        <w:spacing w:before="0" w:after="0" w:line="240" w:lineRule="auto"/>
        <w:rPr>
          <w:rFonts w:asciiTheme="majorHAnsi" w:eastAsia="Times New Roman" w:hAnsiTheme="majorHAnsi" w:cstheme="majorHAnsi"/>
          <w:color w:val="000000" w:themeColor="text1"/>
        </w:rPr>
      </w:pPr>
      <w:r w:rsidRPr="00811715">
        <w:rPr>
          <w:rFonts w:asciiTheme="majorHAnsi" w:eastAsia="Times New Roman" w:hAnsiTheme="majorHAnsi" w:cstheme="majorHAnsi"/>
          <w:color w:val="000000" w:themeColor="text1"/>
        </w:rPr>
        <w:t xml:space="preserve">Projekte provodi Razvojni program Ujedinjenih nacija (UNDP) u Bosni i Hercegovini (BiH) u partnerstvu sa Češkom razvojnom agencijom (za EU4AGRI i EU4AGRI-Recovery) i </w:t>
      </w:r>
      <w:r w:rsidRPr="00811715">
        <w:rPr>
          <w:rFonts w:asciiTheme="majorHAnsi" w:eastAsia="Times New Roman" w:hAnsiTheme="majorHAnsi" w:cstheme="majorHAnsi"/>
          <w:i/>
          <w:iCs/>
          <w:color w:val="000000" w:themeColor="text1"/>
        </w:rPr>
        <w:t>Deutsche Gesellschaft für Internationale Zusammenarbeit</w:t>
      </w:r>
      <w:r w:rsidRPr="00811715">
        <w:rPr>
          <w:rFonts w:asciiTheme="majorHAnsi" w:eastAsia="Times New Roman" w:hAnsiTheme="majorHAnsi" w:cstheme="majorHAnsi"/>
          <w:color w:val="000000" w:themeColor="text1"/>
        </w:rPr>
        <w:t xml:space="preserve"> (GIZ) GmbH, Međunarodnom organizacijom rada (ILO) (za EU4BusinessRecovery). Sve Projekte finansira Evropska unija (EU). </w:t>
      </w:r>
    </w:p>
    <w:p w14:paraId="28C8905B" w14:textId="77777777" w:rsidR="00D10F64" w:rsidRPr="00811715" w:rsidRDefault="00D10F64" w:rsidP="001E6C22">
      <w:pPr>
        <w:pStyle w:val="Tekst"/>
        <w:spacing w:before="0" w:after="0" w:line="240" w:lineRule="auto"/>
        <w:rPr>
          <w:rFonts w:asciiTheme="majorHAnsi" w:eastAsia="Times New Roman" w:hAnsiTheme="majorHAnsi" w:cstheme="majorHAnsi"/>
          <w:color w:val="000000" w:themeColor="text1"/>
        </w:rPr>
      </w:pPr>
    </w:p>
    <w:p w14:paraId="23670ED3" w14:textId="77777777" w:rsidR="00D10F64" w:rsidRPr="00811715" w:rsidRDefault="00D10F64" w:rsidP="00D10F64">
      <w:pPr>
        <w:pStyle w:val="Tekst"/>
        <w:pBdr>
          <w:top w:val="single" w:sz="4" w:space="1" w:color="000000"/>
          <w:left w:val="single" w:sz="4" w:space="4" w:color="000000"/>
          <w:bottom w:val="single" w:sz="4" w:space="1" w:color="000000"/>
          <w:right w:val="single" w:sz="4" w:space="4" w:color="000000"/>
        </w:pBdr>
        <w:shd w:val="clear" w:color="auto" w:fill="A8D08D" w:themeFill="accent6" w:themeFillTint="99"/>
        <w:spacing w:before="0" w:after="0" w:line="240" w:lineRule="auto"/>
        <w:jc w:val="center"/>
        <w:rPr>
          <w:rFonts w:asciiTheme="majorHAnsi" w:hAnsiTheme="majorHAnsi" w:cstheme="majorHAnsi"/>
          <w:b/>
          <w:sz w:val="28"/>
          <w:szCs w:val="32"/>
        </w:rPr>
      </w:pPr>
      <w:r w:rsidRPr="00811715">
        <w:rPr>
          <w:rFonts w:asciiTheme="majorHAnsi" w:hAnsiTheme="majorHAnsi" w:cstheme="majorHAnsi"/>
          <w:b/>
          <w:sz w:val="28"/>
          <w:szCs w:val="32"/>
        </w:rPr>
        <w:t xml:space="preserve">Ovaj javni poziv kao i smjernice za potencijalne podnosioce prijava </w:t>
      </w:r>
    </w:p>
    <w:p w14:paraId="43B07B62" w14:textId="77777777" w:rsidR="00D10F64" w:rsidRPr="00811715" w:rsidRDefault="00D10F64" w:rsidP="00D10F64">
      <w:pPr>
        <w:pStyle w:val="Tekst"/>
        <w:pBdr>
          <w:top w:val="single" w:sz="4" w:space="1" w:color="000000"/>
          <w:left w:val="single" w:sz="4" w:space="4" w:color="000000"/>
          <w:bottom w:val="single" w:sz="4" w:space="1" w:color="000000"/>
          <w:right w:val="single" w:sz="4" w:space="4" w:color="000000"/>
        </w:pBdr>
        <w:shd w:val="clear" w:color="auto" w:fill="A8D08D" w:themeFill="accent6" w:themeFillTint="99"/>
        <w:spacing w:before="0" w:after="0" w:line="240" w:lineRule="auto"/>
        <w:jc w:val="center"/>
        <w:rPr>
          <w:rFonts w:asciiTheme="majorHAnsi" w:hAnsiTheme="majorHAnsi" w:cstheme="majorHAnsi"/>
          <w:b/>
          <w:sz w:val="28"/>
          <w:szCs w:val="28"/>
        </w:rPr>
      </w:pPr>
      <w:r w:rsidRPr="00811715">
        <w:rPr>
          <w:rFonts w:asciiTheme="majorHAnsi" w:hAnsiTheme="majorHAnsi" w:cstheme="majorHAnsi"/>
          <w:b/>
          <w:sz w:val="28"/>
          <w:szCs w:val="28"/>
        </w:rPr>
        <w:t>isključivo se odnose na mjeru podrške ublažavanju negativnih posljedica tržišnih poremećaja i klimatskih promjena na poljoprivredno prehrambeni sektor.</w:t>
      </w:r>
    </w:p>
    <w:p w14:paraId="647A4A6C" w14:textId="77777777" w:rsidR="00D10F64" w:rsidRPr="00811715" w:rsidRDefault="00D10F64" w:rsidP="00D10F64">
      <w:pPr>
        <w:pStyle w:val="Tekst"/>
        <w:spacing w:before="0" w:after="0" w:line="240" w:lineRule="auto"/>
        <w:rPr>
          <w:rFonts w:asciiTheme="majorHAnsi" w:hAnsiTheme="majorHAnsi" w:cstheme="majorHAnsi"/>
          <w:b/>
        </w:rPr>
      </w:pPr>
    </w:p>
    <w:p w14:paraId="33E9966A" w14:textId="0F2C0FA1" w:rsidR="00DF0780" w:rsidRPr="00811715" w:rsidRDefault="00F303D0" w:rsidP="003C18A6">
      <w:pPr>
        <w:pStyle w:val="Naslov2"/>
      </w:pPr>
      <w:bookmarkStart w:id="9" w:name="_Toc114664504"/>
      <w:r w:rsidRPr="00811715">
        <w:t>Mjera podrške za ublažavanje negativn</w:t>
      </w:r>
      <w:r w:rsidR="00E02398" w:rsidRPr="00811715">
        <w:t xml:space="preserve">ih posljedica tržišnih poremećaja i </w:t>
      </w:r>
      <w:r w:rsidR="001E6C22" w:rsidRPr="00811715">
        <w:t>klimatskih promjena</w:t>
      </w:r>
      <w:bookmarkEnd w:id="9"/>
    </w:p>
    <w:p w14:paraId="1660E91B" w14:textId="2E0E45BB" w:rsidR="00E6151A" w:rsidRPr="00811715" w:rsidRDefault="00E6151A" w:rsidP="00920EB7">
      <w:pPr>
        <w:pStyle w:val="Tekst"/>
        <w:spacing w:before="0" w:after="0" w:line="240" w:lineRule="auto"/>
        <w:rPr>
          <w:rFonts w:asciiTheme="majorHAnsi" w:eastAsia="Times New Roman" w:hAnsiTheme="majorHAnsi" w:cstheme="majorHAnsi"/>
          <w:b/>
          <w:color w:val="000000" w:themeColor="text1"/>
        </w:rPr>
      </w:pPr>
      <w:r w:rsidRPr="00811715">
        <w:rPr>
          <w:rFonts w:asciiTheme="majorHAnsi" w:eastAsia="Times New Roman" w:hAnsiTheme="majorHAnsi" w:cstheme="majorHAnsi"/>
          <w:b/>
          <w:color w:val="000000" w:themeColor="text1"/>
        </w:rPr>
        <w:t xml:space="preserve"> </w:t>
      </w:r>
    </w:p>
    <w:p w14:paraId="1655752F" w14:textId="77777777" w:rsidR="006E4AF1" w:rsidRPr="00811715" w:rsidRDefault="0099429B" w:rsidP="00D335BD">
      <w:pPr>
        <w:pStyle w:val="Tekst"/>
        <w:spacing w:before="0" w:after="0" w:line="240" w:lineRule="auto"/>
        <w:rPr>
          <w:rFonts w:asciiTheme="majorHAnsi" w:eastAsia="Times New Roman" w:hAnsiTheme="majorHAnsi" w:cstheme="majorHAnsi"/>
          <w:color w:val="000000" w:themeColor="text1"/>
        </w:rPr>
      </w:pPr>
      <w:r w:rsidRPr="00811715">
        <w:rPr>
          <w:rFonts w:asciiTheme="majorHAnsi" w:eastAsia="Times New Roman" w:hAnsiTheme="majorHAnsi" w:cstheme="majorHAnsi"/>
          <w:color w:val="000000" w:themeColor="text1"/>
        </w:rPr>
        <w:t>Prema posljednjim i</w:t>
      </w:r>
      <w:r w:rsidR="00AC5BFC" w:rsidRPr="00811715">
        <w:rPr>
          <w:rFonts w:asciiTheme="majorHAnsi" w:eastAsia="Times New Roman" w:hAnsiTheme="majorHAnsi" w:cstheme="majorHAnsi"/>
          <w:color w:val="000000" w:themeColor="text1"/>
        </w:rPr>
        <w:t>zvještaji</w:t>
      </w:r>
      <w:r w:rsidRPr="00811715">
        <w:rPr>
          <w:rFonts w:asciiTheme="majorHAnsi" w:eastAsia="Times New Roman" w:hAnsiTheme="majorHAnsi" w:cstheme="majorHAnsi"/>
          <w:color w:val="000000" w:themeColor="text1"/>
        </w:rPr>
        <w:t>ma</w:t>
      </w:r>
      <w:r w:rsidR="00AC5BFC" w:rsidRPr="00811715">
        <w:rPr>
          <w:rFonts w:asciiTheme="majorHAnsi" w:eastAsia="Times New Roman" w:hAnsiTheme="majorHAnsi" w:cstheme="majorHAnsi"/>
          <w:color w:val="000000" w:themeColor="text1"/>
        </w:rPr>
        <w:t xml:space="preserve"> UN-a </w:t>
      </w:r>
      <w:r w:rsidRPr="00811715">
        <w:rPr>
          <w:rFonts w:asciiTheme="majorHAnsi" w:eastAsia="Times New Roman" w:hAnsiTheme="majorHAnsi" w:cstheme="majorHAnsi"/>
          <w:color w:val="000000" w:themeColor="text1"/>
        </w:rPr>
        <w:t>g</w:t>
      </w:r>
      <w:r w:rsidR="00B43B0C" w:rsidRPr="00811715">
        <w:rPr>
          <w:rFonts w:asciiTheme="majorHAnsi" w:eastAsia="Times New Roman" w:hAnsiTheme="majorHAnsi" w:cstheme="majorHAnsi"/>
          <w:color w:val="000000" w:themeColor="text1"/>
        </w:rPr>
        <w:t>lad je</w:t>
      </w:r>
      <w:r w:rsidRPr="00811715">
        <w:rPr>
          <w:rFonts w:asciiTheme="majorHAnsi" w:eastAsia="Times New Roman" w:hAnsiTheme="majorHAnsi" w:cstheme="majorHAnsi"/>
          <w:color w:val="000000" w:themeColor="text1"/>
        </w:rPr>
        <w:t xml:space="preserve"> </w:t>
      </w:r>
      <w:r w:rsidR="00551EB7" w:rsidRPr="00811715">
        <w:rPr>
          <w:rFonts w:asciiTheme="majorHAnsi" w:eastAsia="Times New Roman" w:hAnsiTheme="majorHAnsi" w:cstheme="majorHAnsi"/>
          <w:color w:val="000000" w:themeColor="text1"/>
        </w:rPr>
        <w:t>na</w:t>
      </w:r>
      <w:r w:rsidR="00B43B0C" w:rsidRPr="00811715">
        <w:rPr>
          <w:rFonts w:asciiTheme="majorHAnsi" w:eastAsia="Times New Roman" w:hAnsiTheme="majorHAnsi" w:cstheme="majorHAnsi"/>
          <w:color w:val="000000" w:themeColor="text1"/>
        </w:rPr>
        <w:t xml:space="preserve"> globalnom </w:t>
      </w:r>
      <w:r w:rsidR="00551EB7" w:rsidRPr="00811715">
        <w:rPr>
          <w:rFonts w:asciiTheme="majorHAnsi" w:eastAsia="Times New Roman" w:hAnsiTheme="majorHAnsi" w:cstheme="majorHAnsi"/>
          <w:color w:val="000000" w:themeColor="text1"/>
        </w:rPr>
        <w:t xml:space="preserve">nivou u </w:t>
      </w:r>
      <w:r w:rsidR="00B43B0C" w:rsidRPr="00811715">
        <w:rPr>
          <w:rFonts w:asciiTheme="majorHAnsi" w:eastAsia="Times New Roman" w:hAnsiTheme="majorHAnsi" w:cstheme="majorHAnsi"/>
          <w:color w:val="000000" w:themeColor="text1"/>
        </w:rPr>
        <w:t>porastu iz više razloga, uključujući klimatske promjen</w:t>
      </w:r>
      <w:r w:rsidR="00551EB7" w:rsidRPr="00811715">
        <w:rPr>
          <w:rFonts w:asciiTheme="majorHAnsi" w:eastAsia="Times New Roman" w:hAnsiTheme="majorHAnsi" w:cstheme="majorHAnsi"/>
          <w:color w:val="000000" w:themeColor="text1"/>
        </w:rPr>
        <w:t>e</w:t>
      </w:r>
      <w:r w:rsidR="00B43B0C" w:rsidRPr="00811715">
        <w:rPr>
          <w:rFonts w:asciiTheme="majorHAnsi" w:eastAsia="Times New Roman" w:hAnsiTheme="majorHAnsi" w:cstheme="majorHAnsi"/>
          <w:color w:val="000000" w:themeColor="text1"/>
        </w:rPr>
        <w:t>, pandemiju COVID-19</w:t>
      </w:r>
      <w:r w:rsidR="00EA410A" w:rsidRPr="00811715">
        <w:rPr>
          <w:rFonts w:asciiTheme="majorHAnsi" w:eastAsia="Times New Roman" w:hAnsiTheme="majorHAnsi" w:cstheme="majorHAnsi"/>
          <w:color w:val="000000" w:themeColor="text1"/>
        </w:rPr>
        <w:t>, kao i lokalne sukobe.</w:t>
      </w:r>
      <w:r w:rsidR="00A044C4" w:rsidRPr="00811715">
        <w:rPr>
          <w:rFonts w:asciiTheme="majorHAnsi" w:eastAsia="Times New Roman" w:hAnsiTheme="majorHAnsi" w:cstheme="majorHAnsi"/>
          <w:color w:val="000000" w:themeColor="text1"/>
        </w:rPr>
        <w:t xml:space="preserve"> Nakon blokade luka i ograničenja izvoza iz Rusije i Ukrajine, </w:t>
      </w:r>
      <w:r w:rsidR="00705524" w:rsidRPr="00811715">
        <w:rPr>
          <w:rFonts w:asciiTheme="majorHAnsi" w:eastAsia="Times New Roman" w:hAnsiTheme="majorHAnsi" w:cstheme="majorHAnsi"/>
          <w:color w:val="000000" w:themeColor="text1"/>
        </w:rPr>
        <w:t>zemlje koje su oslonjene na ova trži</w:t>
      </w:r>
      <w:r w:rsidR="00551EB7" w:rsidRPr="00811715">
        <w:rPr>
          <w:rFonts w:asciiTheme="majorHAnsi" w:eastAsia="Times New Roman" w:hAnsiTheme="majorHAnsi" w:cstheme="majorHAnsi"/>
          <w:color w:val="000000" w:themeColor="text1"/>
        </w:rPr>
        <w:t>š</w:t>
      </w:r>
      <w:r w:rsidR="00705524" w:rsidRPr="00811715">
        <w:rPr>
          <w:rFonts w:asciiTheme="majorHAnsi" w:eastAsia="Times New Roman" w:hAnsiTheme="majorHAnsi" w:cstheme="majorHAnsi"/>
          <w:color w:val="000000" w:themeColor="text1"/>
        </w:rPr>
        <w:t>ta</w:t>
      </w:r>
      <w:r w:rsidR="00551EB7" w:rsidRPr="00811715">
        <w:rPr>
          <w:rFonts w:asciiTheme="majorHAnsi" w:eastAsia="Times New Roman" w:hAnsiTheme="majorHAnsi" w:cstheme="majorHAnsi"/>
          <w:color w:val="000000" w:themeColor="text1"/>
        </w:rPr>
        <w:t xml:space="preserve"> </w:t>
      </w:r>
      <w:r w:rsidR="00705524" w:rsidRPr="00811715">
        <w:rPr>
          <w:rFonts w:asciiTheme="majorHAnsi" w:eastAsia="Times New Roman" w:hAnsiTheme="majorHAnsi" w:cstheme="majorHAnsi"/>
          <w:color w:val="000000" w:themeColor="text1"/>
        </w:rPr>
        <w:t>za snabd</w:t>
      </w:r>
      <w:r w:rsidR="00551EB7" w:rsidRPr="00811715">
        <w:rPr>
          <w:rFonts w:asciiTheme="majorHAnsi" w:eastAsia="Times New Roman" w:hAnsiTheme="majorHAnsi" w:cstheme="majorHAnsi"/>
          <w:color w:val="000000" w:themeColor="text1"/>
        </w:rPr>
        <w:t>i</w:t>
      </w:r>
      <w:r w:rsidR="00705524" w:rsidRPr="00811715">
        <w:rPr>
          <w:rFonts w:asciiTheme="majorHAnsi" w:eastAsia="Times New Roman" w:hAnsiTheme="majorHAnsi" w:cstheme="majorHAnsi"/>
          <w:color w:val="000000" w:themeColor="text1"/>
        </w:rPr>
        <w:t xml:space="preserve">jevanje repromaterijalima i prehrambenim proizvodima posebno su pogođene. </w:t>
      </w:r>
      <w:r w:rsidR="0048258C" w:rsidRPr="00811715">
        <w:rPr>
          <w:rFonts w:asciiTheme="majorHAnsi" w:eastAsia="Times New Roman" w:hAnsiTheme="majorHAnsi" w:cstheme="majorHAnsi"/>
          <w:color w:val="000000" w:themeColor="text1"/>
        </w:rPr>
        <w:t xml:space="preserve"> </w:t>
      </w:r>
      <w:r w:rsidR="001936CC" w:rsidRPr="00811715">
        <w:rPr>
          <w:rFonts w:asciiTheme="majorHAnsi" w:eastAsia="Times New Roman" w:hAnsiTheme="majorHAnsi" w:cstheme="majorHAnsi"/>
          <w:color w:val="000000" w:themeColor="text1"/>
        </w:rPr>
        <w:t>R</w:t>
      </w:r>
      <w:r w:rsidR="0048258C" w:rsidRPr="00811715">
        <w:rPr>
          <w:rFonts w:asciiTheme="majorHAnsi" w:eastAsia="Times New Roman" w:hAnsiTheme="majorHAnsi" w:cstheme="majorHAnsi"/>
          <w:color w:val="000000" w:themeColor="text1"/>
        </w:rPr>
        <w:t>at</w:t>
      </w:r>
      <w:r w:rsidR="0060135F" w:rsidRPr="00811715">
        <w:rPr>
          <w:rFonts w:asciiTheme="majorHAnsi" w:eastAsia="Times New Roman" w:hAnsiTheme="majorHAnsi" w:cstheme="majorHAnsi"/>
          <w:color w:val="000000" w:themeColor="text1"/>
        </w:rPr>
        <w:t xml:space="preserve"> u Ukrajini</w:t>
      </w:r>
      <w:r w:rsidR="001936CC" w:rsidRPr="00811715">
        <w:rPr>
          <w:rFonts w:asciiTheme="majorHAnsi" w:eastAsia="Times New Roman" w:hAnsiTheme="majorHAnsi" w:cstheme="majorHAnsi"/>
          <w:color w:val="000000" w:themeColor="text1"/>
        </w:rPr>
        <w:t xml:space="preserve"> </w:t>
      </w:r>
      <w:r w:rsidR="0060135F" w:rsidRPr="00811715">
        <w:rPr>
          <w:rFonts w:asciiTheme="majorHAnsi" w:eastAsia="Times New Roman" w:hAnsiTheme="majorHAnsi" w:cstheme="majorHAnsi"/>
          <w:color w:val="000000" w:themeColor="text1"/>
        </w:rPr>
        <w:t>se već negativno odrazio</w:t>
      </w:r>
      <w:r w:rsidR="00FE3FE0" w:rsidRPr="00811715">
        <w:rPr>
          <w:rFonts w:asciiTheme="majorHAnsi" w:eastAsia="Times New Roman" w:hAnsiTheme="majorHAnsi" w:cstheme="majorHAnsi"/>
          <w:color w:val="000000" w:themeColor="text1"/>
        </w:rPr>
        <w:t xml:space="preserve"> na</w:t>
      </w:r>
      <w:r w:rsidR="00B00443" w:rsidRPr="00811715">
        <w:rPr>
          <w:rFonts w:asciiTheme="majorHAnsi" w:eastAsia="Times New Roman" w:hAnsiTheme="majorHAnsi" w:cstheme="majorHAnsi"/>
          <w:color w:val="000000" w:themeColor="text1"/>
        </w:rPr>
        <w:t xml:space="preserve"> </w:t>
      </w:r>
      <w:r w:rsidR="00FE3FE0" w:rsidRPr="00811715">
        <w:rPr>
          <w:rFonts w:asciiTheme="majorHAnsi" w:eastAsia="Times New Roman" w:hAnsiTheme="majorHAnsi" w:cstheme="majorHAnsi"/>
          <w:color w:val="000000" w:themeColor="text1"/>
        </w:rPr>
        <w:t>nivo proizvodnje u proljetnoj sjetvi 2022</w:t>
      </w:r>
      <w:r w:rsidR="00FD1446" w:rsidRPr="00811715">
        <w:rPr>
          <w:rFonts w:asciiTheme="majorHAnsi" w:eastAsia="Times New Roman" w:hAnsiTheme="majorHAnsi" w:cstheme="majorHAnsi"/>
          <w:color w:val="000000" w:themeColor="text1"/>
        </w:rPr>
        <w:t>.</w:t>
      </w:r>
      <w:r w:rsidR="00FE3FE0" w:rsidRPr="00811715">
        <w:rPr>
          <w:rFonts w:asciiTheme="majorHAnsi" w:eastAsia="Times New Roman" w:hAnsiTheme="majorHAnsi" w:cstheme="majorHAnsi"/>
          <w:color w:val="000000" w:themeColor="text1"/>
        </w:rPr>
        <w:t xml:space="preserve"> godine, </w:t>
      </w:r>
      <w:r w:rsidR="008B7AC5" w:rsidRPr="00811715">
        <w:rPr>
          <w:rFonts w:asciiTheme="majorHAnsi" w:eastAsia="Times New Roman" w:hAnsiTheme="majorHAnsi" w:cstheme="majorHAnsi"/>
          <w:color w:val="000000" w:themeColor="text1"/>
        </w:rPr>
        <w:t xml:space="preserve">a </w:t>
      </w:r>
      <w:r w:rsidR="00FD1446" w:rsidRPr="00811715">
        <w:rPr>
          <w:rFonts w:asciiTheme="majorHAnsi" w:eastAsia="Times New Roman" w:hAnsiTheme="majorHAnsi" w:cstheme="majorHAnsi"/>
          <w:color w:val="000000" w:themeColor="text1"/>
        </w:rPr>
        <w:t xml:space="preserve">očekuje se da će se </w:t>
      </w:r>
      <w:r w:rsidR="008B7AC5" w:rsidRPr="00811715">
        <w:rPr>
          <w:rFonts w:asciiTheme="majorHAnsi" w:eastAsia="Times New Roman" w:hAnsiTheme="majorHAnsi" w:cstheme="majorHAnsi"/>
          <w:color w:val="000000" w:themeColor="text1"/>
        </w:rPr>
        <w:t>negativan uticaj ponoviti i u jesenjoj sjetvi</w:t>
      </w:r>
      <w:r w:rsidR="00886406" w:rsidRPr="00811715">
        <w:rPr>
          <w:rFonts w:asciiTheme="majorHAnsi" w:eastAsia="Times New Roman" w:hAnsiTheme="majorHAnsi" w:cstheme="majorHAnsi"/>
          <w:color w:val="000000" w:themeColor="text1"/>
        </w:rPr>
        <w:t>, što će rezultirati manjim sjetvenim površinama i posljedično tome lošijim izgledima za prehrambenu sigurnost stanovništva.</w:t>
      </w:r>
    </w:p>
    <w:p w14:paraId="49B9E461" w14:textId="77777777" w:rsidR="006E4AF1" w:rsidRPr="00811715" w:rsidRDefault="006E4AF1" w:rsidP="00D335BD">
      <w:pPr>
        <w:pStyle w:val="Tekst"/>
        <w:spacing w:before="0" w:after="0" w:line="240" w:lineRule="auto"/>
        <w:rPr>
          <w:rFonts w:asciiTheme="majorHAnsi" w:eastAsia="Times New Roman" w:hAnsiTheme="majorHAnsi" w:cstheme="majorHAnsi"/>
          <w:color w:val="000000" w:themeColor="text1"/>
        </w:rPr>
      </w:pPr>
    </w:p>
    <w:p w14:paraId="0E4B8ED6" w14:textId="677D3728" w:rsidR="00CB3728" w:rsidRPr="00811715" w:rsidRDefault="00CB3728" w:rsidP="00D335BD">
      <w:pPr>
        <w:pStyle w:val="Tekst"/>
        <w:spacing w:before="0" w:after="0" w:line="240" w:lineRule="auto"/>
        <w:rPr>
          <w:rFonts w:asciiTheme="majorHAnsi" w:eastAsia="Times New Roman" w:hAnsiTheme="majorHAnsi" w:cstheme="majorHAnsi"/>
          <w:color w:val="000000" w:themeColor="text1"/>
        </w:rPr>
      </w:pPr>
      <w:r w:rsidRPr="00811715">
        <w:rPr>
          <w:rFonts w:asciiTheme="majorHAnsi" w:eastAsia="Times New Roman" w:hAnsiTheme="majorHAnsi" w:cstheme="majorHAnsi"/>
          <w:color w:val="000000" w:themeColor="text1"/>
        </w:rPr>
        <w:t>Rat u Ukrajini doveo je do daljnjeg povećanja cijena energenata, poljoprivrednih proizvoda i mineralnih đubriva</w:t>
      </w:r>
      <w:r w:rsidR="00F9089E" w:rsidRPr="00811715">
        <w:rPr>
          <w:rFonts w:asciiTheme="majorHAnsi" w:eastAsia="Times New Roman" w:hAnsiTheme="majorHAnsi" w:cstheme="majorHAnsi"/>
          <w:color w:val="000000" w:themeColor="text1"/>
        </w:rPr>
        <w:t>, pogoršavajući nesigurnu ekonomsku situaciju u zemljama sa niskim i srednjim dohotkom</w:t>
      </w:r>
      <w:r w:rsidR="00C114CB" w:rsidRPr="00811715">
        <w:rPr>
          <w:rFonts w:asciiTheme="majorHAnsi" w:eastAsia="Times New Roman" w:hAnsiTheme="majorHAnsi" w:cstheme="majorHAnsi"/>
          <w:color w:val="000000" w:themeColor="text1"/>
        </w:rPr>
        <w:t>, koje se još oporavljaju od posljedica pandemije COVID-19.</w:t>
      </w:r>
    </w:p>
    <w:p w14:paraId="417C8169" w14:textId="77777777" w:rsidR="00C114CB" w:rsidRPr="00811715" w:rsidRDefault="00C114CB" w:rsidP="00D335BD">
      <w:pPr>
        <w:pStyle w:val="Tekst"/>
        <w:spacing w:before="0" w:after="0" w:line="240" w:lineRule="auto"/>
        <w:rPr>
          <w:rFonts w:asciiTheme="majorHAnsi" w:eastAsia="Times New Roman" w:hAnsiTheme="majorHAnsi" w:cstheme="majorHAnsi"/>
          <w:color w:val="000000" w:themeColor="text1"/>
        </w:rPr>
      </w:pPr>
    </w:p>
    <w:p w14:paraId="2C4391F5" w14:textId="2F70B19C" w:rsidR="005F7E77" w:rsidRPr="00811715" w:rsidRDefault="00D94A45" w:rsidP="00D335BD">
      <w:pPr>
        <w:pStyle w:val="Tekst"/>
        <w:spacing w:before="0" w:after="0" w:line="240" w:lineRule="auto"/>
        <w:rPr>
          <w:rFonts w:asciiTheme="majorHAnsi" w:eastAsia="Times New Roman" w:hAnsiTheme="majorHAnsi" w:cstheme="majorHAnsi"/>
          <w:color w:val="000000" w:themeColor="text1"/>
        </w:rPr>
      </w:pPr>
      <w:r w:rsidRPr="00811715">
        <w:rPr>
          <w:rFonts w:asciiTheme="majorHAnsi" w:eastAsia="Times New Roman" w:hAnsiTheme="majorHAnsi" w:cstheme="majorHAnsi"/>
          <w:color w:val="000000" w:themeColor="text1"/>
        </w:rPr>
        <w:t>U Bo</w:t>
      </w:r>
      <w:r w:rsidR="0041016D" w:rsidRPr="00811715">
        <w:rPr>
          <w:rFonts w:asciiTheme="majorHAnsi" w:eastAsia="Times New Roman" w:hAnsiTheme="majorHAnsi" w:cstheme="majorHAnsi"/>
          <w:color w:val="000000" w:themeColor="text1"/>
        </w:rPr>
        <w:t>s</w:t>
      </w:r>
      <w:r w:rsidRPr="00811715">
        <w:rPr>
          <w:rFonts w:asciiTheme="majorHAnsi" w:eastAsia="Times New Roman" w:hAnsiTheme="majorHAnsi" w:cstheme="majorHAnsi"/>
          <w:color w:val="000000" w:themeColor="text1"/>
        </w:rPr>
        <w:t>ni</w:t>
      </w:r>
      <w:r w:rsidR="0041016D" w:rsidRPr="00811715">
        <w:rPr>
          <w:rFonts w:asciiTheme="majorHAnsi" w:eastAsia="Times New Roman" w:hAnsiTheme="majorHAnsi" w:cstheme="majorHAnsi"/>
          <w:color w:val="000000" w:themeColor="text1"/>
        </w:rPr>
        <w:t xml:space="preserve"> i</w:t>
      </w:r>
      <w:r w:rsidRPr="00811715">
        <w:rPr>
          <w:rFonts w:asciiTheme="majorHAnsi" w:eastAsia="Times New Roman" w:hAnsiTheme="majorHAnsi" w:cstheme="majorHAnsi"/>
          <w:color w:val="000000" w:themeColor="text1"/>
        </w:rPr>
        <w:t xml:space="preserve"> Hercegovini</w:t>
      </w:r>
      <w:r w:rsidR="000C7A87" w:rsidRPr="00811715">
        <w:rPr>
          <w:rFonts w:asciiTheme="majorHAnsi" w:eastAsia="Times New Roman" w:hAnsiTheme="majorHAnsi" w:cstheme="majorHAnsi"/>
          <w:color w:val="000000" w:themeColor="text1"/>
        </w:rPr>
        <w:t xml:space="preserve">, </w:t>
      </w:r>
      <w:r w:rsidR="00FE5A08" w:rsidRPr="00811715">
        <w:rPr>
          <w:rFonts w:asciiTheme="majorHAnsi" w:eastAsia="Times New Roman" w:hAnsiTheme="majorHAnsi" w:cstheme="majorHAnsi"/>
          <w:color w:val="000000" w:themeColor="text1"/>
        </w:rPr>
        <w:t xml:space="preserve">ionako teška </w:t>
      </w:r>
      <w:r w:rsidRPr="00811715">
        <w:rPr>
          <w:rFonts w:asciiTheme="majorHAnsi" w:eastAsia="Times New Roman" w:hAnsiTheme="majorHAnsi" w:cstheme="majorHAnsi"/>
          <w:color w:val="000000" w:themeColor="text1"/>
        </w:rPr>
        <w:t>ekonomska situacija</w:t>
      </w:r>
      <w:r w:rsidR="00FE5A08" w:rsidRPr="00811715">
        <w:rPr>
          <w:rFonts w:asciiTheme="majorHAnsi" w:eastAsia="Times New Roman" w:hAnsiTheme="majorHAnsi" w:cstheme="majorHAnsi"/>
          <w:color w:val="000000" w:themeColor="text1"/>
        </w:rPr>
        <w:t>, uzrokovana pandemijom COVI</w:t>
      </w:r>
      <w:r w:rsidR="00191B80" w:rsidRPr="00811715">
        <w:rPr>
          <w:rFonts w:asciiTheme="majorHAnsi" w:eastAsia="Times New Roman" w:hAnsiTheme="majorHAnsi" w:cstheme="majorHAnsi"/>
          <w:color w:val="000000" w:themeColor="text1"/>
        </w:rPr>
        <w:t>D</w:t>
      </w:r>
      <w:r w:rsidR="00FE5A08" w:rsidRPr="00811715">
        <w:rPr>
          <w:rFonts w:asciiTheme="majorHAnsi" w:eastAsia="Times New Roman" w:hAnsiTheme="majorHAnsi" w:cstheme="majorHAnsi"/>
          <w:color w:val="000000" w:themeColor="text1"/>
        </w:rPr>
        <w:t>-19</w:t>
      </w:r>
      <w:r w:rsidR="00191B80" w:rsidRPr="00811715">
        <w:rPr>
          <w:rFonts w:asciiTheme="majorHAnsi" w:eastAsia="Times New Roman" w:hAnsiTheme="majorHAnsi" w:cstheme="majorHAnsi"/>
          <w:color w:val="000000" w:themeColor="text1"/>
        </w:rPr>
        <w:t xml:space="preserve"> dodatno je pogoršana </w:t>
      </w:r>
      <w:r w:rsidR="00191B80" w:rsidRPr="00D36166">
        <w:rPr>
          <w:rFonts w:asciiTheme="majorHAnsi" w:eastAsia="Times New Roman" w:hAnsiTheme="majorHAnsi" w:cstheme="majorHAnsi"/>
          <w:color w:val="000000" w:themeColor="text1"/>
        </w:rPr>
        <w:t>sukobom u Ukrajini i efektima ovog sukoba</w:t>
      </w:r>
      <w:r w:rsidR="00B308BE" w:rsidRPr="00D36166">
        <w:rPr>
          <w:rFonts w:asciiTheme="majorHAnsi" w:eastAsia="Times New Roman" w:hAnsiTheme="majorHAnsi" w:cstheme="majorHAnsi"/>
          <w:color w:val="000000" w:themeColor="text1"/>
        </w:rPr>
        <w:t xml:space="preserve"> na</w:t>
      </w:r>
      <w:r w:rsidR="00191B80" w:rsidRPr="00D36166">
        <w:rPr>
          <w:rFonts w:asciiTheme="majorHAnsi" w:eastAsia="Times New Roman" w:hAnsiTheme="majorHAnsi" w:cstheme="majorHAnsi"/>
          <w:color w:val="000000" w:themeColor="text1"/>
        </w:rPr>
        <w:t xml:space="preserve"> </w:t>
      </w:r>
      <w:r w:rsidR="00B308BE" w:rsidRPr="00D36166">
        <w:rPr>
          <w:rFonts w:asciiTheme="majorHAnsi" w:eastAsia="Times New Roman" w:hAnsiTheme="majorHAnsi" w:cstheme="majorHAnsi"/>
          <w:color w:val="000000" w:themeColor="text1"/>
        </w:rPr>
        <w:t>globalnom nivou. Pored toga, postoje stalni negativni efek</w:t>
      </w:r>
      <w:r w:rsidR="00DE044D" w:rsidRPr="00D36166">
        <w:rPr>
          <w:rFonts w:asciiTheme="majorHAnsi" w:eastAsia="Times New Roman" w:hAnsiTheme="majorHAnsi" w:cstheme="majorHAnsi"/>
          <w:color w:val="000000" w:themeColor="text1"/>
        </w:rPr>
        <w:t>ti klimatskih promjena (visoka temperatura i nedostatak padavina izazvali su ekstremnu sušu širom</w:t>
      </w:r>
      <w:r w:rsidR="000C7A87" w:rsidRPr="00D36166">
        <w:rPr>
          <w:rFonts w:asciiTheme="majorHAnsi" w:eastAsia="Times New Roman" w:hAnsiTheme="majorHAnsi" w:cstheme="majorHAnsi"/>
          <w:color w:val="000000" w:themeColor="text1"/>
        </w:rPr>
        <w:t xml:space="preserve"> </w:t>
      </w:r>
      <w:r w:rsidR="00DE044D" w:rsidRPr="00D36166">
        <w:rPr>
          <w:rFonts w:asciiTheme="majorHAnsi" w:eastAsia="Times New Roman" w:hAnsiTheme="majorHAnsi" w:cstheme="majorHAnsi"/>
          <w:color w:val="000000" w:themeColor="text1"/>
        </w:rPr>
        <w:t xml:space="preserve">BIH ovog ljeta), </w:t>
      </w:r>
      <w:r w:rsidR="00DE044D" w:rsidRPr="00ED5908">
        <w:rPr>
          <w:rFonts w:asciiTheme="majorHAnsi" w:eastAsia="Times New Roman" w:hAnsiTheme="majorHAnsi" w:cstheme="majorHAnsi"/>
          <w:color w:val="000000" w:themeColor="text1"/>
        </w:rPr>
        <w:t xml:space="preserve">nedovoljna </w:t>
      </w:r>
      <w:r w:rsidR="006443E4" w:rsidRPr="00ED5908">
        <w:rPr>
          <w:rFonts w:asciiTheme="majorHAnsi" w:eastAsia="Times New Roman" w:hAnsiTheme="majorHAnsi" w:cstheme="majorHAnsi"/>
          <w:color w:val="000000" w:themeColor="text1"/>
        </w:rPr>
        <w:t xml:space="preserve">javna </w:t>
      </w:r>
      <w:r w:rsidR="00DE044D" w:rsidRPr="00ED5908">
        <w:rPr>
          <w:rFonts w:asciiTheme="majorHAnsi" w:eastAsia="Times New Roman" w:hAnsiTheme="majorHAnsi" w:cstheme="majorHAnsi"/>
          <w:color w:val="000000" w:themeColor="text1"/>
        </w:rPr>
        <w:t>podršk</w:t>
      </w:r>
      <w:r w:rsidR="00943485" w:rsidRPr="00ED5908">
        <w:rPr>
          <w:rFonts w:asciiTheme="majorHAnsi" w:eastAsia="Times New Roman" w:hAnsiTheme="majorHAnsi" w:cstheme="majorHAnsi"/>
          <w:color w:val="000000" w:themeColor="text1"/>
        </w:rPr>
        <w:t>a</w:t>
      </w:r>
      <w:r w:rsidR="00DE044D" w:rsidRPr="00ED5908">
        <w:rPr>
          <w:rFonts w:asciiTheme="majorHAnsi" w:eastAsia="Times New Roman" w:hAnsiTheme="majorHAnsi" w:cstheme="majorHAnsi"/>
          <w:color w:val="000000" w:themeColor="text1"/>
        </w:rPr>
        <w:t xml:space="preserve"> poljoprivredno-prehrambenom sektoru i rast cijena</w:t>
      </w:r>
      <w:r w:rsidR="00DE044D" w:rsidRPr="00D36166">
        <w:rPr>
          <w:rFonts w:asciiTheme="majorHAnsi" w:eastAsia="Times New Roman" w:hAnsiTheme="majorHAnsi" w:cstheme="majorHAnsi"/>
          <w:color w:val="000000" w:themeColor="text1"/>
        </w:rPr>
        <w:t xml:space="preserve"> (posebno goriva</w:t>
      </w:r>
      <w:r w:rsidR="00E41F45" w:rsidRPr="00CE4211">
        <w:rPr>
          <w:rFonts w:asciiTheme="majorHAnsi" w:eastAsia="Times New Roman" w:hAnsiTheme="majorHAnsi" w:cstheme="majorHAnsi"/>
          <w:color w:val="000000" w:themeColor="text1"/>
        </w:rPr>
        <w:t xml:space="preserve"> i</w:t>
      </w:r>
      <w:r w:rsidR="00DE044D" w:rsidRPr="00BC4232">
        <w:rPr>
          <w:rFonts w:asciiTheme="majorHAnsi" w:eastAsia="Times New Roman" w:hAnsiTheme="majorHAnsi" w:cstheme="majorHAnsi"/>
          <w:color w:val="000000" w:themeColor="text1"/>
        </w:rPr>
        <w:t xml:space="preserve"> mine</w:t>
      </w:r>
      <w:r w:rsidR="00E41F45" w:rsidRPr="00BC4232">
        <w:rPr>
          <w:rFonts w:asciiTheme="majorHAnsi" w:eastAsia="Times New Roman" w:hAnsiTheme="majorHAnsi" w:cstheme="majorHAnsi"/>
          <w:color w:val="000000" w:themeColor="text1"/>
        </w:rPr>
        <w:t>r</w:t>
      </w:r>
      <w:r w:rsidR="00DE044D" w:rsidRPr="00F628E2">
        <w:rPr>
          <w:rFonts w:asciiTheme="majorHAnsi" w:eastAsia="Times New Roman" w:hAnsiTheme="majorHAnsi" w:cstheme="majorHAnsi"/>
          <w:color w:val="000000" w:themeColor="text1"/>
        </w:rPr>
        <w:t>alnih đubriva</w:t>
      </w:r>
      <w:r w:rsidR="00E41F45" w:rsidRPr="005B5197">
        <w:rPr>
          <w:rFonts w:asciiTheme="majorHAnsi" w:eastAsia="Times New Roman" w:hAnsiTheme="majorHAnsi" w:cstheme="majorHAnsi"/>
          <w:color w:val="000000" w:themeColor="text1"/>
        </w:rPr>
        <w:t xml:space="preserve"> čija cijena je porasla za 150%</w:t>
      </w:r>
      <w:r w:rsidR="002C6F2F" w:rsidRPr="00ED5908">
        <w:rPr>
          <w:rFonts w:asciiTheme="majorHAnsi" w:eastAsia="Times New Roman" w:hAnsiTheme="majorHAnsi" w:cstheme="majorHAnsi"/>
          <w:color w:val="000000" w:themeColor="text1"/>
        </w:rPr>
        <w:t xml:space="preserve"> u odnosu na petogodišnji prosjek, dok</w:t>
      </w:r>
      <w:r w:rsidR="002C6F2F" w:rsidRPr="00811715">
        <w:rPr>
          <w:rFonts w:asciiTheme="majorHAnsi" w:eastAsia="Times New Roman" w:hAnsiTheme="majorHAnsi" w:cstheme="majorHAnsi"/>
          <w:color w:val="000000" w:themeColor="text1"/>
        </w:rPr>
        <w:t xml:space="preserve"> je</w:t>
      </w:r>
      <w:r w:rsidR="005F7E77" w:rsidRPr="00811715">
        <w:rPr>
          <w:rFonts w:asciiTheme="majorHAnsi" w:eastAsia="Times New Roman" w:hAnsiTheme="majorHAnsi" w:cstheme="majorHAnsi"/>
          <w:color w:val="000000" w:themeColor="text1"/>
        </w:rPr>
        <w:t xml:space="preserve"> </w:t>
      </w:r>
      <w:r w:rsidR="002C6F2F" w:rsidRPr="00811715">
        <w:rPr>
          <w:rFonts w:asciiTheme="majorHAnsi" w:eastAsia="Times New Roman" w:hAnsiTheme="majorHAnsi" w:cstheme="majorHAnsi"/>
          <w:color w:val="000000" w:themeColor="text1"/>
        </w:rPr>
        <w:t>cijena drugih repromaterijala porasla za 50-200%</w:t>
      </w:r>
      <w:r w:rsidR="005F7E77" w:rsidRPr="00811715">
        <w:rPr>
          <w:rFonts w:asciiTheme="majorHAnsi" w:eastAsia="Times New Roman" w:hAnsiTheme="majorHAnsi" w:cstheme="majorHAnsi"/>
          <w:color w:val="000000" w:themeColor="text1"/>
        </w:rPr>
        <w:t>)</w:t>
      </w:r>
      <w:r w:rsidR="002C6F2F" w:rsidRPr="00811715">
        <w:rPr>
          <w:rFonts w:asciiTheme="majorHAnsi" w:eastAsia="Times New Roman" w:hAnsiTheme="majorHAnsi" w:cstheme="majorHAnsi"/>
          <w:color w:val="000000" w:themeColor="text1"/>
        </w:rPr>
        <w:t>.</w:t>
      </w:r>
    </w:p>
    <w:p w14:paraId="353E998E" w14:textId="2536395E" w:rsidR="00004DEB" w:rsidRPr="00811715" w:rsidRDefault="00B308BE" w:rsidP="00D335BD">
      <w:pPr>
        <w:pStyle w:val="Tekst"/>
        <w:spacing w:before="0" w:after="0" w:line="240" w:lineRule="auto"/>
        <w:rPr>
          <w:rFonts w:asciiTheme="majorHAnsi" w:eastAsia="Times New Roman" w:hAnsiTheme="majorHAnsi" w:cstheme="majorHAnsi"/>
          <w:color w:val="000000" w:themeColor="text1"/>
        </w:rPr>
      </w:pPr>
      <w:r w:rsidRPr="00811715">
        <w:rPr>
          <w:rFonts w:asciiTheme="majorHAnsi" w:eastAsia="Times New Roman" w:hAnsiTheme="majorHAnsi" w:cstheme="majorHAnsi"/>
          <w:color w:val="000000" w:themeColor="text1"/>
        </w:rPr>
        <w:lastRenderedPageBreak/>
        <w:t xml:space="preserve">  </w:t>
      </w:r>
    </w:p>
    <w:p w14:paraId="672DDA7F" w14:textId="3F28D840" w:rsidR="00F14080" w:rsidRPr="00811715" w:rsidRDefault="00F14080" w:rsidP="00D335BD">
      <w:pPr>
        <w:pStyle w:val="Tekst"/>
        <w:spacing w:before="0" w:after="0" w:line="240" w:lineRule="auto"/>
        <w:rPr>
          <w:rFonts w:asciiTheme="majorHAnsi" w:eastAsia="Times New Roman" w:hAnsiTheme="majorHAnsi" w:cstheme="majorHAnsi"/>
          <w:color w:val="000000" w:themeColor="text1"/>
        </w:rPr>
      </w:pPr>
      <w:r w:rsidRPr="00811715">
        <w:rPr>
          <w:rFonts w:asciiTheme="majorHAnsi" w:eastAsia="Times New Roman" w:hAnsiTheme="majorHAnsi" w:cstheme="majorHAnsi"/>
          <w:color w:val="000000" w:themeColor="text1"/>
        </w:rPr>
        <w:t xml:space="preserve">Kao odgovor na ove izazove, </w:t>
      </w:r>
      <w:r w:rsidR="00F16B5F" w:rsidRPr="00811715">
        <w:rPr>
          <w:rFonts w:asciiTheme="majorHAnsi" w:eastAsia="Times New Roman" w:hAnsiTheme="majorHAnsi" w:cstheme="majorHAnsi"/>
          <w:color w:val="000000" w:themeColor="text1"/>
        </w:rPr>
        <w:t>P</w:t>
      </w:r>
      <w:r w:rsidRPr="00811715">
        <w:rPr>
          <w:rFonts w:asciiTheme="majorHAnsi" w:eastAsia="Times New Roman" w:hAnsiTheme="majorHAnsi" w:cstheme="majorHAnsi"/>
          <w:color w:val="000000" w:themeColor="text1"/>
        </w:rPr>
        <w:t>rojekt</w:t>
      </w:r>
      <w:r w:rsidR="00F16B5F" w:rsidRPr="00811715">
        <w:rPr>
          <w:rFonts w:asciiTheme="majorHAnsi" w:eastAsia="Times New Roman" w:hAnsiTheme="majorHAnsi" w:cstheme="majorHAnsi"/>
          <w:color w:val="000000" w:themeColor="text1"/>
        </w:rPr>
        <w:t>i</w:t>
      </w:r>
      <w:r w:rsidRPr="00811715">
        <w:rPr>
          <w:rFonts w:asciiTheme="majorHAnsi" w:eastAsia="Times New Roman" w:hAnsiTheme="majorHAnsi" w:cstheme="majorHAnsi"/>
          <w:color w:val="000000" w:themeColor="text1"/>
        </w:rPr>
        <w:t xml:space="preserve"> </w:t>
      </w:r>
      <w:r w:rsidR="00F16B5F" w:rsidRPr="00811715">
        <w:rPr>
          <w:rFonts w:asciiTheme="majorHAnsi" w:eastAsia="Times New Roman" w:hAnsiTheme="majorHAnsi" w:cstheme="majorHAnsi"/>
          <w:color w:val="000000" w:themeColor="text1"/>
        </w:rPr>
        <w:t>su</w:t>
      </w:r>
      <w:r w:rsidRPr="00811715">
        <w:rPr>
          <w:rFonts w:asciiTheme="majorHAnsi" w:eastAsia="Times New Roman" w:hAnsiTheme="majorHAnsi" w:cstheme="majorHAnsi"/>
          <w:color w:val="000000" w:themeColor="text1"/>
        </w:rPr>
        <w:t xml:space="preserve">  pripremi</w:t>
      </w:r>
      <w:r w:rsidR="00F16B5F" w:rsidRPr="00811715">
        <w:rPr>
          <w:rFonts w:asciiTheme="majorHAnsi" w:eastAsia="Times New Roman" w:hAnsiTheme="majorHAnsi" w:cstheme="majorHAnsi"/>
          <w:color w:val="000000" w:themeColor="text1"/>
        </w:rPr>
        <w:t>li</w:t>
      </w:r>
      <w:r w:rsidRPr="00811715">
        <w:rPr>
          <w:rFonts w:asciiTheme="majorHAnsi" w:eastAsia="Times New Roman" w:hAnsiTheme="majorHAnsi" w:cstheme="majorHAnsi"/>
          <w:color w:val="000000" w:themeColor="text1"/>
        </w:rPr>
        <w:t xml:space="preserve"> </w:t>
      </w:r>
      <w:r w:rsidR="00EA3633" w:rsidRPr="00811715">
        <w:rPr>
          <w:rFonts w:asciiTheme="majorHAnsi" w:eastAsia="Times New Roman" w:hAnsiTheme="majorHAnsi" w:cstheme="majorHAnsi"/>
          <w:color w:val="000000" w:themeColor="text1"/>
        </w:rPr>
        <w:t xml:space="preserve">interventnu </w:t>
      </w:r>
      <w:r w:rsidRPr="00811715">
        <w:rPr>
          <w:rFonts w:asciiTheme="majorHAnsi" w:eastAsia="Times New Roman" w:hAnsiTheme="majorHAnsi" w:cstheme="majorHAnsi"/>
          <w:color w:val="000000" w:themeColor="text1"/>
        </w:rPr>
        <w:t>mjeru podrške</w:t>
      </w:r>
      <w:r w:rsidR="003A3F33" w:rsidRPr="00811715">
        <w:rPr>
          <w:rFonts w:asciiTheme="majorHAnsi" w:eastAsia="Times New Roman" w:hAnsiTheme="majorHAnsi" w:cstheme="majorHAnsi"/>
          <w:color w:val="000000" w:themeColor="text1"/>
        </w:rPr>
        <w:t xml:space="preserve"> za ublažavanje gore navedenih negativnih uticaja u poljoprivredno-prehrambenom sektoru u BiH.</w:t>
      </w:r>
    </w:p>
    <w:p w14:paraId="256A56D0" w14:textId="77777777" w:rsidR="00A3789C" w:rsidRPr="00811715" w:rsidRDefault="00A3789C" w:rsidP="00D335BD">
      <w:pPr>
        <w:pStyle w:val="Tekst"/>
        <w:spacing w:before="0" w:after="0" w:line="240" w:lineRule="auto"/>
        <w:rPr>
          <w:rFonts w:asciiTheme="majorHAnsi" w:eastAsia="Times New Roman" w:hAnsiTheme="majorHAnsi" w:cstheme="majorHAnsi"/>
          <w:color w:val="000000" w:themeColor="text1"/>
        </w:rPr>
      </w:pPr>
    </w:p>
    <w:p w14:paraId="0D3E4A54" w14:textId="3CEE9D66" w:rsidR="00A3789C" w:rsidRPr="00811715" w:rsidRDefault="0066768B" w:rsidP="00D335BD">
      <w:pPr>
        <w:pStyle w:val="Tekst"/>
        <w:spacing w:before="0" w:after="0" w:line="240" w:lineRule="auto"/>
        <w:rPr>
          <w:rFonts w:asciiTheme="majorHAnsi" w:eastAsia="Times New Roman" w:hAnsiTheme="majorHAnsi" w:cstheme="majorHAnsi"/>
          <w:color w:val="000000" w:themeColor="text1"/>
        </w:rPr>
      </w:pPr>
      <w:r w:rsidRPr="00811715">
        <w:rPr>
          <w:rFonts w:asciiTheme="majorHAnsi" w:eastAsia="Times New Roman" w:hAnsiTheme="majorHAnsi" w:cstheme="majorHAnsi"/>
          <w:color w:val="000000" w:themeColor="text1"/>
        </w:rPr>
        <w:t>Interventna mjera p</w:t>
      </w:r>
      <w:r w:rsidR="00AC3164" w:rsidRPr="00811715">
        <w:rPr>
          <w:rFonts w:asciiTheme="majorHAnsi" w:eastAsia="Times New Roman" w:hAnsiTheme="majorHAnsi" w:cstheme="majorHAnsi"/>
          <w:color w:val="000000" w:themeColor="text1"/>
        </w:rPr>
        <w:t>odršk</w:t>
      </w:r>
      <w:r w:rsidRPr="00811715">
        <w:rPr>
          <w:rFonts w:asciiTheme="majorHAnsi" w:eastAsia="Times New Roman" w:hAnsiTheme="majorHAnsi" w:cstheme="majorHAnsi"/>
          <w:color w:val="000000" w:themeColor="text1"/>
        </w:rPr>
        <w:t>e</w:t>
      </w:r>
      <w:r w:rsidR="00AC3164" w:rsidRPr="00811715">
        <w:rPr>
          <w:rFonts w:asciiTheme="majorHAnsi" w:eastAsia="Times New Roman" w:hAnsiTheme="majorHAnsi" w:cstheme="majorHAnsi"/>
          <w:color w:val="000000" w:themeColor="text1"/>
        </w:rPr>
        <w:t xml:space="preserve"> će </w:t>
      </w:r>
      <w:r w:rsidR="00EA3633" w:rsidRPr="00811715">
        <w:rPr>
          <w:rFonts w:asciiTheme="majorHAnsi" w:eastAsia="Times New Roman" w:hAnsiTheme="majorHAnsi" w:cstheme="majorHAnsi"/>
          <w:color w:val="000000" w:themeColor="text1"/>
        </w:rPr>
        <w:t>biti</w:t>
      </w:r>
      <w:r w:rsidR="00AC3164" w:rsidRPr="00811715">
        <w:rPr>
          <w:rFonts w:asciiTheme="majorHAnsi" w:eastAsia="Times New Roman" w:hAnsiTheme="majorHAnsi" w:cstheme="majorHAnsi"/>
          <w:color w:val="000000" w:themeColor="text1"/>
        </w:rPr>
        <w:t xml:space="preserve"> realizira</w:t>
      </w:r>
      <w:r w:rsidR="00EA3633" w:rsidRPr="00811715">
        <w:rPr>
          <w:rFonts w:asciiTheme="majorHAnsi" w:eastAsia="Times New Roman" w:hAnsiTheme="majorHAnsi" w:cstheme="majorHAnsi"/>
          <w:color w:val="000000" w:themeColor="text1"/>
        </w:rPr>
        <w:t>na</w:t>
      </w:r>
      <w:r w:rsidR="002320EF" w:rsidRPr="00811715">
        <w:rPr>
          <w:rFonts w:asciiTheme="majorHAnsi" w:eastAsia="Times New Roman" w:hAnsiTheme="majorHAnsi" w:cstheme="majorHAnsi"/>
          <w:color w:val="000000" w:themeColor="text1"/>
        </w:rPr>
        <w:t xml:space="preserve"> kroz </w:t>
      </w:r>
      <w:r w:rsidR="002A6699" w:rsidRPr="00811715">
        <w:rPr>
          <w:rFonts w:asciiTheme="majorHAnsi" w:eastAsia="Times New Roman" w:hAnsiTheme="majorHAnsi" w:cstheme="majorHAnsi"/>
          <w:color w:val="000000" w:themeColor="text1"/>
        </w:rPr>
        <w:t>sljedeć</w:t>
      </w:r>
      <w:r w:rsidRPr="00811715">
        <w:rPr>
          <w:rFonts w:asciiTheme="majorHAnsi" w:eastAsia="Times New Roman" w:hAnsiTheme="majorHAnsi" w:cstheme="majorHAnsi"/>
          <w:color w:val="000000" w:themeColor="text1"/>
        </w:rPr>
        <w:t>e</w:t>
      </w:r>
      <w:r w:rsidR="002A6699" w:rsidRPr="00811715">
        <w:rPr>
          <w:rFonts w:asciiTheme="majorHAnsi" w:eastAsia="Times New Roman" w:hAnsiTheme="majorHAnsi" w:cstheme="majorHAnsi"/>
          <w:color w:val="000000" w:themeColor="text1"/>
        </w:rPr>
        <w:t xml:space="preserve"> oblik</w:t>
      </w:r>
      <w:r w:rsidRPr="00811715">
        <w:rPr>
          <w:rFonts w:asciiTheme="majorHAnsi" w:eastAsia="Times New Roman" w:hAnsiTheme="majorHAnsi" w:cstheme="majorHAnsi"/>
          <w:color w:val="000000" w:themeColor="text1"/>
        </w:rPr>
        <w:t>e</w:t>
      </w:r>
      <w:r w:rsidR="002A6699" w:rsidRPr="00811715">
        <w:rPr>
          <w:rFonts w:asciiTheme="majorHAnsi" w:eastAsia="Times New Roman" w:hAnsiTheme="majorHAnsi" w:cstheme="majorHAnsi"/>
          <w:color w:val="000000" w:themeColor="text1"/>
        </w:rPr>
        <w:t xml:space="preserve"> podrške:</w:t>
      </w:r>
    </w:p>
    <w:p w14:paraId="42FED4B2" w14:textId="31E1915F" w:rsidR="00FE4CD5" w:rsidRPr="00ED5908" w:rsidRDefault="00D070DE" w:rsidP="001B3DF1">
      <w:pPr>
        <w:pStyle w:val="Tekst"/>
        <w:numPr>
          <w:ilvl w:val="0"/>
          <w:numId w:val="15"/>
        </w:numPr>
        <w:spacing w:before="0" w:after="0" w:line="240" w:lineRule="auto"/>
        <w:rPr>
          <w:rFonts w:asciiTheme="majorHAnsi" w:hAnsiTheme="majorHAnsi" w:cstheme="majorBidi"/>
        </w:rPr>
      </w:pPr>
      <w:r w:rsidRPr="00EB0DC4">
        <w:rPr>
          <w:rFonts w:asciiTheme="majorHAnsi" w:eastAsia="Times New Roman" w:hAnsiTheme="majorHAnsi" w:cstheme="majorBidi"/>
          <w:color w:val="000000" w:themeColor="text1"/>
        </w:rPr>
        <w:t xml:space="preserve">Financijska podrška za nabavku </w:t>
      </w:r>
      <w:r w:rsidR="00B0579A" w:rsidRPr="00011D08">
        <w:rPr>
          <w:rFonts w:asciiTheme="majorHAnsi" w:eastAsia="Times New Roman" w:hAnsiTheme="majorHAnsi" w:cstheme="majorBidi"/>
          <w:color w:val="000000" w:themeColor="text1"/>
        </w:rPr>
        <w:t>mineral</w:t>
      </w:r>
      <w:r w:rsidR="00B0579A" w:rsidRPr="00CE4211">
        <w:rPr>
          <w:rFonts w:asciiTheme="majorHAnsi" w:eastAsiaTheme="majorEastAsia" w:hAnsiTheme="majorHAnsi" w:cstheme="majorBidi"/>
          <w:color w:val="000000" w:themeColor="text1"/>
        </w:rPr>
        <w:t>n</w:t>
      </w:r>
      <w:r w:rsidR="00DA26B8" w:rsidRPr="00BC4232">
        <w:rPr>
          <w:rFonts w:asciiTheme="majorHAnsi" w:eastAsiaTheme="majorEastAsia" w:hAnsiTheme="majorHAnsi" w:cstheme="majorBidi"/>
          <w:color w:val="000000" w:themeColor="text1"/>
        </w:rPr>
        <w:t>ih</w:t>
      </w:r>
      <w:r w:rsidR="00B0579A" w:rsidRPr="00BC4232">
        <w:rPr>
          <w:rFonts w:asciiTheme="majorHAnsi" w:eastAsiaTheme="majorEastAsia" w:hAnsiTheme="majorHAnsi" w:cstheme="majorBidi"/>
          <w:color w:val="000000" w:themeColor="text1"/>
        </w:rPr>
        <w:t xml:space="preserve"> đubriv</w:t>
      </w:r>
      <w:r w:rsidR="00DA26B8" w:rsidRPr="00F628E2">
        <w:rPr>
          <w:rFonts w:asciiTheme="majorHAnsi" w:eastAsiaTheme="majorEastAsia" w:hAnsiTheme="majorHAnsi" w:cstheme="majorBidi"/>
          <w:color w:val="000000" w:themeColor="text1"/>
        </w:rPr>
        <w:t>a</w:t>
      </w:r>
      <w:r w:rsidR="00FE4CD5" w:rsidRPr="005B5197">
        <w:rPr>
          <w:rFonts w:asciiTheme="majorHAnsi" w:eastAsiaTheme="majorEastAsia" w:hAnsiTheme="majorHAnsi" w:cstheme="majorBidi"/>
          <w:color w:val="000000" w:themeColor="text1"/>
        </w:rPr>
        <w:t xml:space="preserve"> </w:t>
      </w:r>
      <w:r w:rsidR="00FE4CD5" w:rsidRPr="00ED5908">
        <w:rPr>
          <w:rFonts w:asciiTheme="majorHAnsi" w:eastAsiaTheme="majorEastAsia" w:hAnsiTheme="majorHAnsi" w:cstheme="majorBidi"/>
        </w:rPr>
        <w:t>(N</w:t>
      </w:r>
      <w:r w:rsidR="00FE4CD5" w:rsidRPr="00ED5908">
        <w:rPr>
          <w:rFonts w:asciiTheme="majorHAnsi" w:hAnsiTheme="majorHAnsi" w:cstheme="majorBidi"/>
        </w:rPr>
        <w:t>PK, KAN i UREA)</w:t>
      </w:r>
      <w:r w:rsidR="001A0FC1" w:rsidRPr="00ED5908">
        <w:rPr>
          <w:rFonts w:asciiTheme="majorHAnsi" w:hAnsiTheme="majorHAnsi" w:cstheme="majorBidi"/>
        </w:rPr>
        <w:t>,</w:t>
      </w:r>
      <w:r w:rsidR="00FE4CD5" w:rsidRPr="00ED5908">
        <w:rPr>
          <w:rFonts w:asciiTheme="majorHAnsi" w:hAnsiTheme="majorHAnsi" w:cstheme="majorBidi"/>
        </w:rPr>
        <w:t xml:space="preserve"> </w:t>
      </w:r>
    </w:p>
    <w:p w14:paraId="45327706" w14:textId="336DFC50" w:rsidR="00FE4CD5" w:rsidRPr="00ED5908" w:rsidRDefault="00FE4CD5" w:rsidP="001B3DF1">
      <w:pPr>
        <w:pStyle w:val="Buleticandara"/>
        <w:widowControl w:val="0"/>
        <w:numPr>
          <w:ilvl w:val="0"/>
          <w:numId w:val="15"/>
        </w:numPr>
        <w:spacing w:after="0" w:line="240" w:lineRule="auto"/>
        <w:rPr>
          <w:rFonts w:asciiTheme="majorHAnsi" w:hAnsiTheme="majorHAnsi" w:cstheme="majorBidi"/>
          <w:lang w:val="bs-Latn-BA"/>
        </w:rPr>
      </w:pPr>
      <w:r w:rsidRPr="00ED5908">
        <w:rPr>
          <w:rFonts w:asciiTheme="majorHAnsi" w:hAnsiTheme="majorHAnsi" w:cstheme="majorBidi"/>
          <w:lang w:val="bs-Latn-BA"/>
        </w:rPr>
        <w:t>Financijska podrška za nabavku sistema za navodnjavanje</w:t>
      </w:r>
      <w:r w:rsidR="00CD230D" w:rsidRPr="00EB0DC4">
        <w:rPr>
          <w:rStyle w:val="Referencafusnote"/>
          <w:rFonts w:asciiTheme="majorHAnsi" w:hAnsiTheme="majorHAnsi" w:cstheme="majorBidi"/>
          <w:lang w:val="bs-Latn-BA"/>
        </w:rPr>
        <w:footnoteReference w:id="2"/>
      </w:r>
      <w:r w:rsidR="001A0FC1" w:rsidRPr="00EB0DC4">
        <w:rPr>
          <w:rFonts w:asciiTheme="majorHAnsi" w:hAnsiTheme="majorHAnsi" w:cstheme="majorBidi"/>
          <w:lang w:val="bs-Latn-BA"/>
        </w:rPr>
        <w:t xml:space="preserve"> i orošavanje</w:t>
      </w:r>
      <w:r w:rsidR="009A2024" w:rsidRPr="00CE4211">
        <w:rPr>
          <w:rFonts w:asciiTheme="majorHAnsi" w:hAnsiTheme="majorHAnsi" w:cstheme="majorBidi"/>
          <w:lang w:val="bs-Latn-BA"/>
        </w:rPr>
        <w:t xml:space="preserve"> </w:t>
      </w:r>
      <w:r w:rsidR="009A2024" w:rsidRPr="00ED5908">
        <w:rPr>
          <w:rFonts w:asciiTheme="majorHAnsi" w:hAnsiTheme="majorHAnsi" w:cstheme="majorBidi"/>
          <w:lang w:val="bs-Latn-BA"/>
        </w:rPr>
        <w:t>na poljoprivrednom gazdinstvu (PG)</w:t>
      </w:r>
      <w:r w:rsidR="001A0FC1" w:rsidRPr="00ED5908">
        <w:rPr>
          <w:rFonts w:asciiTheme="majorHAnsi" w:hAnsiTheme="majorHAnsi" w:cstheme="majorBidi"/>
          <w:lang w:val="bs-Latn-BA"/>
        </w:rPr>
        <w:t>,</w:t>
      </w:r>
      <w:r w:rsidRPr="00ED5908">
        <w:rPr>
          <w:rFonts w:asciiTheme="majorHAnsi" w:hAnsiTheme="majorHAnsi" w:cstheme="majorBidi"/>
          <w:lang w:val="bs-Latn-BA"/>
        </w:rPr>
        <w:t xml:space="preserve"> </w:t>
      </w:r>
    </w:p>
    <w:p w14:paraId="3C0CEA29" w14:textId="5540222F" w:rsidR="00FE4CD5" w:rsidRPr="00613B4B" w:rsidRDefault="00FE4CD5" w:rsidP="001B3DF1">
      <w:pPr>
        <w:pStyle w:val="Buleticandara"/>
        <w:widowControl w:val="0"/>
        <w:numPr>
          <w:ilvl w:val="0"/>
          <w:numId w:val="15"/>
        </w:numPr>
        <w:spacing w:after="0" w:line="240" w:lineRule="auto"/>
        <w:rPr>
          <w:rFonts w:asciiTheme="majorHAnsi" w:hAnsiTheme="majorHAnsi" w:cstheme="majorBidi"/>
          <w:lang w:val="bs-Latn-BA"/>
        </w:rPr>
      </w:pPr>
      <w:r w:rsidRPr="00811715">
        <w:rPr>
          <w:rFonts w:asciiTheme="majorHAnsi" w:hAnsiTheme="majorHAnsi" w:cstheme="majorBidi"/>
          <w:lang w:val="bs-Latn-BA"/>
        </w:rPr>
        <w:t xml:space="preserve">Financijska podrška za nabavku </w:t>
      </w:r>
      <w:r w:rsidR="006E2168" w:rsidRPr="00811715">
        <w:rPr>
          <w:rFonts w:asciiTheme="majorHAnsi" w:hAnsiTheme="majorHAnsi" w:cstheme="majorBidi"/>
          <w:lang w:val="bs-Latn-BA"/>
        </w:rPr>
        <w:t xml:space="preserve">sistema </w:t>
      </w:r>
      <w:r w:rsidRPr="00811715">
        <w:rPr>
          <w:rFonts w:asciiTheme="majorHAnsi" w:hAnsiTheme="majorHAnsi" w:cstheme="majorBidi"/>
          <w:lang w:val="bs-Latn-BA"/>
        </w:rPr>
        <w:t xml:space="preserve">za zasjenjivanje (samo za uzgoj </w:t>
      </w:r>
      <w:r w:rsidR="005D23F6">
        <w:rPr>
          <w:rFonts w:asciiTheme="majorHAnsi" w:hAnsiTheme="majorHAnsi" w:cstheme="majorBidi"/>
          <w:lang w:val="bs-Latn-BA"/>
        </w:rPr>
        <w:t xml:space="preserve">jagodastog </w:t>
      </w:r>
      <w:r w:rsidRPr="00811715">
        <w:rPr>
          <w:rFonts w:asciiTheme="majorHAnsi" w:hAnsiTheme="majorHAnsi" w:cstheme="majorBidi"/>
          <w:lang w:val="bs-Latn-BA"/>
        </w:rPr>
        <w:t>voća i povrća</w:t>
      </w:r>
      <w:r w:rsidR="001E24F4">
        <w:rPr>
          <w:rFonts w:asciiTheme="majorHAnsi" w:hAnsiTheme="majorHAnsi" w:cstheme="majorBidi"/>
          <w:lang w:val="bs-Latn-BA"/>
        </w:rPr>
        <w:t xml:space="preserve"> </w:t>
      </w:r>
      <w:r w:rsidR="001E24F4" w:rsidRPr="00613B4B">
        <w:rPr>
          <w:rFonts w:asciiTheme="majorHAnsi" w:hAnsiTheme="majorHAnsi" w:cstheme="majorBidi"/>
          <w:lang w:val="bs-Latn-BA"/>
        </w:rPr>
        <w:t>na otvorenom</w:t>
      </w:r>
      <w:r w:rsidRPr="00613B4B">
        <w:rPr>
          <w:rFonts w:asciiTheme="majorHAnsi" w:hAnsiTheme="majorHAnsi" w:cstheme="majorBidi"/>
          <w:lang w:val="bs-Latn-BA"/>
        </w:rPr>
        <w:t>).</w:t>
      </w:r>
    </w:p>
    <w:p w14:paraId="2F01BFC6" w14:textId="77777777" w:rsidR="004E46F9" w:rsidRPr="00811715" w:rsidRDefault="004E46F9" w:rsidP="00D335BD">
      <w:pPr>
        <w:pStyle w:val="Tekst"/>
        <w:spacing w:before="0" w:after="0" w:line="240" w:lineRule="auto"/>
        <w:rPr>
          <w:rFonts w:asciiTheme="majorHAnsi" w:eastAsia="Times New Roman" w:hAnsiTheme="majorHAnsi" w:cstheme="majorHAnsi"/>
          <w:color w:val="000000" w:themeColor="text1"/>
        </w:rPr>
      </w:pPr>
    </w:p>
    <w:p w14:paraId="2FFD03DE" w14:textId="77777777" w:rsidR="00715824" w:rsidRPr="00811715" w:rsidRDefault="00715824" w:rsidP="00715824">
      <w:pPr>
        <w:pStyle w:val="Tekst"/>
        <w:spacing w:before="0" w:after="0" w:line="240" w:lineRule="auto"/>
        <w:rPr>
          <w:rFonts w:asciiTheme="majorHAnsi" w:hAnsiTheme="majorHAnsi" w:cstheme="majorHAnsi"/>
          <w:b/>
        </w:rPr>
      </w:pPr>
    </w:p>
    <w:p w14:paraId="2980C75D" w14:textId="211F1081" w:rsidR="002242A1" w:rsidRPr="00811715" w:rsidRDefault="002242A1" w:rsidP="003C18A6">
      <w:pPr>
        <w:pStyle w:val="Naslov2"/>
      </w:pPr>
      <w:bookmarkStart w:id="10" w:name="_Toc114664505"/>
      <w:r w:rsidRPr="00811715">
        <w:t>Zaštita podataka</w:t>
      </w:r>
      <w:bookmarkEnd w:id="10"/>
    </w:p>
    <w:p w14:paraId="0F3F002F" w14:textId="77777777" w:rsidR="004C63F0" w:rsidRPr="00811715" w:rsidRDefault="004C63F0" w:rsidP="00D335BD">
      <w:pPr>
        <w:spacing w:after="0" w:line="240" w:lineRule="auto"/>
        <w:jc w:val="both"/>
        <w:rPr>
          <w:rFonts w:asciiTheme="majorHAnsi" w:hAnsiTheme="majorHAnsi" w:cstheme="majorHAnsi"/>
          <w:lang w:val="bs-Latn-BA"/>
        </w:rPr>
      </w:pPr>
    </w:p>
    <w:p w14:paraId="69DD0C61" w14:textId="2D30DFE1" w:rsidR="006047E6" w:rsidRPr="00811715" w:rsidRDefault="0064332B" w:rsidP="00D335BD">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UNDP</w:t>
      </w:r>
      <w:r w:rsidR="00F73AC7" w:rsidRPr="00811715">
        <w:rPr>
          <w:rFonts w:asciiTheme="majorHAnsi" w:hAnsiTheme="majorHAnsi" w:cstheme="majorHAnsi"/>
          <w:lang w:val="bs-Latn-BA"/>
        </w:rPr>
        <w:t xml:space="preserve"> </w:t>
      </w:r>
      <w:r w:rsidR="00E804CB" w:rsidRPr="00811715">
        <w:rPr>
          <w:rFonts w:asciiTheme="majorHAnsi" w:hAnsiTheme="majorHAnsi" w:cstheme="majorHAnsi"/>
          <w:lang w:val="bs-Latn-BA"/>
        </w:rPr>
        <w:t xml:space="preserve">osigurava zaštitu </w:t>
      </w:r>
      <w:r w:rsidR="00F73AC7" w:rsidRPr="00811715">
        <w:rPr>
          <w:rFonts w:asciiTheme="majorHAnsi" w:hAnsiTheme="majorHAnsi" w:cstheme="majorHAnsi"/>
          <w:lang w:val="bs-Latn-BA"/>
        </w:rPr>
        <w:t>ličnih</w:t>
      </w:r>
      <w:r w:rsidRPr="00811715">
        <w:rPr>
          <w:rFonts w:asciiTheme="majorHAnsi" w:hAnsiTheme="majorHAnsi" w:cstheme="majorHAnsi"/>
          <w:lang w:val="bs-Latn-BA"/>
        </w:rPr>
        <w:t xml:space="preserve"> podataka odgovorno i u skladu s </w:t>
      </w:r>
      <w:r w:rsidR="00F73AC7" w:rsidRPr="00811715">
        <w:rPr>
          <w:rFonts w:asciiTheme="majorHAnsi" w:hAnsiTheme="majorHAnsi" w:cstheme="majorHAnsi"/>
          <w:lang w:val="bs-Latn-BA"/>
        </w:rPr>
        <w:t>pravilima UNDP-a</w:t>
      </w:r>
      <w:r w:rsidRPr="00811715">
        <w:rPr>
          <w:rFonts w:asciiTheme="majorHAnsi" w:hAnsiTheme="majorHAnsi" w:cstheme="majorHAnsi"/>
          <w:lang w:val="bs-Latn-BA"/>
        </w:rPr>
        <w:t>, najboljim praksama struke</w:t>
      </w:r>
      <w:r w:rsidR="001330B6" w:rsidRPr="00811715">
        <w:rPr>
          <w:rFonts w:asciiTheme="majorHAnsi" w:hAnsiTheme="majorHAnsi" w:cstheme="majorHAnsi"/>
          <w:lang w:val="bs-Latn-BA"/>
        </w:rPr>
        <w:t xml:space="preserve"> i </w:t>
      </w:r>
      <w:r w:rsidRPr="00811715">
        <w:rPr>
          <w:rFonts w:asciiTheme="majorHAnsi" w:hAnsiTheme="majorHAnsi" w:cstheme="majorHAnsi"/>
          <w:lang w:val="bs-Latn-BA"/>
        </w:rPr>
        <w:t>tehničkim i finan</w:t>
      </w:r>
      <w:r w:rsidR="008A7E92" w:rsidRPr="00811715">
        <w:rPr>
          <w:rFonts w:asciiTheme="majorHAnsi" w:hAnsiTheme="majorHAnsi" w:cstheme="majorHAnsi"/>
          <w:lang w:val="bs-Latn-BA"/>
        </w:rPr>
        <w:t>s</w:t>
      </w:r>
      <w:r w:rsidRPr="00811715">
        <w:rPr>
          <w:rFonts w:asciiTheme="majorHAnsi" w:hAnsiTheme="majorHAnsi" w:cstheme="majorHAnsi"/>
          <w:lang w:val="bs-Latn-BA"/>
        </w:rPr>
        <w:t>ijskim mogućnostima</w:t>
      </w:r>
      <w:r w:rsidR="00526A75" w:rsidRPr="00811715">
        <w:rPr>
          <w:rFonts w:asciiTheme="majorHAnsi" w:hAnsiTheme="majorHAnsi" w:cstheme="majorHAnsi"/>
          <w:lang w:val="bs-Latn-BA"/>
        </w:rPr>
        <w:t>,</w:t>
      </w:r>
      <w:r w:rsidRPr="00811715">
        <w:rPr>
          <w:rFonts w:asciiTheme="majorHAnsi" w:hAnsiTheme="majorHAnsi" w:cstheme="majorHAnsi"/>
          <w:lang w:val="bs-Latn-BA"/>
        </w:rPr>
        <w:t xml:space="preserve"> slijedeći načela zakonitosti, </w:t>
      </w:r>
      <w:r w:rsidR="006047E6" w:rsidRPr="00811715">
        <w:rPr>
          <w:rFonts w:asciiTheme="majorHAnsi" w:hAnsiTheme="majorHAnsi" w:cstheme="majorHAnsi"/>
          <w:lang w:val="bs-Latn-BA"/>
        </w:rPr>
        <w:t xml:space="preserve">pravičnosti </w:t>
      </w:r>
      <w:r w:rsidRPr="00811715">
        <w:rPr>
          <w:rFonts w:asciiTheme="majorHAnsi" w:hAnsiTheme="majorHAnsi" w:cstheme="majorHAnsi"/>
          <w:lang w:val="bs-Latn-BA"/>
        </w:rPr>
        <w:t>i transparentnosti.</w:t>
      </w:r>
      <w:r w:rsidR="008A7E92" w:rsidRPr="00811715">
        <w:rPr>
          <w:rFonts w:asciiTheme="majorHAnsi" w:hAnsiTheme="majorHAnsi" w:cstheme="majorHAnsi"/>
          <w:lang w:val="bs-Latn-BA"/>
        </w:rPr>
        <w:t xml:space="preserve"> Svi podaci koj</w:t>
      </w:r>
      <w:r w:rsidR="003C357B" w:rsidRPr="00811715">
        <w:rPr>
          <w:rFonts w:asciiTheme="majorHAnsi" w:hAnsiTheme="majorHAnsi" w:cstheme="majorHAnsi"/>
          <w:lang w:val="bs-Latn-BA"/>
        </w:rPr>
        <w:t xml:space="preserve">e </w:t>
      </w:r>
      <w:r w:rsidR="008A7E92" w:rsidRPr="00811715">
        <w:rPr>
          <w:rFonts w:asciiTheme="majorHAnsi" w:hAnsiTheme="majorHAnsi" w:cstheme="majorHAnsi"/>
          <w:lang w:val="bs-Latn-BA"/>
        </w:rPr>
        <w:t xml:space="preserve">budu </w:t>
      </w:r>
      <w:r w:rsidR="003C357B" w:rsidRPr="00811715">
        <w:rPr>
          <w:rFonts w:asciiTheme="majorHAnsi" w:hAnsiTheme="majorHAnsi" w:cstheme="majorHAnsi"/>
          <w:lang w:val="bs-Latn-BA"/>
        </w:rPr>
        <w:t xml:space="preserve">dostavili </w:t>
      </w:r>
      <w:r w:rsidR="008A7E92" w:rsidRPr="00811715">
        <w:rPr>
          <w:rFonts w:asciiTheme="majorHAnsi" w:hAnsiTheme="majorHAnsi" w:cstheme="majorHAnsi"/>
          <w:lang w:val="bs-Latn-BA"/>
        </w:rPr>
        <w:t>podnosioc</w:t>
      </w:r>
      <w:r w:rsidR="003C357B" w:rsidRPr="00811715">
        <w:rPr>
          <w:rFonts w:asciiTheme="majorHAnsi" w:hAnsiTheme="majorHAnsi" w:cstheme="majorHAnsi"/>
          <w:lang w:val="bs-Latn-BA"/>
        </w:rPr>
        <w:t>i</w:t>
      </w:r>
      <w:r w:rsidR="008A7E92" w:rsidRPr="00811715">
        <w:rPr>
          <w:rFonts w:asciiTheme="majorHAnsi" w:hAnsiTheme="majorHAnsi" w:cstheme="majorHAnsi"/>
          <w:lang w:val="bs-Latn-BA"/>
        </w:rPr>
        <w:t xml:space="preserve"> prijava će se koristiti </w:t>
      </w:r>
      <w:r w:rsidR="003C357B" w:rsidRPr="00811715">
        <w:rPr>
          <w:rFonts w:asciiTheme="majorHAnsi" w:hAnsiTheme="majorHAnsi" w:cstheme="majorHAnsi"/>
          <w:lang w:val="bs-Latn-BA"/>
        </w:rPr>
        <w:t xml:space="preserve">isključivo </w:t>
      </w:r>
      <w:r w:rsidR="008A7E92" w:rsidRPr="00811715">
        <w:rPr>
          <w:rFonts w:asciiTheme="majorHAnsi" w:hAnsiTheme="majorHAnsi" w:cstheme="majorHAnsi"/>
          <w:lang w:val="bs-Latn-BA"/>
        </w:rPr>
        <w:t xml:space="preserve">za potrebe </w:t>
      </w:r>
      <w:r w:rsidR="00F235C2" w:rsidRPr="00811715">
        <w:rPr>
          <w:rFonts w:asciiTheme="majorHAnsi" w:hAnsiTheme="majorHAnsi" w:cstheme="majorHAnsi"/>
          <w:lang w:val="bs-Latn-BA"/>
        </w:rPr>
        <w:t xml:space="preserve">UNDP-a i </w:t>
      </w:r>
      <w:r w:rsidR="006047E6" w:rsidRPr="00811715">
        <w:rPr>
          <w:rFonts w:asciiTheme="majorHAnsi" w:hAnsiTheme="majorHAnsi" w:cstheme="majorHAnsi"/>
          <w:lang w:val="bs-Latn-BA"/>
        </w:rPr>
        <w:t>P</w:t>
      </w:r>
      <w:r w:rsidR="008A7E92" w:rsidRPr="00811715">
        <w:rPr>
          <w:rFonts w:asciiTheme="majorHAnsi" w:hAnsiTheme="majorHAnsi" w:cstheme="majorHAnsi"/>
          <w:lang w:val="bs-Latn-BA"/>
        </w:rPr>
        <w:t>rojek</w:t>
      </w:r>
      <w:r w:rsidR="004A6705" w:rsidRPr="00811715">
        <w:rPr>
          <w:rFonts w:asciiTheme="majorHAnsi" w:hAnsiTheme="majorHAnsi" w:cstheme="majorHAnsi"/>
          <w:lang w:val="bs-Latn-BA"/>
        </w:rPr>
        <w:t>a</w:t>
      </w:r>
      <w:r w:rsidR="008A7E92" w:rsidRPr="00811715">
        <w:rPr>
          <w:rFonts w:asciiTheme="majorHAnsi" w:hAnsiTheme="majorHAnsi" w:cstheme="majorHAnsi"/>
          <w:lang w:val="bs-Latn-BA"/>
        </w:rPr>
        <w:t>ta</w:t>
      </w:r>
      <w:r w:rsidR="00F235C2" w:rsidRPr="00811715">
        <w:rPr>
          <w:rFonts w:asciiTheme="majorHAnsi" w:hAnsiTheme="majorHAnsi" w:cstheme="majorHAnsi"/>
          <w:lang w:val="bs-Latn-BA"/>
        </w:rPr>
        <w:t xml:space="preserve">. </w:t>
      </w:r>
    </w:p>
    <w:p w14:paraId="3A7D2FAA" w14:textId="2EA830ED" w:rsidR="002242A1" w:rsidRPr="00811715" w:rsidRDefault="002242A1" w:rsidP="00D335BD">
      <w:pPr>
        <w:pStyle w:val="Tekst"/>
        <w:spacing w:before="0" w:after="0" w:line="240" w:lineRule="auto"/>
        <w:rPr>
          <w:rFonts w:asciiTheme="majorHAnsi" w:hAnsiTheme="majorHAnsi" w:cstheme="majorHAnsi"/>
        </w:rPr>
      </w:pPr>
    </w:p>
    <w:p w14:paraId="0569CA7E" w14:textId="77777777" w:rsidR="004C63F0" w:rsidRPr="00811715" w:rsidRDefault="004C63F0" w:rsidP="00D335BD">
      <w:pPr>
        <w:pStyle w:val="Tekst"/>
        <w:spacing w:before="0" w:after="0" w:line="240" w:lineRule="auto"/>
        <w:rPr>
          <w:rFonts w:asciiTheme="majorHAnsi" w:hAnsiTheme="majorHAnsi" w:cstheme="majorHAnsi"/>
        </w:rPr>
      </w:pPr>
    </w:p>
    <w:p w14:paraId="1DEEB518" w14:textId="0D173E56" w:rsidR="00D8184D" w:rsidRPr="00811715" w:rsidRDefault="00D8184D" w:rsidP="003C18A6">
      <w:pPr>
        <w:pStyle w:val="Naslov2"/>
      </w:pPr>
      <w:bookmarkStart w:id="11" w:name="_Toc114664506"/>
      <w:r w:rsidRPr="00811715">
        <w:t>Ciljevi mjere podršk</w:t>
      </w:r>
      <w:r w:rsidR="008B298E" w:rsidRPr="00811715">
        <w:t>e</w:t>
      </w:r>
      <w:bookmarkEnd w:id="11"/>
    </w:p>
    <w:p w14:paraId="08172C99" w14:textId="77777777" w:rsidR="00C433D1" w:rsidRPr="00811715" w:rsidRDefault="00C433D1" w:rsidP="00C433D1">
      <w:pPr>
        <w:pStyle w:val="Buleticandara"/>
        <w:spacing w:after="0" w:line="240" w:lineRule="auto"/>
        <w:ind w:left="0"/>
        <w:rPr>
          <w:rFonts w:asciiTheme="majorHAnsi" w:hAnsiTheme="majorHAnsi" w:cstheme="majorHAnsi"/>
          <w:color w:val="000000" w:themeColor="text1"/>
          <w:lang w:val="bs-Latn-BA"/>
        </w:rPr>
      </w:pPr>
    </w:p>
    <w:p w14:paraId="09CF31A2" w14:textId="0EB31AC8" w:rsidR="00C433D1" w:rsidRPr="00811715" w:rsidRDefault="00C433D1" w:rsidP="00C433D1">
      <w:pPr>
        <w:pStyle w:val="Buleticandara"/>
        <w:spacing w:after="0" w:line="240" w:lineRule="auto"/>
        <w:ind w:left="0"/>
        <w:rPr>
          <w:rFonts w:asciiTheme="majorHAnsi" w:hAnsiTheme="majorHAnsi" w:cstheme="majorHAnsi"/>
          <w:color w:val="000000" w:themeColor="text1"/>
          <w:lang w:val="bs-Latn-BA"/>
        </w:rPr>
      </w:pPr>
      <w:r w:rsidRPr="00811715">
        <w:rPr>
          <w:rFonts w:asciiTheme="majorHAnsi" w:hAnsiTheme="majorHAnsi" w:cstheme="majorHAnsi"/>
          <w:color w:val="000000" w:themeColor="text1"/>
          <w:lang w:val="bs-Latn-BA"/>
        </w:rPr>
        <w:t>Ciljevi ove intervencije su:</w:t>
      </w:r>
    </w:p>
    <w:p w14:paraId="6CAFD0C4" w14:textId="0A28E081" w:rsidR="00C433D1" w:rsidRPr="00811715" w:rsidRDefault="00C433D1" w:rsidP="001B3DF1">
      <w:pPr>
        <w:pStyle w:val="Buleticandara"/>
        <w:numPr>
          <w:ilvl w:val="0"/>
          <w:numId w:val="5"/>
        </w:numPr>
        <w:spacing w:before="120" w:after="0" w:line="240" w:lineRule="auto"/>
        <w:ind w:left="714" w:hanging="357"/>
        <w:contextualSpacing w:val="0"/>
        <w:rPr>
          <w:rFonts w:asciiTheme="majorHAnsi" w:hAnsiTheme="majorHAnsi" w:cstheme="majorHAnsi"/>
          <w:color w:val="000000" w:themeColor="text1"/>
          <w:lang w:val="bs-Latn-BA"/>
        </w:rPr>
      </w:pPr>
      <w:r w:rsidRPr="00811715">
        <w:rPr>
          <w:rFonts w:asciiTheme="majorHAnsi" w:hAnsiTheme="majorHAnsi" w:cstheme="majorHAnsi"/>
          <w:color w:val="000000" w:themeColor="text1"/>
          <w:lang w:val="bs-Latn-BA"/>
        </w:rPr>
        <w:t>Doprinijeti ublažavanju negativnog uticaja poremećaja</w:t>
      </w:r>
      <w:r w:rsidR="00EA6414" w:rsidRPr="00811715">
        <w:rPr>
          <w:rFonts w:asciiTheme="majorHAnsi" w:hAnsiTheme="majorHAnsi" w:cstheme="majorHAnsi"/>
          <w:color w:val="000000" w:themeColor="text1"/>
          <w:lang w:val="bs-Latn-BA"/>
        </w:rPr>
        <w:t xml:space="preserve"> </w:t>
      </w:r>
      <w:r w:rsidRPr="00811715">
        <w:rPr>
          <w:rFonts w:asciiTheme="majorHAnsi" w:hAnsiTheme="majorHAnsi" w:cstheme="majorHAnsi"/>
          <w:color w:val="000000" w:themeColor="text1"/>
          <w:lang w:val="bs-Latn-BA"/>
        </w:rPr>
        <w:t>na tržištu repromaterijala</w:t>
      </w:r>
      <w:r w:rsidR="005F247A" w:rsidRPr="00811715">
        <w:rPr>
          <w:rFonts w:asciiTheme="majorHAnsi" w:hAnsiTheme="majorHAnsi" w:cstheme="majorHAnsi"/>
          <w:color w:val="000000" w:themeColor="text1"/>
          <w:lang w:val="bs-Latn-BA"/>
        </w:rPr>
        <w:t xml:space="preserve"> tokom 2022</w:t>
      </w:r>
      <w:r w:rsidR="00972ABE" w:rsidRPr="00811715">
        <w:rPr>
          <w:rFonts w:asciiTheme="majorHAnsi" w:hAnsiTheme="majorHAnsi" w:cstheme="majorHAnsi"/>
          <w:color w:val="000000" w:themeColor="text1"/>
          <w:lang w:val="bs-Latn-BA"/>
        </w:rPr>
        <w:t>.</w:t>
      </w:r>
      <w:r w:rsidR="005F247A" w:rsidRPr="00811715">
        <w:rPr>
          <w:rFonts w:asciiTheme="majorHAnsi" w:hAnsiTheme="majorHAnsi" w:cstheme="majorHAnsi"/>
          <w:color w:val="000000" w:themeColor="text1"/>
          <w:lang w:val="bs-Latn-BA"/>
        </w:rPr>
        <w:t xml:space="preserve"> godine</w:t>
      </w:r>
      <w:r w:rsidRPr="00811715">
        <w:rPr>
          <w:rFonts w:asciiTheme="majorHAnsi" w:hAnsiTheme="majorHAnsi" w:cstheme="majorHAnsi"/>
          <w:color w:val="000000" w:themeColor="text1"/>
          <w:lang w:val="bs-Latn-BA"/>
        </w:rPr>
        <w:t xml:space="preserve"> na poljoprivredno-prehrambeni sektor u BiH</w:t>
      </w:r>
      <w:r w:rsidR="0023430A">
        <w:rPr>
          <w:rFonts w:asciiTheme="majorHAnsi" w:hAnsiTheme="majorHAnsi" w:cstheme="majorHAnsi"/>
          <w:color w:val="000000" w:themeColor="text1"/>
          <w:lang w:val="bs-Latn-BA"/>
        </w:rPr>
        <w:t>,</w:t>
      </w:r>
      <w:r w:rsidRPr="00811715">
        <w:rPr>
          <w:rFonts w:asciiTheme="majorHAnsi" w:hAnsiTheme="majorHAnsi" w:cstheme="majorHAnsi"/>
          <w:color w:val="000000" w:themeColor="text1"/>
          <w:lang w:val="bs-Latn-BA"/>
        </w:rPr>
        <w:t xml:space="preserve"> nastalih kao posljedica</w:t>
      </w:r>
      <w:r w:rsidR="003034DC" w:rsidRPr="00811715">
        <w:rPr>
          <w:rFonts w:asciiTheme="majorHAnsi" w:hAnsiTheme="majorHAnsi" w:cstheme="majorHAnsi"/>
          <w:color w:val="000000" w:themeColor="text1"/>
          <w:lang w:val="bs-Latn-BA"/>
        </w:rPr>
        <w:t xml:space="preserve"> </w:t>
      </w:r>
      <w:r w:rsidR="000F2B54" w:rsidRPr="00811715">
        <w:rPr>
          <w:rFonts w:asciiTheme="majorHAnsi" w:hAnsiTheme="majorHAnsi" w:cstheme="majorHAnsi"/>
          <w:color w:val="000000" w:themeColor="text1"/>
          <w:lang w:val="bs-Latn-BA"/>
        </w:rPr>
        <w:t>pandemije C</w:t>
      </w:r>
      <w:r w:rsidR="0023430A">
        <w:rPr>
          <w:rFonts w:asciiTheme="majorHAnsi" w:hAnsiTheme="majorHAnsi" w:cstheme="majorHAnsi"/>
          <w:color w:val="000000" w:themeColor="text1"/>
          <w:lang w:val="bs-Latn-BA"/>
        </w:rPr>
        <w:t>OVID</w:t>
      </w:r>
      <w:r w:rsidR="000F2B54" w:rsidRPr="00811715">
        <w:rPr>
          <w:rFonts w:asciiTheme="majorHAnsi" w:hAnsiTheme="majorHAnsi" w:cstheme="majorHAnsi"/>
          <w:color w:val="000000" w:themeColor="text1"/>
          <w:lang w:val="bs-Latn-BA"/>
        </w:rPr>
        <w:t>-19 i</w:t>
      </w:r>
      <w:r w:rsidRPr="00811715">
        <w:rPr>
          <w:rFonts w:asciiTheme="majorHAnsi" w:hAnsiTheme="majorHAnsi" w:cstheme="majorHAnsi"/>
          <w:color w:val="000000" w:themeColor="text1"/>
          <w:lang w:val="bs-Latn-BA"/>
        </w:rPr>
        <w:t xml:space="preserve"> </w:t>
      </w:r>
      <w:r w:rsidR="00F74DF6" w:rsidRPr="00811715">
        <w:rPr>
          <w:rFonts w:asciiTheme="majorHAnsi" w:hAnsiTheme="majorHAnsi" w:cstheme="majorHAnsi"/>
          <w:color w:val="000000" w:themeColor="text1"/>
          <w:lang w:val="bs-Latn-BA"/>
        </w:rPr>
        <w:t>rata u</w:t>
      </w:r>
      <w:r w:rsidR="00291A8C" w:rsidRPr="00811715">
        <w:rPr>
          <w:rFonts w:asciiTheme="majorHAnsi" w:hAnsiTheme="majorHAnsi" w:cstheme="majorHAnsi"/>
          <w:color w:val="000000" w:themeColor="text1"/>
          <w:lang w:val="bs-Latn-BA"/>
        </w:rPr>
        <w:t xml:space="preserve"> Ukrajini</w:t>
      </w:r>
      <w:r w:rsidRPr="00811715">
        <w:rPr>
          <w:rFonts w:asciiTheme="majorHAnsi" w:hAnsiTheme="majorHAnsi" w:cstheme="majorHAnsi"/>
          <w:color w:val="000000" w:themeColor="text1"/>
          <w:lang w:val="bs-Latn-BA"/>
        </w:rPr>
        <w:t>;</w:t>
      </w:r>
    </w:p>
    <w:p w14:paraId="5E6678C4" w14:textId="5C8F9206" w:rsidR="00EA6414" w:rsidRPr="00811715" w:rsidRDefault="00EA6414" w:rsidP="001B3DF1">
      <w:pPr>
        <w:pStyle w:val="Buleticandara"/>
        <w:numPr>
          <w:ilvl w:val="0"/>
          <w:numId w:val="5"/>
        </w:numPr>
        <w:spacing w:before="120" w:after="0" w:line="240" w:lineRule="auto"/>
        <w:ind w:left="714" w:hanging="357"/>
        <w:contextualSpacing w:val="0"/>
        <w:rPr>
          <w:rFonts w:asciiTheme="majorHAnsi" w:hAnsiTheme="majorHAnsi" w:cstheme="majorHAnsi"/>
          <w:color w:val="000000" w:themeColor="text1"/>
          <w:lang w:val="bs-Latn-BA"/>
        </w:rPr>
      </w:pPr>
      <w:r w:rsidRPr="00811715">
        <w:rPr>
          <w:rFonts w:asciiTheme="majorHAnsi" w:hAnsiTheme="majorHAnsi" w:cstheme="majorHAnsi"/>
          <w:color w:val="000000" w:themeColor="text1"/>
          <w:lang w:val="bs-Latn-BA"/>
        </w:rPr>
        <w:t>Doprinijeti ublažavanju negativnog uticaja klimatskih promjena na poljoprivredno-prehrambeni sektor u BiH;</w:t>
      </w:r>
    </w:p>
    <w:p w14:paraId="2FE8E2E5" w14:textId="597E98CB" w:rsidR="00C433D1" w:rsidRPr="00811715" w:rsidRDefault="00C433D1" w:rsidP="001B3DF1">
      <w:pPr>
        <w:pStyle w:val="Buleticandara"/>
        <w:numPr>
          <w:ilvl w:val="0"/>
          <w:numId w:val="5"/>
        </w:numPr>
        <w:spacing w:before="120" w:after="0" w:line="240" w:lineRule="auto"/>
        <w:ind w:left="714" w:hanging="357"/>
        <w:contextualSpacing w:val="0"/>
        <w:rPr>
          <w:rFonts w:asciiTheme="majorHAnsi" w:hAnsiTheme="majorHAnsi" w:cstheme="majorHAnsi"/>
          <w:color w:val="000000" w:themeColor="text1"/>
          <w:lang w:val="bs-Latn-BA"/>
        </w:rPr>
      </w:pPr>
      <w:r w:rsidRPr="00811715">
        <w:rPr>
          <w:rFonts w:asciiTheme="majorHAnsi" w:hAnsiTheme="majorHAnsi" w:cstheme="majorHAnsi"/>
          <w:color w:val="000000" w:themeColor="text1"/>
          <w:lang w:val="bs-Latn-BA"/>
        </w:rPr>
        <w:t>Optimizacija operativnih troškova, održavanje produktivnost</w:t>
      </w:r>
      <w:r w:rsidR="001C33CC" w:rsidRPr="00811715">
        <w:rPr>
          <w:rFonts w:asciiTheme="majorHAnsi" w:hAnsiTheme="majorHAnsi" w:cstheme="majorHAnsi"/>
          <w:color w:val="000000" w:themeColor="text1"/>
          <w:lang w:val="bs-Latn-BA"/>
        </w:rPr>
        <w:t>i</w:t>
      </w:r>
      <w:r w:rsidRPr="00811715">
        <w:rPr>
          <w:rFonts w:asciiTheme="majorHAnsi" w:hAnsiTheme="majorHAnsi" w:cstheme="majorHAnsi"/>
          <w:color w:val="000000" w:themeColor="text1"/>
          <w:lang w:val="bs-Latn-BA"/>
        </w:rPr>
        <w:t>, likvidnosti i konkurentnosti poljoprivredno-prehrambenog sektora u BiH;</w:t>
      </w:r>
    </w:p>
    <w:p w14:paraId="1455300E" w14:textId="5D3960C5" w:rsidR="00C433D1" w:rsidRPr="00811715" w:rsidRDefault="00C433D1" w:rsidP="001B3DF1">
      <w:pPr>
        <w:pStyle w:val="Buleticandara"/>
        <w:numPr>
          <w:ilvl w:val="0"/>
          <w:numId w:val="5"/>
        </w:numPr>
        <w:spacing w:before="120" w:after="0" w:line="240" w:lineRule="auto"/>
        <w:ind w:left="714" w:hanging="357"/>
        <w:contextualSpacing w:val="0"/>
        <w:rPr>
          <w:rFonts w:asciiTheme="majorHAnsi" w:hAnsiTheme="majorHAnsi" w:cstheme="majorHAnsi"/>
          <w:lang w:val="bs-Latn-BA"/>
        </w:rPr>
      </w:pPr>
      <w:r w:rsidRPr="00811715">
        <w:rPr>
          <w:rFonts w:asciiTheme="majorHAnsi" w:hAnsiTheme="majorHAnsi" w:cstheme="majorHAnsi"/>
          <w:color w:val="000000" w:themeColor="text1"/>
          <w:lang w:val="bs-Latn-BA"/>
        </w:rPr>
        <w:t>Podrška stabilizaciji postojećih lanaca vrijednosti od primarne proizvodnje do prerade i plasmana proizvoda na tržište</w:t>
      </w:r>
      <w:r w:rsidR="00E439EF">
        <w:rPr>
          <w:rFonts w:asciiTheme="majorHAnsi" w:hAnsiTheme="majorHAnsi" w:cstheme="majorHAnsi"/>
          <w:lang w:val="bs-Latn-BA"/>
        </w:rPr>
        <w:t>.</w:t>
      </w:r>
    </w:p>
    <w:p w14:paraId="62F8FCCD" w14:textId="77777777" w:rsidR="0058512A" w:rsidRPr="00811715" w:rsidRDefault="0058512A" w:rsidP="001971AB">
      <w:pPr>
        <w:pStyle w:val="Opis"/>
        <w:spacing w:before="0"/>
        <w:rPr>
          <w:rFonts w:asciiTheme="majorHAnsi" w:eastAsia="Calibri" w:hAnsiTheme="majorHAnsi" w:cstheme="majorHAnsi"/>
          <w:i w:val="0"/>
          <w:color w:val="auto"/>
          <w:lang w:val="bs-Latn-BA"/>
        </w:rPr>
      </w:pPr>
    </w:p>
    <w:p w14:paraId="72A82E0E" w14:textId="482FA7B6" w:rsidR="0058512A" w:rsidRPr="00811715" w:rsidRDefault="0058512A" w:rsidP="00715824">
      <w:pPr>
        <w:pStyle w:val="Opis"/>
        <w:spacing w:before="0"/>
        <w:rPr>
          <w:rFonts w:asciiTheme="majorHAnsi" w:eastAsia="Calibri" w:hAnsiTheme="majorHAnsi" w:cstheme="majorHAnsi"/>
          <w:i w:val="0"/>
          <w:color w:val="auto"/>
          <w:lang w:val="bs-Latn-BA"/>
        </w:rPr>
      </w:pPr>
      <w:r w:rsidRPr="00811715">
        <w:rPr>
          <w:rFonts w:asciiTheme="majorHAnsi" w:eastAsia="Calibri" w:hAnsiTheme="majorHAnsi" w:cstheme="majorHAnsi"/>
          <w:b/>
          <w:i w:val="0"/>
          <w:color w:val="auto"/>
          <w:lang w:val="bs-Latn-BA"/>
        </w:rPr>
        <w:t xml:space="preserve">NAPOMENA: </w:t>
      </w:r>
      <w:r w:rsidRPr="00811715">
        <w:rPr>
          <w:rFonts w:asciiTheme="majorHAnsi" w:eastAsia="Calibri" w:hAnsiTheme="majorHAnsi" w:cstheme="majorHAnsi"/>
          <w:i w:val="0"/>
          <w:color w:val="auto"/>
          <w:lang w:val="bs-Latn-BA"/>
        </w:rPr>
        <w:t>Svi projektni prijedloz</w:t>
      </w:r>
      <w:r w:rsidR="00E57D88" w:rsidRPr="00811715">
        <w:rPr>
          <w:rFonts w:asciiTheme="majorHAnsi" w:eastAsia="Calibri" w:hAnsiTheme="majorHAnsi" w:cstheme="majorHAnsi"/>
          <w:i w:val="0"/>
          <w:color w:val="auto"/>
          <w:lang w:val="bs-Latn-BA"/>
        </w:rPr>
        <w:t>i</w:t>
      </w:r>
      <w:r w:rsidRPr="00811715">
        <w:rPr>
          <w:rFonts w:asciiTheme="majorHAnsi" w:eastAsia="Calibri" w:hAnsiTheme="majorHAnsi" w:cstheme="majorHAnsi"/>
          <w:i w:val="0"/>
          <w:color w:val="auto"/>
          <w:lang w:val="bs-Latn-BA"/>
        </w:rPr>
        <w:t xml:space="preserve"> koji nisu u skladu sa ciljevima i očekivanim rezultatima Smjernica za javni poziv neće biti razmatrani. </w:t>
      </w:r>
    </w:p>
    <w:p w14:paraId="5D0A749C" w14:textId="77777777" w:rsidR="00D815CA" w:rsidRPr="00811715" w:rsidRDefault="00D815CA" w:rsidP="00D335BD">
      <w:pPr>
        <w:pStyle w:val="Tekst"/>
        <w:spacing w:before="0" w:after="0" w:line="240" w:lineRule="auto"/>
        <w:rPr>
          <w:rFonts w:asciiTheme="majorHAnsi" w:hAnsiTheme="majorHAnsi" w:cstheme="majorHAnsi"/>
        </w:rPr>
      </w:pPr>
    </w:p>
    <w:p w14:paraId="339DCA61" w14:textId="77777777" w:rsidR="00783E29" w:rsidRPr="00811715" w:rsidRDefault="00783E29" w:rsidP="00D335BD">
      <w:pPr>
        <w:pStyle w:val="Buleticandara"/>
        <w:spacing w:after="0" w:line="240" w:lineRule="auto"/>
        <w:ind w:left="360"/>
        <w:rPr>
          <w:rFonts w:asciiTheme="majorHAnsi" w:hAnsiTheme="majorHAnsi" w:cstheme="majorHAnsi"/>
          <w:lang w:val="bs-Latn-BA"/>
        </w:rPr>
      </w:pPr>
    </w:p>
    <w:p w14:paraId="14D13584" w14:textId="2278338D" w:rsidR="0015484D" w:rsidRPr="00811715" w:rsidRDefault="0015484D" w:rsidP="003C18A6">
      <w:pPr>
        <w:pStyle w:val="Naslov2"/>
      </w:pPr>
      <w:bookmarkStart w:id="12" w:name="_Toc114664507"/>
      <w:r w:rsidRPr="00811715">
        <w:t>Očekivani rezultati mjere podrške</w:t>
      </w:r>
      <w:bookmarkEnd w:id="12"/>
    </w:p>
    <w:p w14:paraId="4A737D73" w14:textId="77777777" w:rsidR="004C63F0" w:rsidRPr="00811715" w:rsidRDefault="004C63F0" w:rsidP="00D335BD">
      <w:pPr>
        <w:pStyle w:val="Tekst"/>
        <w:spacing w:before="0" w:after="0" w:line="240" w:lineRule="auto"/>
        <w:rPr>
          <w:rFonts w:asciiTheme="majorHAnsi" w:hAnsiTheme="majorHAnsi" w:cstheme="majorHAnsi"/>
        </w:rPr>
      </w:pPr>
    </w:p>
    <w:p w14:paraId="38FEBE9A" w14:textId="7E2F55A3" w:rsidR="00D8184D" w:rsidRPr="00811715" w:rsidRDefault="00D8184D" w:rsidP="00D335BD">
      <w:pPr>
        <w:pStyle w:val="Tekst"/>
        <w:spacing w:before="0" w:after="0" w:line="240" w:lineRule="auto"/>
        <w:rPr>
          <w:rFonts w:asciiTheme="majorHAnsi" w:hAnsiTheme="majorHAnsi" w:cstheme="majorHAnsi"/>
          <w:b/>
        </w:rPr>
      </w:pPr>
      <w:r w:rsidRPr="00811715">
        <w:rPr>
          <w:rFonts w:asciiTheme="majorHAnsi" w:hAnsiTheme="majorHAnsi" w:cstheme="majorHAnsi"/>
        </w:rPr>
        <w:t xml:space="preserve">Kroz provedbu </w:t>
      </w:r>
      <w:r w:rsidR="00DB168C" w:rsidRPr="00811715">
        <w:rPr>
          <w:rFonts w:asciiTheme="majorHAnsi" w:hAnsiTheme="majorHAnsi" w:cstheme="majorHAnsi"/>
        </w:rPr>
        <w:t xml:space="preserve">ove mjere </w:t>
      </w:r>
      <w:r w:rsidRPr="00811715">
        <w:rPr>
          <w:rFonts w:asciiTheme="majorHAnsi" w:hAnsiTheme="majorHAnsi" w:cstheme="majorHAnsi"/>
        </w:rPr>
        <w:t>podrške očekuju se sljedeći rezultati:</w:t>
      </w:r>
    </w:p>
    <w:p w14:paraId="5ED74B3D" w14:textId="5C3C1639" w:rsidR="00394345" w:rsidRPr="00811715" w:rsidRDefault="00394345" w:rsidP="001B3DF1">
      <w:pPr>
        <w:pStyle w:val="Buleticandara"/>
        <w:numPr>
          <w:ilvl w:val="0"/>
          <w:numId w:val="5"/>
        </w:numPr>
        <w:spacing w:after="0" w:line="240" w:lineRule="auto"/>
        <w:ind w:left="714"/>
        <w:contextualSpacing w:val="0"/>
        <w:rPr>
          <w:rFonts w:asciiTheme="majorHAnsi" w:hAnsiTheme="majorHAnsi" w:cstheme="majorHAnsi"/>
          <w:lang w:val="bs-Latn-BA"/>
        </w:rPr>
      </w:pPr>
      <w:r w:rsidRPr="00811715">
        <w:rPr>
          <w:rFonts w:asciiTheme="majorHAnsi" w:hAnsiTheme="majorHAnsi" w:cstheme="majorHAnsi"/>
          <w:lang w:val="bs-Latn-BA"/>
        </w:rPr>
        <w:t xml:space="preserve">Najmanje </w:t>
      </w:r>
      <w:r w:rsidR="003A4F7E">
        <w:rPr>
          <w:rFonts w:asciiTheme="majorHAnsi" w:hAnsiTheme="majorHAnsi" w:cstheme="majorHAnsi"/>
          <w:lang w:val="bs-Latn-BA"/>
        </w:rPr>
        <w:t>pet</w:t>
      </w:r>
      <w:r w:rsidRPr="00811715">
        <w:rPr>
          <w:rFonts w:asciiTheme="majorHAnsi" w:hAnsiTheme="majorHAnsi" w:cstheme="majorHAnsi"/>
          <w:lang w:val="bs-Latn-BA"/>
        </w:rPr>
        <w:t xml:space="preserve"> </w:t>
      </w:r>
      <w:r w:rsidR="00BC0EE9" w:rsidRPr="00811715">
        <w:rPr>
          <w:rFonts w:asciiTheme="majorHAnsi" w:hAnsiTheme="majorHAnsi" w:cstheme="majorHAnsi"/>
          <w:lang w:val="bs-Latn-BA"/>
        </w:rPr>
        <w:t>sektora</w:t>
      </w:r>
      <w:r w:rsidRPr="00811715">
        <w:rPr>
          <w:rFonts w:asciiTheme="majorHAnsi" w:hAnsiTheme="majorHAnsi" w:cstheme="majorHAnsi"/>
          <w:lang w:val="bs-Latn-BA"/>
        </w:rPr>
        <w:t xml:space="preserve"> je ublažilo negativne posljedice tržišnih poremećaja </w:t>
      </w:r>
      <w:r w:rsidR="007038C3" w:rsidRPr="00811715">
        <w:rPr>
          <w:rFonts w:asciiTheme="majorHAnsi" w:hAnsiTheme="majorHAnsi" w:cstheme="majorHAnsi"/>
          <w:lang w:val="bs-Latn-BA"/>
        </w:rPr>
        <w:t>i</w:t>
      </w:r>
      <w:r w:rsidR="003D2A8F">
        <w:rPr>
          <w:rFonts w:asciiTheme="majorHAnsi" w:hAnsiTheme="majorHAnsi" w:cstheme="majorHAnsi"/>
          <w:lang w:val="bs-Latn-BA"/>
        </w:rPr>
        <w:t xml:space="preserve"> </w:t>
      </w:r>
      <w:r w:rsidRPr="00811715">
        <w:rPr>
          <w:rFonts w:asciiTheme="majorHAnsi" w:hAnsiTheme="majorHAnsi" w:cstheme="majorHAnsi"/>
          <w:lang w:val="bs-Latn-BA"/>
        </w:rPr>
        <w:t>klimatskih promjena, osiguralo nastavak proizvodnje, zadržalo likvidnost i pristup tržištu;</w:t>
      </w:r>
    </w:p>
    <w:p w14:paraId="046E5880" w14:textId="654B319F" w:rsidR="00394345" w:rsidRPr="00811715" w:rsidRDefault="00394345" w:rsidP="001B3DF1">
      <w:pPr>
        <w:pStyle w:val="Buleticandara"/>
        <w:numPr>
          <w:ilvl w:val="0"/>
          <w:numId w:val="5"/>
        </w:numPr>
        <w:spacing w:after="0" w:line="240" w:lineRule="auto"/>
        <w:ind w:left="714"/>
        <w:contextualSpacing w:val="0"/>
        <w:rPr>
          <w:rFonts w:asciiTheme="majorHAnsi" w:hAnsiTheme="majorHAnsi" w:cstheme="majorHAnsi"/>
          <w:lang w:val="bs-Latn-BA"/>
        </w:rPr>
      </w:pPr>
      <w:r w:rsidRPr="00811715">
        <w:rPr>
          <w:rFonts w:asciiTheme="majorHAnsi" w:hAnsiTheme="majorHAnsi" w:cstheme="majorHAnsi"/>
          <w:lang w:val="bs-Latn-BA"/>
        </w:rPr>
        <w:t xml:space="preserve">Najmanje </w:t>
      </w:r>
      <w:r w:rsidR="002E402B" w:rsidRPr="00811715">
        <w:rPr>
          <w:rFonts w:asciiTheme="majorHAnsi" w:hAnsiTheme="majorHAnsi" w:cstheme="majorHAnsi"/>
          <w:lang w:val="bs-Latn-BA"/>
        </w:rPr>
        <w:t>520</w:t>
      </w:r>
      <w:r w:rsidRPr="00811715">
        <w:rPr>
          <w:rFonts w:asciiTheme="majorHAnsi" w:hAnsiTheme="majorHAnsi" w:cstheme="majorHAnsi"/>
          <w:lang w:val="bs-Latn-BA"/>
        </w:rPr>
        <w:t xml:space="preserve"> </w:t>
      </w:r>
      <w:r w:rsidR="00746FFB" w:rsidRPr="00811715">
        <w:rPr>
          <w:rFonts w:asciiTheme="majorHAnsi" w:hAnsiTheme="majorHAnsi" w:cstheme="majorHAnsi"/>
          <w:lang w:val="bs-Latn-BA"/>
        </w:rPr>
        <w:t>kooperanata/</w:t>
      </w:r>
      <w:r w:rsidRPr="00811715">
        <w:rPr>
          <w:rFonts w:asciiTheme="majorHAnsi" w:hAnsiTheme="majorHAnsi" w:cstheme="majorHAnsi"/>
          <w:lang w:val="bs-Latn-BA"/>
        </w:rPr>
        <w:t xml:space="preserve">individualnih poljoprivrednih proizvođača je stabiliziralo svoje poslovanje i prihode. </w:t>
      </w:r>
    </w:p>
    <w:p w14:paraId="230104AB" w14:textId="77777777" w:rsidR="00421910" w:rsidRPr="00811715" w:rsidRDefault="00421910" w:rsidP="00421910">
      <w:pPr>
        <w:pStyle w:val="Buleticandara"/>
        <w:spacing w:after="0" w:line="240" w:lineRule="auto"/>
        <w:contextualSpacing w:val="0"/>
        <w:rPr>
          <w:rFonts w:asciiTheme="majorHAnsi" w:hAnsiTheme="majorHAnsi" w:cstheme="majorHAnsi"/>
          <w:lang w:val="bs-Latn-BA"/>
        </w:rPr>
      </w:pPr>
    </w:p>
    <w:p w14:paraId="083790FB" w14:textId="77777777" w:rsidR="00421910" w:rsidRPr="00811715" w:rsidRDefault="00421910" w:rsidP="00421910">
      <w:pPr>
        <w:pStyle w:val="Buleticandara"/>
        <w:spacing w:after="0" w:line="240" w:lineRule="auto"/>
        <w:contextualSpacing w:val="0"/>
        <w:rPr>
          <w:rFonts w:asciiTheme="majorHAnsi" w:hAnsiTheme="majorHAnsi" w:cstheme="majorHAnsi"/>
          <w:lang w:val="bs-Latn-BA"/>
        </w:rPr>
      </w:pPr>
    </w:p>
    <w:p w14:paraId="6956A89E" w14:textId="532F4FA5" w:rsidR="005C2375" w:rsidRPr="00811715" w:rsidRDefault="005C2375" w:rsidP="000A224D">
      <w:pPr>
        <w:pStyle w:val="Naslov1"/>
      </w:pPr>
      <w:bookmarkStart w:id="13" w:name="_Toc114664508"/>
      <w:r w:rsidRPr="00811715">
        <w:t>PRAVILA JAVNOG POZIVA</w:t>
      </w:r>
      <w:bookmarkEnd w:id="13"/>
    </w:p>
    <w:p w14:paraId="46B87457" w14:textId="77777777" w:rsidR="00EE2CAD" w:rsidRPr="00811715" w:rsidRDefault="00EE2CAD" w:rsidP="00D335BD">
      <w:pPr>
        <w:spacing w:after="0" w:line="240" w:lineRule="auto"/>
        <w:jc w:val="both"/>
        <w:rPr>
          <w:rFonts w:asciiTheme="majorHAnsi" w:hAnsiTheme="majorHAnsi" w:cstheme="majorHAnsi"/>
          <w:lang w:val="bs-Latn-BA"/>
        </w:rPr>
      </w:pPr>
    </w:p>
    <w:p w14:paraId="74DA92F7" w14:textId="323E81EB" w:rsidR="00C4709F" w:rsidRPr="00811715" w:rsidRDefault="00C4709F" w:rsidP="00D335BD">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Pravila javnog poziva definišu</w:t>
      </w:r>
      <w:r w:rsidR="00F57733" w:rsidRPr="00811715">
        <w:rPr>
          <w:rFonts w:asciiTheme="majorHAnsi" w:hAnsiTheme="majorHAnsi" w:cstheme="majorHAnsi"/>
          <w:lang w:val="bs-Latn-BA"/>
        </w:rPr>
        <w:t xml:space="preserve"> prihvatljive podnosioce prijava, </w:t>
      </w:r>
      <w:r w:rsidR="00B226CD" w:rsidRPr="00811715">
        <w:rPr>
          <w:rFonts w:asciiTheme="majorHAnsi" w:hAnsiTheme="majorHAnsi" w:cstheme="majorHAnsi"/>
          <w:lang w:val="bs-Latn-BA"/>
        </w:rPr>
        <w:t xml:space="preserve">aktivnosti i troškove te </w:t>
      </w:r>
      <w:r w:rsidRPr="00811715">
        <w:rPr>
          <w:rFonts w:asciiTheme="majorHAnsi" w:hAnsiTheme="majorHAnsi" w:cstheme="majorHAnsi"/>
          <w:lang w:val="bs-Latn-BA"/>
        </w:rPr>
        <w:t xml:space="preserve">osnovne kriterije i zahtjeve koje podnesene prijave moraju zadovoljiti kako bi </w:t>
      </w:r>
      <w:r w:rsidR="00B925D0" w:rsidRPr="00811715">
        <w:rPr>
          <w:rFonts w:asciiTheme="majorHAnsi" w:hAnsiTheme="majorHAnsi" w:cstheme="majorHAnsi"/>
          <w:lang w:val="bs-Latn-BA"/>
        </w:rPr>
        <w:t xml:space="preserve">bile uzete </w:t>
      </w:r>
      <w:r w:rsidRPr="00811715">
        <w:rPr>
          <w:rFonts w:asciiTheme="majorHAnsi" w:hAnsiTheme="majorHAnsi" w:cstheme="majorHAnsi"/>
          <w:lang w:val="bs-Latn-BA"/>
        </w:rPr>
        <w:t>u obzir za sufinan</w:t>
      </w:r>
      <w:r w:rsidR="001A4A0D">
        <w:rPr>
          <w:rFonts w:asciiTheme="majorHAnsi" w:hAnsiTheme="majorHAnsi" w:cstheme="majorHAnsi"/>
          <w:lang w:val="bs-Latn-BA"/>
        </w:rPr>
        <w:t>c</w:t>
      </w:r>
      <w:r w:rsidRPr="00811715">
        <w:rPr>
          <w:rFonts w:asciiTheme="majorHAnsi" w:hAnsiTheme="majorHAnsi" w:cstheme="majorHAnsi"/>
          <w:lang w:val="bs-Latn-BA"/>
        </w:rPr>
        <w:t xml:space="preserve">iranje. </w:t>
      </w:r>
    </w:p>
    <w:p w14:paraId="01EBCDA6" w14:textId="77777777" w:rsidR="001424DE" w:rsidRDefault="001424DE" w:rsidP="00D335BD">
      <w:pPr>
        <w:spacing w:after="0" w:line="240" w:lineRule="auto"/>
        <w:jc w:val="both"/>
        <w:rPr>
          <w:rFonts w:asciiTheme="majorHAnsi" w:hAnsiTheme="majorHAnsi" w:cstheme="majorHAnsi"/>
          <w:lang w:val="bs-Latn-BA"/>
        </w:rPr>
      </w:pPr>
    </w:p>
    <w:p w14:paraId="6CC3342C" w14:textId="77777777" w:rsidR="00E71D5A" w:rsidRPr="00811715" w:rsidRDefault="00E71D5A" w:rsidP="00D335BD">
      <w:pPr>
        <w:spacing w:after="0" w:line="240" w:lineRule="auto"/>
        <w:jc w:val="both"/>
        <w:rPr>
          <w:rFonts w:asciiTheme="majorHAnsi" w:hAnsiTheme="majorHAnsi" w:cstheme="majorHAnsi"/>
          <w:lang w:val="bs-Latn-BA"/>
        </w:rPr>
      </w:pPr>
    </w:p>
    <w:p w14:paraId="7C656DD4" w14:textId="20C34FD4" w:rsidR="00062760" w:rsidRPr="00811715" w:rsidRDefault="00062760" w:rsidP="003C18A6">
      <w:pPr>
        <w:pStyle w:val="Naslov2"/>
      </w:pPr>
      <w:bookmarkStart w:id="14" w:name="_Toc114664509"/>
      <w:r w:rsidRPr="00811715">
        <w:t>Kriteriji prihvatljivosti</w:t>
      </w:r>
      <w:r w:rsidR="008E6C34" w:rsidRPr="00811715">
        <w:t xml:space="preserve"> – opći kriteriji</w:t>
      </w:r>
      <w:bookmarkEnd w:id="14"/>
    </w:p>
    <w:p w14:paraId="7117E013" w14:textId="77777777" w:rsidR="0002548C" w:rsidRPr="00811715" w:rsidRDefault="0002548C" w:rsidP="000A224D">
      <w:pPr>
        <w:rPr>
          <w:lang w:val="bs-Latn-BA"/>
        </w:rPr>
      </w:pPr>
    </w:p>
    <w:p w14:paraId="12D4B76D" w14:textId="30257D99" w:rsidR="00062760" w:rsidRPr="00811715" w:rsidRDefault="00897A5B" w:rsidP="001B3DF1">
      <w:pPr>
        <w:pStyle w:val="Naslov3"/>
        <w:numPr>
          <w:ilvl w:val="2"/>
          <w:numId w:val="12"/>
        </w:numPr>
        <w:rPr>
          <w:lang w:val="bs-Latn-BA"/>
        </w:rPr>
      </w:pPr>
      <w:bookmarkStart w:id="15" w:name="_Toc114664510"/>
      <w:r w:rsidRPr="00811715">
        <w:rPr>
          <w:lang w:val="bs-Latn-BA"/>
        </w:rPr>
        <w:t>Prihvatlj</w:t>
      </w:r>
      <w:r w:rsidR="001339F3" w:rsidRPr="00811715">
        <w:rPr>
          <w:lang w:val="bs-Latn-BA"/>
        </w:rPr>
        <w:t>i</w:t>
      </w:r>
      <w:r w:rsidR="00F43B41" w:rsidRPr="00811715">
        <w:rPr>
          <w:lang w:val="bs-Latn-BA"/>
        </w:rPr>
        <w:t>vi</w:t>
      </w:r>
      <w:r w:rsidR="001339F3" w:rsidRPr="00811715">
        <w:rPr>
          <w:lang w:val="bs-Latn-BA"/>
        </w:rPr>
        <w:t xml:space="preserve"> podnosioc</w:t>
      </w:r>
      <w:r w:rsidR="00F43B41" w:rsidRPr="00811715">
        <w:rPr>
          <w:lang w:val="bs-Latn-BA"/>
        </w:rPr>
        <w:t>i</w:t>
      </w:r>
      <w:r w:rsidR="001339F3" w:rsidRPr="00811715">
        <w:rPr>
          <w:lang w:val="bs-Latn-BA"/>
        </w:rPr>
        <w:t xml:space="preserve"> prijav</w:t>
      </w:r>
      <w:r w:rsidR="00F43B41" w:rsidRPr="00811715">
        <w:rPr>
          <w:lang w:val="bs-Latn-BA"/>
        </w:rPr>
        <w:t>a</w:t>
      </w:r>
      <w:bookmarkEnd w:id="15"/>
    </w:p>
    <w:p w14:paraId="1CFE964F" w14:textId="73F7CDA5" w:rsidR="003614E5" w:rsidRPr="00811715" w:rsidRDefault="00062760" w:rsidP="00062760">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Prihvatljivi podnosioci prijava na ovaj javni poziv su </w:t>
      </w:r>
    </w:p>
    <w:p w14:paraId="3D0C9623" w14:textId="3880209C" w:rsidR="003614E5" w:rsidRPr="00811715" w:rsidRDefault="00062760" w:rsidP="001B3DF1">
      <w:pPr>
        <w:pStyle w:val="Pasussalistom"/>
        <w:numPr>
          <w:ilvl w:val="0"/>
          <w:numId w:val="29"/>
        </w:num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mikro, mala i srednja preduzeća (MMSP)</w:t>
      </w:r>
      <w:r w:rsidR="00CE3E68">
        <w:rPr>
          <w:rStyle w:val="Referencafusnote"/>
          <w:rFonts w:asciiTheme="majorHAnsi" w:hAnsiTheme="majorHAnsi" w:cstheme="majorHAnsi"/>
          <w:lang w:val="bs-Latn-BA"/>
        </w:rPr>
        <w:footnoteReference w:id="3"/>
      </w:r>
      <w:r w:rsidRPr="00811715">
        <w:rPr>
          <w:rFonts w:asciiTheme="majorHAnsi" w:hAnsiTheme="majorHAnsi" w:cstheme="majorHAnsi"/>
          <w:lang w:val="bs-Latn-BA"/>
        </w:rPr>
        <w:t xml:space="preserve"> i/ili </w:t>
      </w:r>
    </w:p>
    <w:p w14:paraId="42FEA19B" w14:textId="77777777" w:rsidR="003614E5" w:rsidRPr="00811715" w:rsidRDefault="00062760" w:rsidP="001B3DF1">
      <w:pPr>
        <w:pStyle w:val="Pasussalistom"/>
        <w:numPr>
          <w:ilvl w:val="0"/>
          <w:numId w:val="29"/>
        </w:num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zadruge </w:t>
      </w:r>
    </w:p>
    <w:p w14:paraId="05880C28" w14:textId="77777777" w:rsidR="003614E5" w:rsidRPr="00811715" w:rsidRDefault="003614E5" w:rsidP="00062760">
      <w:pPr>
        <w:spacing w:after="0" w:line="240" w:lineRule="auto"/>
        <w:jc w:val="both"/>
        <w:rPr>
          <w:rFonts w:asciiTheme="majorHAnsi" w:hAnsiTheme="majorHAnsi" w:cstheme="majorHAnsi"/>
          <w:lang w:val="bs-Latn-BA"/>
        </w:rPr>
      </w:pPr>
    </w:p>
    <w:p w14:paraId="625AD3DC" w14:textId="3D8A811D" w:rsidR="00062760" w:rsidRPr="00811715" w:rsidRDefault="00062760" w:rsidP="00062760">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sa uspostavljenom mrežom kooperanata/individualnih poljoprivrednih proizvođača </w:t>
      </w:r>
      <w:r w:rsidR="00155287" w:rsidRPr="00811715">
        <w:rPr>
          <w:rFonts w:asciiTheme="majorHAnsi" w:hAnsiTheme="majorHAnsi" w:cstheme="majorHAnsi"/>
          <w:lang w:val="bs-Latn-BA"/>
        </w:rPr>
        <w:t>(u daljnjem tekstu kooperanti)</w:t>
      </w:r>
      <w:r w:rsidR="00DD41D4" w:rsidRPr="00811715">
        <w:rPr>
          <w:rFonts w:asciiTheme="majorHAnsi" w:hAnsiTheme="majorHAnsi" w:cstheme="majorHAnsi"/>
          <w:lang w:val="bs-Latn-BA"/>
        </w:rPr>
        <w:t xml:space="preserve"> </w:t>
      </w:r>
      <w:r w:rsidRPr="00811715">
        <w:rPr>
          <w:rFonts w:asciiTheme="majorHAnsi" w:hAnsiTheme="majorHAnsi" w:cstheme="majorHAnsi"/>
          <w:lang w:val="bs-Latn-BA"/>
        </w:rPr>
        <w:t>koje se bave proizvodnjom i/ili preradom i/ili otkupom i/ili skladištenjem i/ili plasmanom svježih poljoprivrednih i gotovih prehrambenih proizvoda.</w:t>
      </w:r>
    </w:p>
    <w:p w14:paraId="517E7BE8" w14:textId="77777777" w:rsidR="00062760" w:rsidRPr="00811715" w:rsidRDefault="00062760" w:rsidP="00062760">
      <w:pPr>
        <w:spacing w:after="0" w:line="240" w:lineRule="auto"/>
        <w:jc w:val="both"/>
        <w:rPr>
          <w:rFonts w:asciiTheme="majorHAnsi" w:hAnsiTheme="majorHAnsi" w:cstheme="majorHAnsi"/>
          <w:lang w:val="bs-Latn-BA"/>
        </w:rPr>
      </w:pPr>
    </w:p>
    <w:p w14:paraId="7C645D14" w14:textId="77777777" w:rsidR="00062760" w:rsidRPr="00811715" w:rsidRDefault="00062760" w:rsidP="00062760">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Da bi podnosilac prijave bio prihvatljiv mora ispuniti sljedeće uslove:</w:t>
      </w:r>
    </w:p>
    <w:p w14:paraId="3153B463" w14:textId="27EEA029" w:rsidR="00062760" w:rsidRDefault="00062760" w:rsidP="001B3DF1">
      <w:pPr>
        <w:pStyle w:val="Pasussalistom"/>
        <w:numPr>
          <w:ilvl w:val="0"/>
          <w:numId w:val="13"/>
        </w:num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mora biti registrovan na području BiH kao pravno lice</w:t>
      </w:r>
      <w:r w:rsidR="003B27A0" w:rsidRPr="00811715">
        <w:rPr>
          <w:rFonts w:asciiTheme="majorHAnsi" w:hAnsiTheme="majorHAnsi" w:cstheme="majorHAnsi"/>
          <w:lang w:val="bs-Latn-BA"/>
        </w:rPr>
        <w:t>;</w:t>
      </w:r>
    </w:p>
    <w:p w14:paraId="240EDFB8" w14:textId="56607998" w:rsidR="00212384" w:rsidRPr="00811715" w:rsidRDefault="00A7306A" w:rsidP="001B3DF1">
      <w:pPr>
        <w:pStyle w:val="Pasussalistom"/>
        <w:numPr>
          <w:ilvl w:val="0"/>
          <w:numId w:val="13"/>
        </w:numPr>
        <w:spacing w:after="0" w:line="240" w:lineRule="auto"/>
        <w:jc w:val="both"/>
        <w:rPr>
          <w:rFonts w:asciiTheme="majorHAnsi" w:hAnsiTheme="majorHAnsi" w:cstheme="majorHAnsi"/>
          <w:lang w:val="bs-Latn-BA"/>
        </w:rPr>
      </w:pPr>
      <w:r>
        <w:rPr>
          <w:rFonts w:asciiTheme="majorHAnsi" w:hAnsiTheme="majorHAnsi" w:cstheme="majorHAnsi"/>
          <w:lang w:val="bs-Latn-BA"/>
        </w:rPr>
        <w:t>vlasnik</w:t>
      </w:r>
      <w:r w:rsidR="00BE6958">
        <w:rPr>
          <w:rFonts w:asciiTheme="majorHAnsi" w:hAnsiTheme="majorHAnsi" w:cstheme="majorHAnsi"/>
          <w:lang w:val="bs-Latn-BA"/>
        </w:rPr>
        <w:t xml:space="preserve"> i</w:t>
      </w:r>
      <w:r w:rsidR="000B231D">
        <w:rPr>
          <w:rFonts w:asciiTheme="majorHAnsi" w:hAnsiTheme="majorHAnsi" w:cstheme="majorHAnsi"/>
          <w:lang w:val="bs-Latn-BA"/>
        </w:rPr>
        <w:t xml:space="preserve"> </w:t>
      </w:r>
      <w:r>
        <w:rPr>
          <w:rFonts w:asciiTheme="majorHAnsi" w:hAnsiTheme="majorHAnsi" w:cstheme="majorHAnsi"/>
          <w:lang w:val="bs-Latn-BA"/>
        </w:rPr>
        <w:t xml:space="preserve">odgovorno lice </w:t>
      </w:r>
      <w:r w:rsidR="007F4BE3">
        <w:rPr>
          <w:rFonts w:asciiTheme="majorHAnsi" w:hAnsiTheme="majorHAnsi" w:cstheme="majorHAnsi"/>
          <w:lang w:val="bs-Latn-BA"/>
        </w:rPr>
        <w:t>podnosioca prijave</w:t>
      </w:r>
      <w:r w:rsidR="002138ED">
        <w:rPr>
          <w:rFonts w:asciiTheme="majorHAnsi" w:hAnsiTheme="majorHAnsi" w:cstheme="majorHAnsi"/>
          <w:lang w:val="bs-Latn-BA"/>
        </w:rPr>
        <w:t xml:space="preserve"> ne mo</w:t>
      </w:r>
      <w:r w:rsidR="00761BE0">
        <w:rPr>
          <w:rFonts w:asciiTheme="majorHAnsi" w:hAnsiTheme="majorHAnsi" w:cstheme="majorHAnsi"/>
          <w:lang w:val="bs-Latn-BA"/>
        </w:rPr>
        <w:t>gu</w:t>
      </w:r>
      <w:r w:rsidR="00202F0D">
        <w:rPr>
          <w:rFonts w:asciiTheme="majorHAnsi" w:hAnsiTheme="majorHAnsi" w:cstheme="majorHAnsi"/>
          <w:lang w:val="bs-Latn-BA"/>
        </w:rPr>
        <w:t xml:space="preserve"> </w:t>
      </w:r>
      <w:r w:rsidR="0002128A">
        <w:rPr>
          <w:rFonts w:asciiTheme="majorHAnsi" w:hAnsiTheme="majorHAnsi" w:cstheme="majorHAnsi"/>
          <w:lang w:val="bs-Latn-BA"/>
        </w:rPr>
        <w:t xml:space="preserve">biti </w:t>
      </w:r>
      <w:r w:rsidR="00ED3A51">
        <w:rPr>
          <w:rFonts w:asciiTheme="majorHAnsi" w:hAnsiTheme="majorHAnsi" w:cstheme="majorHAnsi"/>
          <w:lang w:val="bs-Latn-BA"/>
        </w:rPr>
        <w:t>korisni</w:t>
      </w:r>
      <w:r w:rsidR="00761BE0">
        <w:rPr>
          <w:rFonts w:asciiTheme="majorHAnsi" w:hAnsiTheme="majorHAnsi" w:cstheme="majorHAnsi"/>
          <w:lang w:val="bs-Latn-BA"/>
        </w:rPr>
        <w:t>ci</w:t>
      </w:r>
      <w:r w:rsidR="00ED3A51">
        <w:rPr>
          <w:rFonts w:asciiTheme="majorHAnsi" w:hAnsiTheme="majorHAnsi" w:cstheme="majorHAnsi"/>
          <w:lang w:val="bs-Latn-BA"/>
        </w:rPr>
        <w:t xml:space="preserve"> interventne mjere kao kooperant</w:t>
      </w:r>
      <w:r w:rsidR="00761BE0">
        <w:rPr>
          <w:rFonts w:asciiTheme="majorHAnsi" w:hAnsiTheme="majorHAnsi" w:cstheme="majorHAnsi"/>
          <w:lang w:val="bs-Latn-BA"/>
        </w:rPr>
        <w:t>i</w:t>
      </w:r>
      <w:r w:rsidR="00202F0D">
        <w:rPr>
          <w:rFonts w:asciiTheme="majorHAnsi" w:hAnsiTheme="majorHAnsi" w:cstheme="majorHAnsi"/>
          <w:lang w:val="bs-Latn-BA"/>
        </w:rPr>
        <w:t>;</w:t>
      </w:r>
    </w:p>
    <w:p w14:paraId="63719044" w14:textId="23640322" w:rsidR="00062760" w:rsidRPr="00811715" w:rsidRDefault="00062760" w:rsidP="001B3DF1">
      <w:pPr>
        <w:pStyle w:val="Pasussalistom"/>
        <w:numPr>
          <w:ilvl w:val="0"/>
          <w:numId w:val="13"/>
        </w:num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nema prispjelih</w:t>
      </w:r>
      <w:r w:rsidR="00FA1148">
        <w:rPr>
          <w:rFonts w:asciiTheme="majorHAnsi" w:hAnsiTheme="majorHAnsi" w:cstheme="majorHAnsi"/>
          <w:lang w:val="bs-Latn-BA"/>
        </w:rPr>
        <w:t>,</w:t>
      </w:r>
      <w:r w:rsidRPr="00811715">
        <w:rPr>
          <w:rFonts w:asciiTheme="majorHAnsi" w:hAnsiTheme="majorHAnsi" w:cstheme="majorHAnsi"/>
          <w:lang w:val="bs-Latn-BA"/>
        </w:rPr>
        <w:t xml:space="preserve"> a neizmirenih dugovanja po osnovu direktnih i indirektnih poreza</w:t>
      </w:r>
      <w:r w:rsidR="00E202AF" w:rsidRPr="00811715">
        <w:rPr>
          <w:rFonts w:asciiTheme="majorHAnsi" w:hAnsiTheme="majorHAnsi" w:cstheme="majorHAnsi"/>
          <w:lang w:val="bs-Latn-BA"/>
        </w:rPr>
        <w:t>;</w:t>
      </w:r>
    </w:p>
    <w:p w14:paraId="16B859A5" w14:textId="485D2CD3" w:rsidR="00062760" w:rsidRPr="00811715" w:rsidRDefault="00062760" w:rsidP="001B3DF1">
      <w:pPr>
        <w:pStyle w:val="Pasussalistom"/>
        <w:numPr>
          <w:ilvl w:val="0"/>
          <w:numId w:val="13"/>
        </w:num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izmirio </w:t>
      </w:r>
      <w:r w:rsidR="007425D6" w:rsidRPr="00811715">
        <w:rPr>
          <w:rFonts w:asciiTheme="majorHAnsi" w:hAnsiTheme="majorHAnsi" w:cstheme="majorHAnsi"/>
          <w:lang w:val="bs-Latn-BA"/>
        </w:rPr>
        <w:t xml:space="preserve">je </w:t>
      </w:r>
      <w:r w:rsidRPr="00811715">
        <w:rPr>
          <w:rFonts w:asciiTheme="majorHAnsi" w:hAnsiTheme="majorHAnsi" w:cstheme="majorHAnsi"/>
          <w:lang w:val="bs-Latn-BA"/>
        </w:rPr>
        <w:t>obaveze prema svim svojim kooperantima u 2021. godini</w:t>
      </w:r>
      <w:r w:rsidR="00E202AF" w:rsidRPr="00811715">
        <w:rPr>
          <w:rFonts w:asciiTheme="majorHAnsi" w:hAnsiTheme="majorHAnsi" w:cstheme="majorHAnsi"/>
          <w:lang w:val="bs-Latn-BA"/>
        </w:rPr>
        <w:t>;</w:t>
      </w:r>
    </w:p>
    <w:p w14:paraId="3953D9B8" w14:textId="721EE7BD" w:rsidR="00062760" w:rsidRPr="00811715" w:rsidRDefault="00062760" w:rsidP="001B3DF1">
      <w:pPr>
        <w:pStyle w:val="Pasussalistom"/>
        <w:numPr>
          <w:ilvl w:val="0"/>
          <w:numId w:val="13"/>
        </w:numPr>
        <w:spacing w:after="0" w:line="240" w:lineRule="auto"/>
        <w:jc w:val="both"/>
        <w:rPr>
          <w:rFonts w:asciiTheme="majorHAnsi" w:hAnsiTheme="majorHAnsi" w:cstheme="majorHAnsi"/>
          <w:bCs/>
          <w:lang w:val="bs-Latn-BA"/>
        </w:rPr>
      </w:pPr>
      <w:r w:rsidRPr="00811715">
        <w:rPr>
          <w:rFonts w:asciiTheme="majorHAnsi" w:hAnsiTheme="majorHAnsi" w:cstheme="majorHAnsi"/>
          <w:lang w:val="bs-Latn-BA"/>
        </w:rPr>
        <w:t xml:space="preserve">ima </w:t>
      </w:r>
      <w:r w:rsidRPr="00811715">
        <w:rPr>
          <w:rFonts w:asciiTheme="majorHAnsi" w:eastAsiaTheme="minorHAnsi" w:hAnsiTheme="majorHAnsi" w:cstheme="majorHAnsi"/>
          <w:bCs/>
          <w:lang w:val="bs-Latn-BA"/>
        </w:rPr>
        <w:t>važeće ugovore za 2022. godinu sa kooperantima sa kojim se prijavljuje na ovaj javni poziv</w:t>
      </w:r>
      <w:r w:rsidR="00E202AF" w:rsidRPr="00811715">
        <w:rPr>
          <w:rFonts w:asciiTheme="majorHAnsi" w:eastAsiaTheme="minorHAnsi" w:hAnsiTheme="majorHAnsi" w:cstheme="majorHAnsi"/>
          <w:bCs/>
          <w:lang w:val="bs-Latn-BA"/>
        </w:rPr>
        <w:t>;</w:t>
      </w:r>
      <w:r w:rsidRPr="00811715">
        <w:rPr>
          <w:rFonts w:asciiTheme="majorHAnsi" w:eastAsiaTheme="minorHAnsi" w:hAnsiTheme="majorHAnsi" w:cstheme="majorHAnsi"/>
          <w:bCs/>
          <w:lang w:val="bs-Latn-BA"/>
        </w:rPr>
        <w:t xml:space="preserve"> </w:t>
      </w:r>
    </w:p>
    <w:p w14:paraId="0EE948E3" w14:textId="03E3AB84" w:rsidR="00762D5A" w:rsidRPr="00811715" w:rsidRDefault="00762D5A" w:rsidP="001B3DF1">
      <w:pPr>
        <w:pStyle w:val="Uvlaenjetelateksta3"/>
        <w:numPr>
          <w:ilvl w:val="0"/>
          <w:numId w:val="13"/>
        </w:numPr>
        <w:rPr>
          <w:rFonts w:asciiTheme="majorHAnsi" w:hAnsiTheme="majorHAnsi" w:cstheme="majorHAnsi"/>
          <w:i w:val="0"/>
          <w:iCs w:val="0"/>
          <w:sz w:val="22"/>
          <w:szCs w:val="22"/>
          <w:lang w:val="bs-Latn-BA"/>
        </w:rPr>
      </w:pPr>
      <w:r w:rsidRPr="00811715">
        <w:rPr>
          <w:rFonts w:asciiTheme="majorHAnsi" w:eastAsiaTheme="minorEastAsia" w:hAnsiTheme="majorHAnsi" w:cstheme="majorHAnsi"/>
          <w:i w:val="0"/>
          <w:iCs w:val="0"/>
          <w:color w:val="000000" w:themeColor="text1"/>
          <w:sz w:val="22"/>
          <w:szCs w:val="22"/>
          <w:lang w:val="bs-Latn-BA"/>
        </w:rPr>
        <w:t xml:space="preserve">nema u vlasničkoj strukturi udio </w:t>
      </w:r>
      <w:r w:rsidRPr="00811715">
        <w:rPr>
          <w:rFonts w:asciiTheme="majorHAnsi" w:hAnsiTheme="majorHAnsi" w:cstheme="majorHAnsi"/>
          <w:i w:val="0"/>
          <w:iCs w:val="0"/>
          <w:sz w:val="22"/>
          <w:szCs w:val="22"/>
          <w:lang w:val="bs-Latn-BA"/>
        </w:rPr>
        <w:t>javnog kapitala ili glasačkih prava tog javnog kapitala</w:t>
      </w:r>
      <w:r w:rsidR="00E202AF" w:rsidRPr="00811715">
        <w:rPr>
          <w:rFonts w:asciiTheme="majorHAnsi" w:hAnsiTheme="majorHAnsi" w:cstheme="majorHAnsi"/>
          <w:i w:val="0"/>
          <w:iCs w:val="0"/>
          <w:sz w:val="22"/>
          <w:szCs w:val="22"/>
          <w:lang w:val="bs-Latn-BA"/>
        </w:rPr>
        <w:t>;</w:t>
      </w:r>
    </w:p>
    <w:p w14:paraId="0E5669D5" w14:textId="7BBA7883" w:rsidR="00ED6226" w:rsidRPr="00811715" w:rsidRDefault="00ED6226" w:rsidP="001B3DF1">
      <w:pPr>
        <w:pStyle w:val="Pasussalistom"/>
        <w:numPr>
          <w:ilvl w:val="0"/>
          <w:numId w:val="13"/>
        </w:numPr>
        <w:rPr>
          <w:rFonts w:asciiTheme="majorHAnsi" w:hAnsiTheme="majorHAnsi" w:cstheme="majorHAnsi"/>
          <w:bCs/>
          <w:lang w:val="bs-Latn-BA"/>
        </w:rPr>
      </w:pPr>
      <w:r w:rsidRPr="00811715">
        <w:rPr>
          <w:rFonts w:asciiTheme="majorHAnsi" w:hAnsiTheme="majorHAnsi" w:cstheme="majorHAnsi"/>
          <w:bCs/>
          <w:lang w:val="bs-Latn-BA"/>
        </w:rPr>
        <w:t>ni</w:t>
      </w:r>
      <w:r w:rsidR="00D95CD9" w:rsidRPr="00811715">
        <w:rPr>
          <w:rFonts w:asciiTheme="majorHAnsi" w:hAnsiTheme="majorHAnsi" w:cstheme="majorHAnsi"/>
          <w:bCs/>
          <w:lang w:val="bs-Latn-BA"/>
        </w:rPr>
        <w:t>je</w:t>
      </w:r>
      <w:r w:rsidRPr="00811715">
        <w:rPr>
          <w:rFonts w:asciiTheme="majorHAnsi" w:hAnsiTheme="majorHAnsi" w:cstheme="majorHAnsi"/>
          <w:bCs/>
          <w:lang w:val="bs-Latn-BA"/>
        </w:rPr>
        <w:t xml:space="preserve"> u postupku predstečajne nagodbe ili likvidacije;</w:t>
      </w:r>
    </w:p>
    <w:p w14:paraId="1F560840" w14:textId="3BAE434F" w:rsidR="00A93450" w:rsidRPr="00811715" w:rsidRDefault="00A93450" w:rsidP="001B3DF1">
      <w:pPr>
        <w:pStyle w:val="Pasussalistom"/>
        <w:numPr>
          <w:ilvl w:val="0"/>
          <w:numId w:val="13"/>
        </w:numPr>
        <w:autoSpaceDE w:val="0"/>
        <w:autoSpaceDN w:val="0"/>
        <w:adjustRightInd w:val="0"/>
        <w:spacing w:after="0" w:line="240" w:lineRule="auto"/>
        <w:contextualSpacing w:val="0"/>
        <w:jc w:val="both"/>
        <w:rPr>
          <w:rFonts w:asciiTheme="majorHAnsi" w:eastAsiaTheme="minorEastAsia" w:hAnsiTheme="majorHAnsi" w:cstheme="majorHAnsi"/>
          <w:color w:val="000000"/>
          <w:lang w:val="bs-Latn-BA"/>
        </w:rPr>
      </w:pPr>
      <w:r w:rsidRPr="00811715">
        <w:rPr>
          <w:rFonts w:asciiTheme="majorHAnsi" w:eastAsiaTheme="minorEastAsia" w:hAnsiTheme="majorHAnsi" w:cstheme="majorHAnsi"/>
          <w:color w:val="000000" w:themeColor="text1"/>
          <w:lang w:val="bs-Latn-BA"/>
        </w:rPr>
        <w:t>u protekle 3 godine nema neispunjenih obaveza za dodijeljene poticajne mjere entitetskih ministarstava, odnosno relevantnih institucija Brčko Distrikta BiH (BD);</w:t>
      </w:r>
    </w:p>
    <w:p w14:paraId="7BC00328" w14:textId="010C758D" w:rsidR="00036089" w:rsidRPr="00811715" w:rsidRDefault="00036089" w:rsidP="001B3DF1">
      <w:pPr>
        <w:pStyle w:val="Pasussalistom"/>
        <w:numPr>
          <w:ilvl w:val="0"/>
          <w:numId w:val="13"/>
        </w:numPr>
        <w:spacing w:after="0" w:line="240" w:lineRule="auto"/>
        <w:jc w:val="both"/>
        <w:rPr>
          <w:rFonts w:asciiTheme="majorHAnsi" w:eastAsia="Myriad Pro" w:hAnsiTheme="majorHAnsi" w:cstheme="majorHAnsi"/>
          <w:color w:val="000000" w:themeColor="text1"/>
          <w:lang w:val="bs-Latn-BA"/>
        </w:rPr>
      </w:pPr>
      <w:r w:rsidRPr="00811715">
        <w:rPr>
          <w:rFonts w:asciiTheme="majorHAnsi" w:eastAsiaTheme="minorEastAsia" w:hAnsiTheme="majorHAnsi" w:cstheme="majorBidi"/>
          <w:color w:val="000000" w:themeColor="text1"/>
          <w:lang w:val="bs-Latn-BA"/>
        </w:rPr>
        <w:t>vlasnik i/ili odgovorno lice ne obnašaju javnu funkciju</w:t>
      </w:r>
      <w:r w:rsidR="00E202AF" w:rsidRPr="00811715">
        <w:rPr>
          <w:rFonts w:asciiTheme="majorHAnsi" w:eastAsiaTheme="minorEastAsia" w:hAnsiTheme="majorHAnsi" w:cstheme="majorBidi"/>
          <w:color w:val="000000" w:themeColor="text1"/>
          <w:lang w:val="bs-Latn-BA"/>
        </w:rPr>
        <w:t>;</w:t>
      </w:r>
    </w:p>
    <w:p w14:paraId="2AAC7971" w14:textId="462922B6" w:rsidR="00610746" w:rsidRPr="00811715" w:rsidRDefault="000A224D" w:rsidP="001B3DF1">
      <w:pPr>
        <w:pStyle w:val="Uvlaenjetelateksta3"/>
        <w:numPr>
          <w:ilvl w:val="0"/>
          <w:numId w:val="13"/>
        </w:numPr>
        <w:rPr>
          <w:rFonts w:asciiTheme="majorHAnsi" w:hAnsiTheme="majorHAnsi" w:cstheme="majorHAnsi"/>
          <w:i w:val="0"/>
          <w:iCs w:val="0"/>
          <w:sz w:val="22"/>
          <w:szCs w:val="22"/>
          <w:lang w:val="bs-Latn-BA"/>
        </w:rPr>
      </w:pPr>
      <w:r w:rsidRPr="00811715">
        <w:rPr>
          <w:rFonts w:asciiTheme="majorHAnsi" w:eastAsiaTheme="minorEastAsia" w:hAnsiTheme="majorHAnsi" w:cstheme="majorHAnsi"/>
          <w:i w:val="0"/>
          <w:iCs w:val="0"/>
          <w:color w:val="000000" w:themeColor="text1"/>
          <w:sz w:val="22"/>
          <w:szCs w:val="22"/>
          <w:lang w:val="bs-Latn-BA"/>
        </w:rPr>
        <w:t>ni</w:t>
      </w:r>
      <w:r w:rsidR="0021312E" w:rsidRPr="00811715">
        <w:rPr>
          <w:rFonts w:asciiTheme="majorHAnsi" w:eastAsiaTheme="minorEastAsia" w:hAnsiTheme="majorHAnsi" w:cstheme="majorHAnsi"/>
          <w:i w:val="0"/>
          <w:iCs w:val="0"/>
          <w:color w:val="000000" w:themeColor="text1"/>
          <w:sz w:val="22"/>
          <w:szCs w:val="22"/>
          <w:lang w:val="bs-Latn-BA"/>
        </w:rPr>
        <w:t>je</w:t>
      </w:r>
      <w:r w:rsidR="00610746" w:rsidRPr="00811715">
        <w:rPr>
          <w:rFonts w:asciiTheme="majorHAnsi" w:eastAsiaTheme="minorEastAsia" w:hAnsiTheme="majorHAnsi" w:cstheme="majorHAnsi"/>
          <w:i w:val="0"/>
          <w:iCs w:val="0"/>
          <w:color w:val="000000" w:themeColor="text1"/>
          <w:sz w:val="22"/>
          <w:szCs w:val="22"/>
          <w:lang w:val="bs-Latn-BA"/>
        </w:rPr>
        <w:t xml:space="preserve"> osuđen za kazneno djelo vezano za svoje poslovanje na temelju pravosnažne presude</w:t>
      </w:r>
      <w:r w:rsidR="00811715" w:rsidRPr="00811715">
        <w:rPr>
          <w:rFonts w:asciiTheme="majorHAnsi" w:eastAsiaTheme="minorEastAsia" w:hAnsiTheme="majorHAnsi" w:cstheme="majorHAnsi"/>
          <w:i w:val="0"/>
          <w:iCs w:val="0"/>
          <w:color w:val="000000" w:themeColor="text1"/>
          <w:sz w:val="22"/>
          <w:szCs w:val="22"/>
          <w:lang w:val="bs-Latn-BA"/>
        </w:rPr>
        <w:t>.</w:t>
      </w:r>
    </w:p>
    <w:p w14:paraId="2998B4BF" w14:textId="77777777" w:rsidR="00062760" w:rsidRPr="00811715" w:rsidRDefault="00062760" w:rsidP="00062760">
      <w:pPr>
        <w:ind w:left="360"/>
        <w:rPr>
          <w:lang w:val="bs-Latn-BA"/>
        </w:rPr>
      </w:pPr>
    </w:p>
    <w:p w14:paraId="772D27A7" w14:textId="7268943A" w:rsidR="007F1E53" w:rsidRPr="00811715" w:rsidRDefault="008F782F" w:rsidP="001B3DF1">
      <w:pPr>
        <w:pStyle w:val="Naslov3"/>
        <w:numPr>
          <w:ilvl w:val="2"/>
          <w:numId w:val="17"/>
        </w:numPr>
        <w:rPr>
          <w:lang w:val="bs-Latn-BA"/>
        </w:rPr>
      </w:pPr>
      <w:bookmarkStart w:id="16" w:name="_Toc114664511"/>
      <w:r w:rsidRPr="00811715">
        <w:rPr>
          <w:lang w:val="bs-Latn-BA"/>
        </w:rPr>
        <w:t>Prihvatljivi kooperanti</w:t>
      </w:r>
      <w:bookmarkEnd w:id="16"/>
    </w:p>
    <w:p w14:paraId="3FF5BCF6" w14:textId="61777DA4" w:rsidR="0053668F" w:rsidRPr="00811715" w:rsidRDefault="00092E1B" w:rsidP="001B3DF1">
      <w:pPr>
        <w:pStyle w:val="Uvlaenjetelateksta3"/>
        <w:numPr>
          <w:ilvl w:val="0"/>
          <w:numId w:val="18"/>
        </w:numPr>
        <w:rPr>
          <w:rFonts w:asciiTheme="majorHAnsi" w:hAnsiTheme="majorHAnsi" w:cstheme="majorHAnsi"/>
          <w:i w:val="0"/>
          <w:iCs w:val="0"/>
          <w:sz w:val="22"/>
          <w:szCs w:val="22"/>
          <w:lang w:val="bs-Latn-BA"/>
        </w:rPr>
      </w:pPr>
      <w:r w:rsidRPr="00811715">
        <w:rPr>
          <w:rFonts w:asciiTheme="majorHAnsi" w:hAnsiTheme="majorHAnsi" w:cstheme="majorHAnsi"/>
          <w:i w:val="0"/>
          <w:iCs w:val="0"/>
          <w:sz w:val="22"/>
          <w:szCs w:val="22"/>
          <w:lang w:val="bs-Latn-BA"/>
        </w:rPr>
        <w:t>k</w:t>
      </w:r>
      <w:r w:rsidR="00ED595C" w:rsidRPr="00811715">
        <w:rPr>
          <w:rFonts w:asciiTheme="majorHAnsi" w:hAnsiTheme="majorHAnsi" w:cstheme="majorHAnsi"/>
          <w:i w:val="0"/>
          <w:iCs w:val="0"/>
          <w:sz w:val="22"/>
          <w:szCs w:val="22"/>
          <w:lang w:val="bs-Latn-BA"/>
        </w:rPr>
        <w:t xml:space="preserve">ooperant </w:t>
      </w:r>
      <w:r w:rsidR="00762D5A" w:rsidRPr="00811715">
        <w:rPr>
          <w:rFonts w:asciiTheme="majorHAnsi" w:hAnsiTheme="majorHAnsi" w:cstheme="majorHAnsi"/>
          <w:i w:val="0"/>
          <w:iCs w:val="0"/>
          <w:sz w:val="22"/>
          <w:szCs w:val="22"/>
          <w:lang w:val="bs-Latn-BA"/>
        </w:rPr>
        <w:t xml:space="preserve">mora </w:t>
      </w:r>
      <w:r w:rsidR="00ED595C" w:rsidRPr="00811715">
        <w:rPr>
          <w:rFonts w:asciiTheme="majorHAnsi" w:hAnsiTheme="majorHAnsi" w:cstheme="majorHAnsi"/>
          <w:i w:val="0"/>
          <w:iCs w:val="0"/>
          <w:sz w:val="22"/>
          <w:szCs w:val="22"/>
          <w:lang w:val="bs-Latn-BA"/>
        </w:rPr>
        <w:t xml:space="preserve">biti </w:t>
      </w:r>
      <w:r w:rsidR="004F205A" w:rsidRPr="00811715">
        <w:rPr>
          <w:rFonts w:asciiTheme="majorHAnsi" w:hAnsiTheme="majorHAnsi" w:cstheme="majorHAnsi"/>
          <w:i w:val="0"/>
          <w:iCs w:val="0"/>
          <w:sz w:val="22"/>
          <w:szCs w:val="22"/>
          <w:lang w:val="bs-Latn-BA"/>
        </w:rPr>
        <w:t>poljoprivredno gazdinstvo</w:t>
      </w:r>
      <w:r w:rsidR="0053668F" w:rsidRPr="00811715">
        <w:rPr>
          <w:rFonts w:asciiTheme="majorHAnsi" w:hAnsiTheme="majorHAnsi" w:cstheme="majorHAnsi"/>
          <w:i w:val="0"/>
          <w:iCs w:val="0"/>
          <w:sz w:val="22"/>
          <w:szCs w:val="22"/>
          <w:lang w:val="bs-Latn-BA"/>
        </w:rPr>
        <w:t xml:space="preserve"> </w:t>
      </w:r>
      <w:r w:rsidR="00762D5A" w:rsidRPr="00811715">
        <w:rPr>
          <w:rFonts w:asciiTheme="majorHAnsi" w:hAnsiTheme="majorHAnsi" w:cstheme="majorHAnsi"/>
          <w:i w:val="0"/>
          <w:iCs w:val="0"/>
          <w:sz w:val="22"/>
          <w:szCs w:val="22"/>
          <w:lang w:val="bs-Latn-BA"/>
        </w:rPr>
        <w:t xml:space="preserve">ili </w:t>
      </w:r>
      <w:r w:rsidR="0053668F" w:rsidRPr="00811715">
        <w:rPr>
          <w:rFonts w:asciiTheme="majorHAnsi" w:hAnsiTheme="majorHAnsi" w:cstheme="majorHAnsi"/>
          <w:i w:val="0"/>
          <w:iCs w:val="0"/>
          <w:sz w:val="22"/>
          <w:szCs w:val="22"/>
          <w:lang w:val="bs-Latn-BA"/>
        </w:rPr>
        <w:t>obrt/samostalni preduzetnik</w:t>
      </w:r>
      <w:r w:rsidR="00B4521C">
        <w:rPr>
          <w:rFonts w:asciiTheme="majorHAnsi" w:hAnsiTheme="majorHAnsi" w:cstheme="majorHAnsi"/>
          <w:i w:val="0"/>
          <w:sz w:val="22"/>
          <w:szCs w:val="22"/>
          <w:lang w:val="bs-Latn-BA"/>
        </w:rPr>
        <w:t xml:space="preserve"> koji nije u sistemu PDV</w:t>
      </w:r>
      <w:r w:rsidR="002E6972" w:rsidRPr="00811715">
        <w:rPr>
          <w:rFonts w:asciiTheme="majorHAnsi" w:hAnsiTheme="majorHAnsi" w:cstheme="majorHAnsi"/>
          <w:i w:val="0"/>
          <w:iCs w:val="0"/>
          <w:sz w:val="22"/>
          <w:szCs w:val="22"/>
          <w:lang w:val="bs-Latn-BA"/>
        </w:rPr>
        <w:t>;</w:t>
      </w:r>
    </w:p>
    <w:p w14:paraId="69F241DA" w14:textId="7AD53725" w:rsidR="001F5FE0" w:rsidRDefault="00092E1B" w:rsidP="001B3DF1">
      <w:pPr>
        <w:pStyle w:val="Uvlaenjetelateksta3"/>
        <w:numPr>
          <w:ilvl w:val="0"/>
          <w:numId w:val="18"/>
        </w:numPr>
        <w:rPr>
          <w:rFonts w:asciiTheme="majorHAnsi" w:hAnsiTheme="majorHAnsi" w:cstheme="majorHAnsi"/>
          <w:i w:val="0"/>
          <w:iCs w:val="0"/>
          <w:sz w:val="22"/>
          <w:szCs w:val="22"/>
          <w:lang w:val="bs-Latn-BA"/>
        </w:rPr>
      </w:pPr>
      <w:r w:rsidRPr="00811715">
        <w:rPr>
          <w:rFonts w:asciiTheme="majorHAnsi" w:hAnsiTheme="majorHAnsi" w:cstheme="majorHAnsi"/>
          <w:i w:val="0"/>
          <w:iCs w:val="0"/>
          <w:sz w:val="22"/>
          <w:szCs w:val="22"/>
          <w:lang w:val="bs-Latn-BA"/>
        </w:rPr>
        <w:t>k</w:t>
      </w:r>
      <w:r w:rsidR="0053668F" w:rsidRPr="00811715">
        <w:rPr>
          <w:rFonts w:asciiTheme="majorHAnsi" w:hAnsiTheme="majorHAnsi" w:cstheme="majorHAnsi"/>
          <w:i w:val="0"/>
          <w:iCs w:val="0"/>
          <w:sz w:val="22"/>
          <w:szCs w:val="22"/>
          <w:lang w:val="bs-Latn-BA"/>
        </w:rPr>
        <w:t xml:space="preserve">ooperant </w:t>
      </w:r>
      <w:r w:rsidR="001F5FE0" w:rsidRPr="00811715">
        <w:rPr>
          <w:rFonts w:asciiTheme="majorHAnsi" w:hAnsiTheme="majorHAnsi" w:cstheme="majorHAnsi"/>
          <w:i w:val="0"/>
          <w:iCs w:val="0"/>
          <w:sz w:val="22"/>
          <w:szCs w:val="22"/>
          <w:lang w:val="bs-Latn-BA"/>
        </w:rPr>
        <w:t>MORA biti upisan u registar poljoprivrednih gazdinstava ne kasnije od 01.01.2021. godine</w:t>
      </w:r>
      <w:r w:rsidR="00811715" w:rsidRPr="00811715">
        <w:rPr>
          <w:rFonts w:asciiTheme="majorHAnsi" w:hAnsiTheme="majorHAnsi" w:cstheme="majorHAnsi"/>
          <w:i w:val="0"/>
          <w:iCs w:val="0"/>
          <w:sz w:val="22"/>
          <w:szCs w:val="22"/>
          <w:lang w:val="bs-Latn-BA"/>
        </w:rPr>
        <w:t>;</w:t>
      </w:r>
    </w:p>
    <w:p w14:paraId="34E43B4D" w14:textId="401BD6A4" w:rsidR="00417AC7" w:rsidRPr="00BD05CB" w:rsidRDefault="0034744C" w:rsidP="001B3DF1">
      <w:pPr>
        <w:pStyle w:val="Uvlaenjetelateksta3"/>
        <w:numPr>
          <w:ilvl w:val="0"/>
          <w:numId w:val="18"/>
        </w:numPr>
        <w:rPr>
          <w:rFonts w:asciiTheme="majorHAnsi" w:hAnsiTheme="majorHAnsi" w:cstheme="majorHAnsi"/>
          <w:i w:val="0"/>
          <w:iCs w:val="0"/>
          <w:sz w:val="22"/>
          <w:szCs w:val="22"/>
          <w:lang w:val="bs-Latn-BA"/>
        </w:rPr>
      </w:pPr>
      <w:r>
        <w:rPr>
          <w:rFonts w:asciiTheme="majorHAnsi" w:hAnsiTheme="majorHAnsi" w:cstheme="majorHAnsi"/>
          <w:i w:val="0"/>
          <w:iCs w:val="0"/>
          <w:sz w:val="22"/>
          <w:szCs w:val="22"/>
          <w:lang w:val="bs-Latn-BA"/>
        </w:rPr>
        <w:t xml:space="preserve">kooperant ne može biti </w:t>
      </w:r>
      <w:r w:rsidR="00AA6963">
        <w:rPr>
          <w:rFonts w:asciiTheme="majorHAnsi" w:hAnsiTheme="majorHAnsi" w:cstheme="majorHAnsi"/>
          <w:i w:val="0"/>
          <w:iCs w:val="0"/>
          <w:sz w:val="22"/>
          <w:szCs w:val="22"/>
          <w:lang w:val="bs-Latn-BA"/>
        </w:rPr>
        <w:t>vlasnik</w:t>
      </w:r>
      <w:r w:rsidR="003C0512">
        <w:rPr>
          <w:rFonts w:asciiTheme="majorHAnsi" w:hAnsiTheme="majorHAnsi" w:cstheme="majorHAnsi"/>
          <w:i w:val="0"/>
          <w:iCs w:val="0"/>
          <w:sz w:val="22"/>
          <w:szCs w:val="22"/>
          <w:lang w:val="bs-Latn-BA"/>
        </w:rPr>
        <w:t xml:space="preserve"> ili</w:t>
      </w:r>
      <w:r w:rsidR="00342F76">
        <w:rPr>
          <w:rFonts w:asciiTheme="majorHAnsi" w:hAnsiTheme="majorHAnsi" w:cstheme="majorHAnsi"/>
          <w:i w:val="0"/>
          <w:iCs w:val="0"/>
          <w:sz w:val="22"/>
          <w:szCs w:val="22"/>
          <w:lang w:val="bs-Latn-BA"/>
        </w:rPr>
        <w:t xml:space="preserve"> </w:t>
      </w:r>
      <w:r w:rsidR="00AA6963">
        <w:rPr>
          <w:rFonts w:asciiTheme="majorHAnsi" w:hAnsiTheme="majorHAnsi" w:cstheme="majorHAnsi"/>
          <w:i w:val="0"/>
          <w:iCs w:val="0"/>
          <w:sz w:val="22"/>
          <w:szCs w:val="22"/>
          <w:lang w:val="bs-Latn-BA"/>
        </w:rPr>
        <w:t xml:space="preserve">odgovorno lice podnosioca </w:t>
      </w:r>
      <w:r w:rsidR="00AA6963" w:rsidRPr="00BD05CB">
        <w:rPr>
          <w:rFonts w:asciiTheme="majorHAnsi" w:hAnsiTheme="majorHAnsi" w:cstheme="majorHAnsi"/>
          <w:i w:val="0"/>
          <w:iCs w:val="0"/>
          <w:sz w:val="22"/>
          <w:szCs w:val="22"/>
          <w:lang w:val="bs-Latn-BA"/>
        </w:rPr>
        <w:t>prijave</w:t>
      </w:r>
      <w:r w:rsidR="00733C2A" w:rsidRPr="00BD05CB">
        <w:rPr>
          <w:rFonts w:asciiTheme="majorHAnsi" w:hAnsiTheme="majorHAnsi" w:cstheme="majorHAnsi"/>
          <w:i w:val="0"/>
          <w:iCs w:val="0"/>
          <w:sz w:val="22"/>
          <w:szCs w:val="22"/>
          <w:lang w:val="bs-Latn-BA"/>
        </w:rPr>
        <w:t xml:space="preserve"> u sklopu ovog javnog poziva</w:t>
      </w:r>
      <w:r w:rsidR="00AA6963" w:rsidRPr="00BD05CB">
        <w:rPr>
          <w:rFonts w:asciiTheme="majorHAnsi" w:hAnsiTheme="majorHAnsi" w:cstheme="majorHAnsi"/>
          <w:i w:val="0"/>
          <w:iCs w:val="0"/>
          <w:sz w:val="22"/>
          <w:szCs w:val="22"/>
          <w:lang w:val="bs-Latn-BA"/>
        </w:rPr>
        <w:t>;</w:t>
      </w:r>
    </w:p>
    <w:p w14:paraId="59300606" w14:textId="1B19FB5C" w:rsidR="00AA6963" w:rsidRPr="00811715" w:rsidRDefault="003D1B7C" w:rsidP="001B3DF1">
      <w:pPr>
        <w:pStyle w:val="Uvlaenjetelateksta3"/>
        <w:numPr>
          <w:ilvl w:val="0"/>
          <w:numId w:val="18"/>
        </w:numPr>
        <w:rPr>
          <w:rFonts w:asciiTheme="majorHAnsi" w:hAnsiTheme="majorHAnsi" w:cstheme="majorHAnsi"/>
          <w:i w:val="0"/>
          <w:iCs w:val="0"/>
          <w:sz w:val="22"/>
          <w:szCs w:val="22"/>
          <w:lang w:val="bs-Latn-BA"/>
        </w:rPr>
      </w:pPr>
      <w:r>
        <w:rPr>
          <w:rFonts w:asciiTheme="majorHAnsi" w:hAnsiTheme="majorHAnsi" w:cstheme="majorHAnsi"/>
          <w:i w:val="0"/>
          <w:iCs w:val="0"/>
          <w:sz w:val="22"/>
          <w:szCs w:val="22"/>
          <w:lang w:val="bs-Latn-BA"/>
        </w:rPr>
        <w:t xml:space="preserve">više </w:t>
      </w:r>
      <w:r w:rsidR="00AE3027">
        <w:rPr>
          <w:rFonts w:asciiTheme="majorHAnsi" w:hAnsiTheme="majorHAnsi" w:cstheme="majorHAnsi"/>
          <w:i w:val="0"/>
          <w:iCs w:val="0"/>
          <w:sz w:val="22"/>
          <w:szCs w:val="22"/>
          <w:lang w:val="bs-Latn-BA"/>
        </w:rPr>
        <w:t>članov</w:t>
      </w:r>
      <w:r>
        <w:rPr>
          <w:rFonts w:asciiTheme="majorHAnsi" w:hAnsiTheme="majorHAnsi" w:cstheme="majorHAnsi"/>
          <w:i w:val="0"/>
          <w:iCs w:val="0"/>
          <w:sz w:val="22"/>
          <w:szCs w:val="22"/>
          <w:lang w:val="bs-Latn-BA"/>
        </w:rPr>
        <w:t>a</w:t>
      </w:r>
      <w:r w:rsidR="00AE3027">
        <w:rPr>
          <w:rFonts w:asciiTheme="majorHAnsi" w:hAnsiTheme="majorHAnsi" w:cstheme="majorHAnsi"/>
          <w:i w:val="0"/>
          <w:iCs w:val="0"/>
          <w:sz w:val="22"/>
          <w:szCs w:val="22"/>
          <w:lang w:val="bs-Latn-BA"/>
        </w:rPr>
        <w:t xml:space="preserve"> istog domaćinstva ne mogu </w:t>
      </w:r>
      <w:r>
        <w:rPr>
          <w:rFonts w:asciiTheme="majorHAnsi" w:hAnsiTheme="majorHAnsi" w:cstheme="majorHAnsi"/>
          <w:i w:val="0"/>
          <w:iCs w:val="0"/>
          <w:sz w:val="22"/>
          <w:szCs w:val="22"/>
          <w:lang w:val="bs-Latn-BA"/>
        </w:rPr>
        <w:t xml:space="preserve">istovremeno biti </w:t>
      </w:r>
      <w:r w:rsidR="006B2828">
        <w:rPr>
          <w:rFonts w:asciiTheme="majorHAnsi" w:hAnsiTheme="majorHAnsi" w:cstheme="majorHAnsi"/>
          <w:i w:val="0"/>
          <w:iCs w:val="0"/>
          <w:sz w:val="22"/>
          <w:szCs w:val="22"/>
          <w:lang w:val="bs-Latn-BA"/>
        </w:rPr>
        <w:t xml:space="preserve">korisnici ove </w:t>
      </w:r>
      <w:r w:rsidR="00D319A4">
        <w:rPr>
          <w:rFonts w:asciiTheme="majorHAnsi" w:hAnsiTheme="majorHAnsi" w:cstheme="majorHAnsi"/>
          <w:i w:val="0"/>
          <w:iCs w:val="0"/>
          <w:sz w:val="22"/>
          <w:szCs w:val="22"/>
          <w:lang w:val="bs-Latn-BA"/>
        </w:rPr>
        <w:t>interventne mjere podrške;</w:t>
      </w:r>
    </w:p>
    <w:p w14:paraId="14A2F28F" w14:textId="22AD652E" w:rsidR="008418DF" w:rsidRPr="00811715" w:rsidRDefault="00092E1B" w:rsidP="001B3DF1">
      <w:pPr>
        <w:pStyle w:val="Uvlaenjetelateksta3"/>
        <w:numPr>
          <w:ilvl w:val="0"/>
          <w:numId w:val="18"/>
        </w:numPr>
        <w:rPr>
          <w:rFonts w:asciiTheme="majorHAnsi" w:hAnsiTheme="majorHAnsi" w:cstheme="majorHAnsi"/>
          <w:i w:val="0"/>
          <w:iCs w:val="0"/>
          <w:sz w:val="22"/>
          <w:szCs w:val="22"/>
          <w:lang w:val="bs-Latn-BA"/>
        </w:rPr>
      </w:pPr>
      <w:r w:rsidRPr="00811715">
        <w:rPr>
          <w:rFonts w:asciiTheme="majorHAnsi" w:hAnsiTheme="majorHAnsi" w:cstheme="majorHAnsi"/>
          <w:i w:val="0"/>
          <w:iCs w:val="0"/>
          <w:sz w:val="22"/>
          <w:szCs w:val="22"/>
          <w:lang w:val="bs-Latn-BA"/>
        </w:rPr>
        <w:t>u</w:t>
      </w:r>
      <w:r w:rsidR="005E3177" w:rsidRPr="00811715">
        <w:rPr>
          <w:rFonts w:asciiTheme="majorHAnsi" w:hAnsiTheme="majorHAnsi" w:cstheme="majorHAnsi"/>
          <w:i w:val="0"/>
          <w:iCs w:val="0"/>
          <w:sz w:val="22"/>
          <w:szCs w:val="22"/>
          <w:lang w:val="bs-Latn-BA"/>
        </w:rPr>
        <w:t xml:space="preserve">koliko je kooperant </w:t>
      </w:r>
      <w:r w:rsidR="005853F2" w:rsidRPr="00811715">
        <w:rPr>
          <w:rFonts w:asciiTheme="majorHAnsi" w:hAnsiTheme="majorHAnsi" w:cstheme="majorHAnsi"/>
          <w:i w:val="0"/>
          <w:iCs w:val="0"/>
          <w:sz w:val="22"/>
          <w:szCs w:val="22"/>
          <w:lang w:val="bs-Latn-BA"/>
        </w:rPr>
        <w:t>obrt/samostalni preduzetnik</w:t>
      </w:r>
      <w:r w:rsidR="002E4CC3">
        <w:rPr>
          <w:rFonts w:asciiTheme="majorHAnsi" w:hAnsiTheme="majorHAnsi" w:cstheme="majorHAnsi"/>
          <w:i w:val="0"/>
          <w:iCs w:val="0"/>
          <w:sz w:val="22"/>
          <w:szCs w:val="22"/>
          <w:lang w:val="bs-Latn-BA"/>
        </w:rPr>
        <w:t>,</w:t>
      </w:r>
      <w:r w:rsidR="005853F2" w:rsidRPr="00811715">
        <w:rPr>
          <w:rFonts w:asciiTheme="majorHAnsi" w:hAnsiTheme="majorHAnsi" w:cstheme="majorHAnsi"/>
          <w:i w:val="0"/>
          <w:iCs w:val="0"/>
          <w:sz w:val="22"/>
          <w:szCs w:val="22"/>
          <w:lang w:val="bs-Latn-BA"/>
        </w:rPr>
        <w:t xml:space="preserve"> </w:t>
      </w:r>
      <w:r w:rsidR="00DE305C" w:rsidRPr="00811715">
        <w:rPr>
          <w:rFonts w:asciiTheme="majorHAnsi" w:hAnsiTheme="majorHAnsi" w:cstheme="majorHAnsi"/>
          <w:i w:val="0"/>
          <w:iCs w:val="0"/>
          <w:sz w:val="22"/>
          <w:szCs w:val="22"/>
          <w:lang w:val="bs-Latn-BA"/>
        </w:rPr>
        <w:t xml:space="preserve">ne smije imati </w:t>
      </w:r>
      <w:r w:rsidR="008418DF" w:rsidRPr="00811715">
        <w:rPr>
          <w:rFonts w:asciiTheme="majorHAnsi" w:hAnsiTheme="majorHAnsi" w:cstheme="majorHAnsi"/>
          <w:i w:val="0"/>
          <w:iCs w:val="0"/>
          <w:sz w:val="22"/>
          <w:szCs w:val="22"/>
          <w:lang w:val="bs-Latn-BA"/>
        </w:rPr>
        <w:t>prispjelih</w:t>
      </w:r>
      <w:r w:rsidR="002E4CC3">
        <w:rPr>
          <w:rFonts w:asciiTheme="majorHAnsi" w:hAnsiTheme="majorHAnsi" w:cstheme="majorHAnsi"/>
          <w:i w:val="0"/>
          <w:iCs w:val="0"/>
          <w:sz w:val="22"/>
          <w:szCs w:val="22"/>
          <w:lang w:val="bs-Latn-BA"/>
        </w:rPr>
        <w:t>,</w:t>
      </w:r>
      <w:r w:rsidR="008418DF" w:rsidRPr="00811715">
        <w:rPr>
          <w:rFonts w:asciiTheme="majorHAnsi" w:hAnsiTheme="majorHAnsi" w:cstheme="majorHAnsi"/>
          <w:i w:val="0"/>
          <w:iCs w:val="0"/>
          <w:sz w:val="22"/>
          <w:szCs w:val="22"/>
          <w:lang w:val="bs-Latn-BA"/>
        </w:rPr>
        <w:t xml:space="preserve"> a neizmirenih obaveza po osnovu poreza (direktni)</w:t>
      </w:r>
      <w:r w:rsidR="00811715" w:rsidRPr="00811715">
        <w:rPr>
          <w:rFonts w:asciiTheme="majorHAnsi" w:hAnsiTheme="majorHAnsi" w:cstheme="majorHAnsi"/>
          <w:i w:val="0"/>
          <w:iCs w:val="0"/>
          <w:sz w:val="22"/>
          <w:szCs w:val="22"/>
          <w:lang w:val="bs-Latn-BA"/>
        </w:rPr>
        <w:t>;</w:t>
      </w:r>
    </w:p>
    <w:p w14:paraId="3CA09EAE" w14:textId="65826E26" w:rsidR="00060EBF" w:rsidRPr="00811715" w:rsidRDefault="00092E1B" w:rsidP="001B3DF1">
      <w:pPr>
        <w:pStyle w:val="Uvlaenjetelateksta3"/>
        <w:numPr>
          <w:ilvl w:val="0"/>
          <w:numId w:val="18"/>
        </w:numPr>
        <w:rPr>
          <w:rFonts w:asciiTheme="majorHAnsi" w:hAnsiTheme="majorHAnsi" w:cstheme="majorHAnsi"/>
          <w:i w:val="0"/>
          <w:iCs w:val="0"/>
          <w:sz w:val="22"/>
          <w:szCs w:val="22"/>
          <w:lang w:val="bs-Latn-BA"/>
        </w:rPr>
      </w:pPr>
      <w:r w:rsidRPr="00811715">
        <w:rPr>
          <w:rFonts w:asciiTheme="majorHAnsi" w:hAnsiTheme="majorHAnsi" w:cstheme="majorHAnsi"/>
          <w:i w:val="0"/>
          <w:iCs w:val="0"/>
          <w:sz w:val="22"/>
          <w:szCs w:val="22"/>
          <w:lang w:val="bs-Latn-BA"/>
        </w:rPr>
        <w:t>k</w:t>
      </w:r>
      <w:r w:rsidR="00485AF1" w:rsidRPr="00811715">
        <w:rPr>
          <w:rFonts w:asciiTheme="majorHAnsi" w:hAnsiTheme="majorHAnsi" w:cstheme="majorHAnsi"/>
          <w:i w:val="0"/>
          <w:iCs w:val="0"/>
          <w:sz w:val="22"/>
          <w:szCs w:val="22"/>
          <w:lang w:val="bs-Latn-BA"/>
        </w:rPr>
        <w:t xml:space="preserve">ooperant </w:t>
      </w:r>
      <w:r w:rsidR="00BF5F74">
        <w:rPr>
          <w:rFonts w:asciiTheme="majorHAnsi" w:hAnsiTheme="majorHAnsi" w:cstheme="majorHAnsi"/>
          <w:i w:val="0"/>
          <w:sz w:val="22"/>
          <w:szCs w:val="22"/>
          <w:lang w:val="bs-Latn-BA"/>
        </w:rPr>
        <w:t>–</w:t>
      </w:r>
      <w:r w:rsidR="00485AF1" w:rsidRPr="00811715">
        <w:rPr>
          <w:rFonts w:asciiTheme="majorHAnsi" w:hAnsiTheme="majorHAnsi" w:cstheme="majorHAnsi"/>
          <w:i w:val="0"/>
          <w:sz w:val="22"/>
          <w:szCs w:val="22"/>
          <w:lang w:val="bs-Latn-BA"/>
        </w:rPr>
        <w:t xml:space="preserve"> </w:t>
      </w:r>
      <w:r w:rsidR="00806272">
        <w:rPr>
          <w:rFonts w:asciiTheme="majorHAnsi" w:hAnsiTheme="majorHAnsi" w:cstheme="majorHAnsi"/>
          <w:i w:val="0"/>
          <w:sz w:val="22"/>
          <w:szCs w:val="22"/>
          <w:lang w:val="bs-Latn-BA"/>
        </w:rPr>
        <w:t>obrt</w:t>
      </w:r>
      <w:r w:rsidR="00BF5F74">
        <w:rPr>
          <w:rFonts w:asciiTheme="majorHAnsi" w:hAnsiTheme="majorHAnsi" w:cstheme="majorHAnsi"/>
          <w:i w:val="0"/>
          <w:sz w:val="22"/>
          <w:szCs w:val="22"/>
          <w:lang w:val="bs-Latn-BA"/>
        </w:rPr>
        <w:t>/samostalni preduzetnik</w:t>
      </w:r>
      <w:r w:rsidR="00485AF1" w:rsidRPr="00811715">
        <w:rPr>
          <w:rFonts w:asciiTheme="majorHAnsi" w:hAnsiTheme="majorHAnsi" w:cstheme="majorHAnsi"/>
          <w:i w:val="0"/>
          <w:iCs w:val="0"/>
          <w:sz w:val="22"/>
          <w:szCs w:val="22"/>
          <w:lang w:val="bs-Latn-BA"/>
        </w:rPr>
        <w:t xml:space="preserve"> mora imati sjedište </w:t>
      </w:r>
      <w:r w:rsidR="008458F3" w:rsidRPr="00811715">
        <w:rPr>
          <w:rFonts w:asciiTheme="majorHAnsi" w:hAnsiTheme="majorHAnsi" w:cstheme="majorHAnsi"/>
          <w:i w:val="0"/>
          <w:iCs w:val="0"/>
          <w:sz w:val="22"/>
          <w:szCs w:val="22"/>
          <w:lang w:val="bs-Latn-BA"/>
        </w:rPr>
        <w:t xml:space="preserve">na području </w:t>
      </w:r>
      <w:r w:rsidR="00060EBF" w:rsidRPr="00811715">
        <w:rPr>
          <w:rFonts w:asciiTheme="majorHAnsi" w:hAnsiTheme="majorHAnsi" w:cstheme="majorHAnsi"/>
          <w:i w:val="0"/>
          <w:iCs w:val="0"/>
          <w:sz w:val="22"/>
          <w:szCs w:val="22"/>
          <w:lang w:val="bs-Latn-BA"/>
        </w:rPr>
        <w:t xml:space="preserve">BiH, </w:t>
      </w:r>
      <w:r w:rsidR="002C6FE2" w:rsidRPr="00811715">
        <w:rPr>
          <w:rFonts w:asciiTheme="majorHAnsi" w:hAnsiTheme="majorHAnsi" w:cstheme="majorHAnsi"/>
          <w:i w:val="0"/>
          <w:iCs w:val="0"/>
          <w:sz w:val="22"/>
          <w:szCs w:val="22"/>
          <w:lang w:val="bs-Latn-BA"/>
        </w:rPr>
        <w:t>kooperant – fizičko lice mora imati prebivalište na području BiH</w:t>
      </w:r>
      <w:r w:rsidR="00811715" w:rsidRPr="00811715">
        <w:rPr>
          <w:rFonts w:asciiTheme="majorHAnsi" w:hAnsiTheme="majorHAnsi" w:cstheme="majorHAnsi"/>
          <w:i w:val="0"/>
          <w:iCs w:val="0"/>
          <w:sz w:val="22"/>
          <w:szCs w:val="22"/>
          <w:lang w:val="bs-Latn-BA"/>
        </w:rPr>
        <w:t>;</w:t>
      </w:r>
    </w:p>
    <w:p w14:paraId="0C707DA6" w14:textId="5FD47453" w:rsidR="002C6FE2" w:rsidRPr="00811715" w:rsidRDefault="00092E1B" w:rsidP="001B3DF1">
      <w:pPr>
        <w:pStyle w:val="Uvlaenjetelateksta3"/>
        <w:numPr>
          <w:ilvl w:val="0"/>
          <w:numId w:val="18"/>
        </w:numPr>
        <w:rPr>
          <w:rFonts w:asciiTheme="majorHAnsi" w:hAnsiTheme="majorHAnsi" w:cstheme="majorHAnsi"/>
          <w:i w:val="0"/>
          <w:iCs w:val="0"/>
          <w:sz w:val="22"/>
          <w:szCs w:val="22"/>
          <w:lang w:val="bs-Latn-BA"/>
        </w:rPr>
      </w:pPr>
      <w:r w:rsidRPr="00811715">
        <w:rPr>
          <w:rFonts w:asciiTheme="majorHAnsi" w:hAnsiTheme="majorHAnsi" w:cstheme="majorHAnsi"/>
          <w:i w:val="0"/>
          <w:iCs w:val="0"/>
          <w:sz w:val="22"/>
          <w:szCs w:val="22"/>
          <w:lang w:val="bs-Latn-BA"/>
        </w:rPr>
        <w:t>m</w:t>
      </w:r>
      <w:r w:rsidR="002C6FE2" w:rsidRPr="00811715">
        <w:rPr>
          <w:rFonts w:asciiTheme="majorHAnsi" w:hAnsiTheme="majorHAnsi" w:cstheme="majorHAnsi"/>
          <w:i w:val="0"/>
          <w:iCs w:val="0"/>
          <w:sz w:val="22"/>
          <w:szCs w:val="22"/>
          <w:lang w:val="bs-Latn-BA"/>
        </w:rPr>
        <w:t>ora</w:t>
      </w:r>
      <w:r w:rsidR="008045E0" w:rsidRPr="00811715">
        <w:rPr>
          <w:rFonts w:asciiTheme="majorHAnsi" w:hAnsiTheme="majorHAnsi" w:cstheme="majorHAnsi"/>
          <w:i w:val="0"/>
          <w:iCs w:val="0"/>
          <w:sz w:val="22"/>
          <w:szCs w:val="22"/>
          <w:lang w:val="bs-Latn-BA"/>
        </w:rPr>
        <w:t>ju</w:t>
      </w:r>
      <w:r w:rsidR="002C6FE2" w:rsidRPr="00811715">
        <w:rPr>
          <w:rFonts w:asciiTheme="majorHAnsi" w:hAnsiTheme="majorHAnsi" w:cstheme="majorHAnsi"/>
          <w:i w:val="0"/>
          <w:iCs w:val="0"/>
          <w:sz w:val="22"/>
          <w:szCs w:val="22"/>
          <w:lang w:val="bs-Latn-BA"/>
        </w:rPr>
        <w:t xml:space="preserve"> imati </w:t>
      </w:r>
      <w:r w:rsidR="00B23686" w:rsidRPr="00811715">
        <w:rPr>
          <w:rFonts w:asciiTheme="majorHAnsi" w:hAnsiTheme="majorHAnsi" w:cstheme="majorHAnsi"/>
          <w:i w:val="0"/>
          <w:iCs w:val="0"/>
          <w:sz w:val="22"/>
          <w:szCs w:val="22"/>
          <w:lang w:val="bs-Latn-BA"/>
        </w:rPr>
        <w:t>važeći ugovor (za 2022</w:t>
      </w:r>
      <w:r w:rsidR="00A22257">
        <w:rPr>
          <w:rFonts w:asciiTheme="majorHAnsi" w:hAnsiTheme="majorHAnsi" w:cstheme="majorHAnsi"/>
          <w:i w:val="0"/>
          <w:iCs w:val="0"/>
          <w:sz w:val="22"/>
          <w:szCs w:val="22"/>
          <w:lang w:val="bs-Latn-BA"/>
        </w:rPr>
        <w:t>. godinu</w:t>
      </w:r>
      <w:r w:rsidR="00B23686" w:rsidRPr="00811715">
        <w:rPr>
          <w:rFonts w:asciiTheme="majorHAnsi" w:hAnsiTheme="majorHAnsi" w:cstheme="majorHAnsi"/>
          <w:i w:val="0"/>
          <w:iCs w:val="0"/>
          <w:sz w:val="22"/>
          <w:szCs w:val="22"/>
          <w:lang w:val="bs-Latn-BA"/>
        </w:rPr>
        <w:t>) o saradnji sa podnosiocem</w:t>
      </w:r>
      <w:r w:rsidRPr="00811715">
        <w:rPr>
          <w:rFonts w:asciiTheme="majorHAnsi" w:hAnsiTheme="majorHAnsi" w:cstheme="majorHAnsi"/>
          <w:i w:val="0"/>
          <w:iCs w:val="0"/>
          <w:sz w:val="22"/>
          <w:szCs w:val="22"/>
          <w:lang w:val="bs-Latn-BA"/>
        </w:rPr>
        <w:t xml:space="preserve"> prijave</w:t>
      </w:r>
      <w:r w:rsidR="00723185">
        <w:rPr>
          <w:rFonts w:asciiTheme="majorHAnsi" w:hAnsiTheme="majorHAnsi" w:cstheme="majorHAnsi"/>
          <w:i w:val="0"/>
          <w:iCs w:val="0"/>
          <w:sz w:val="22"/>
          <w:szCs w:val="22"/>
          <w:lang w:val="bs-Latn-BA"/>
        </w:rPr>
        <w:t>;</w:t>
      </w:r>
    </w:p>
    <w:p w14:paraId="3231940C" w14:textId="4E40C6EB" w:rsidR="00860554" w:rsidRPr="00ED5908" w:rsidRDefault="00860554" w:rsidP="001B3DF1">
      <w:pPr>
        <w:pStyle w:val="Uvlaenjetelateksta3"/>
        <w:numPr>
          <w:ilvl w:val="0"/>
          <w:numId w:val="18"/>
        </w:numPr>
        <w:rPr>
          <w:rFonts w:asciiTheme="majorHAnsi" w:hAnsiTheme="majorHAnsi" w:cstheme="majorHAnsi"/>
          <w:i w:val="0"/>
          <w:iCs w:val="0"/>
          <w:sz w:val="22"/>
          <w:szCs w:val="22"/>
          <w:lang w:val="bs-Latn-BA"/>
        </w:rPr>
      </w:pPr>
      <w:r w:rsidRPr="00811715">
        <w:rPr>
          <w:rFonts w:asciiTheme="majorHAnsi" w:hAnsiTheme="majorHAnsi" w:cstheme="majorHAnsi"/>
          <w:b/>
          <w:i w:val="0"/>
          <w:iCs w:val="0"/>
          <w:sz w:val="22"/>
          <w:szCs w:val="22"/>
          <w:lang w:val="bs-Latn-BA"/>
        </w:rPr>
        <w:lastRenderedPageBreak/>
        <w:t>kooperanti koji su bili podržani kroz interventnu mjeru (oporavak od COVID</w:t>
      </w:r>
      <w:r w:rsidR="00205DD9">
        <w:rPr>
          <w:rFonts w:asciiTheme="majorHAnsi" w:hAnsiTheme="majorHAnsi" w:cstheme="majorHAnsi"/>
          <w:b/>
          <w:i w:val="0"/>
          <w:iCs w:val="0"/>
          <w:sz w:val="22"/>
          <w:szCs w:val="22"/>
          <w:lang w:val="bs-Latn-BA"/>
        </w:rPr>
        <w:t>-</w:t>
      </w:r>
      <w:r w:rsidRPr="00811715">
        <w:rPr>
          <w:rFonts w:asciiTheme="majorHAnsi" w:hAnsiTheme="majorHAnsi" w:cstheme="majorHAnsi"/>
          <w:b/>
          <w:i w:val="0"/>
          <w:iCs w:val="0"/>
          <w:sz w:val="22"/>
          <w:szCs w:val="22"/>
          <w:lang w:val="bs-Latn-BA"/>
        </w:rPr>
        <w:t>19) realizovanu u 2020</w:t>
      </w:r>
      <w:r w:rsidR="00A936F4">
        <w:rPr>
          <w:rFonts w:asciiTheme="majorHAnsi" w:hAnsiTheme="majorHAnsi" w:cstheme="majorHAnsi"/>
          <w:b/>
          <w:i w:val="0"/>
          <w:iCs w:val="0"/>
          <w:sz w:val="22"/>
          <w:szCs w:val="22"/>
          <w:lang w:val="bs-Latn-BA"/>
        </w:rPr>
        <w:t>.</w:t>
      </w:r>
      <w:r w:rsidRPr="00811715">
        <w:rPr>
          <w:rFonts w:asciiTheme="majorHAnsi" w:hAnsiTheme="majorHAnsi" w:cstheme="majorHAnsi"/>
          <w:b/>
          <w:i w:val="0"/>
          <w:iCs w:val="0"/>
          <w:sz w:val="22"/>
          <w:szCs w:val="22"/>
          <w:lang w:val="bs-Latn-BA"/>
        </w:rPr>
        <w:t>/2021</w:t>
      </w:r>
      <w:r w:rsidR="00A936F4">
        <w:rPr>
          <w:rFonts w:asciiTheme="majorHAnsi" w:hAnsiTheme="majorHAnsi" w:cstheme="majorHAnsi"/>
          <w:b/>
          <w:i w:val="0"/>
          <w:iCs w:val="0"/>
          <w:sz w:val="22"/>
          <w:szCs w:val="22"/>
          <w:lang w:val="bs-Latn-BA"/>
        </w:rPr>
        <w:t>.</w:t>
      </w:r>
      <w:r w:rsidRPr="00811715">
        <w:rPr>
          <w:rFonts w:asciiTheme="majorHAnsi" w:hAnsiTheme="majorHAnsi" w:cstheme="majorHAnsi"/>
          <w:b/>
          <w:i w:val="0"/>
          <w:iCs w:val="0"/>
          <w:sz w:val="22"/>
          <w:szCs w:val="22"/>
          <w:lang w:val="bs-Latn-BA"/>
        </w:rPr>
        <w:t xml:space="preserve"> </w:t>
      </w:r>
      <w:r w:rsidR="00735259">
        <w:rPr>
          <w:rFonts w:asciiTheme="majorHAnsi" w:hAnsiTheme="majorHAnsi" w:cstheme="majorHAnsi"/>
          <w:b/>
          <w:i w:val="0"/>
          <w:iCs w:val="0"/>
          <w:sz w:val="22"/>
          <w:szCs w:val="22"/>
          <w:lang w:val="bs-Latn-BA"/>
        </w:rPr>
        <w:t xml:space="preserve">godini </w:t>
      </w:r>
      <w:r w:rsidRPr="00811715">
        <w:rPr>
          <w:rFonts w:asciiTheme="majorHAnsi" w:hAnsiTheme="majorHAnsi" w:cstheme="majorHAnsi"/>
          <w:b/>
          <w:i w:val="0"/>
          <w:iCs w:val="0"/>
          <w:sz w:val="22"/>
          <w:szCs w:val="22"/>
          <w:lang w:val="bs-Latn-BA"/>
        </w:rPr>
        <w:t>od strane projekata EU4Business i EU4A</w:t>
      </w:r>
      <w:r w:rsidR="00205DD9">
        <w:rPr>
          <w:rFonts w:asciiTheme="majorHAnsi" w:hAnsiTheme="majorHAnsi" w:cstheme="majorHAnsi"/>
          <w:b/>
          <w:i w:val="0"/>
          <w:iCs w:val="0"/>
          <w:sz w:val="22"/>
          <w:szCs w:val="22"/>
          <w:lang w:val="bs-Latn-BA"/>
        </w:rPr>
        <w:t>GRI</w:t>
      </w:r>
      <w:r w:rsidRPr="00811715">
        <w:rPr>
          <w:rFonts w:asciiTheme="majorHAnsi" w:hAnsiTheme="majorHAnsi" w:cstheme="majorHAnsi"/>
          <w:b/>
          <w:i w:val="0"/>
          <w:iCs w:val="0"/>
          <w:sz w:val="22"/>
          <w:szCs w:val="22"/>
          <w:lang w:val="bs-Latn-BA"/>
        </w:rPr>
        <w:t xml:space="preserve"> ne mogu biti podržani kroz ovu interventnu mjeru</w:t>
      </w:r>
      <w:r w:rsidR="00723185">
        <w:rPr>
          <w:rFonts w:asciiTheme="majorHAnsi" w:hAnsiTheme="majorHAnsi" w:cstheme="majorHAnsi"/>
          <w:b/>
          <w:i w:val="0"/>
          <w:iCs w:val="0"/>
          <w:sz w:val="22"/>
          <w:szCs w:val="22"/>
          <w:lang w:val="bs-Latn-BA"/>
        </w:rPr>
        <w:t>;</w:t>
      </w:r>
    </w:p>
    <w:p w14:paraId="0128A428" w14:textId="3F5B8491" w:rsidR="00E27CB5" w:rsidRPr="00811715" w:rsidRDefault="00E42092" w:rsidP="001B3DF1">
      <w:pPr>
        <w:pStyle w:val="Uvlaenjetelateksta3"/>
        <w:numPr>
          <w:ilvl w:val="0"/>
          <w:numId w:val="18"/>
        </w:numPr>
        <w:rPr>
          <w:rFonts w:asciiTheme="majorHAnsi" w:hAnsiTheme="majorHAnsi" w:cstheme="majorHAnsi"/>
          <w:i w:val="0"/>
          <w:iCs w:val="0"/>
          <w:sz w:val="22"/>
          <w:szCs w:val="22"/>
          <w:lang w:val="bs-Latn-BA"/>
        </w:rPr>
      </w:pPr>
      <w:r>
        <w:rPr>
          <w:rFonts w:asciiTheme="majorHAnsi" w:hAnsiTheme="majorHAnsi" w:cstheme="majorHAnsi"/>
          <w:b/>
          <w:i w:val="0"/>
          <w:iCs w:val="0"/>
          <w:sz w:val="22"/>
          <w:szCs w:val="22"/>
          <w:lang w:val="bs-Latn-BA"/>
        </w:rPr>
        <w:t>ne</w:t>
      </w:r>
      <w:r w:rsidR="00A067C5">
        <w:rPr>
          <w:rFonts w:asciiTheme="majorHAnsi" w:hAnsiTheme="majorHAnsi" w:cstheme="majorHAnsi"/>
          <w:b/>
          <w:i w:val="0"/>
          <w:iCs w:val="0"/>
          <w:sz w:val="22"/>
          <w:szCs w:val="22"/>
          <w:lang w:val="bs-Latn-BA"/>
        </w:rPr>
        <w:t>maju aktivan ugovor sa EU4A</w:t>
      </w:r>
      <w:r w:rsidR="000E66BF">
        <w:rPr>
          <w:rFonts w:asciiTheme="majorHAnsi" w:hAnsiTheme="majorHAnsi" w:cstheme="majorHAnsi"/>
          <w:b/>
          <w:i w:val="0"/>
          <w:iCs w:val="0"/>
          <w:sz w:val="22"/>
          <w:szCs w:val="22"/>
          <w:lang w:val="bs-Latn-BA"/>
        </w:rPr>
        <w:t>GRI</w:t>
      </w:r>
      <w:r w:rsidR="00A067C5">
        <w:rPr>
          <w:rFonts w:asciiTheme="majorHAnsi" w:hAnsiTheme="majorHAnsi" w:cstheme="majorHAnsi"/>
          <w:b/>
          <w:i w:val="0"/>
          <w:iCs w:val="0"/>
          <w:sz w:val="22"/>
          <w:szCs w:val="22"/>
          <w:lang w:val="bs-Latn-BA"/>
        </w:rPr>
        <w:t xml:space="preserve"> projektom </w:t>
      </w:r>
    </w:p>
    <w:p w14:paraId="2F0609D1" w14:textId="77777777" w:rsidR="00A93450" w:rsidRPr="00811715" w:rsidRDefault="00A93450" w:rsidP="001B3DF1">
      <w:pPr>
        <w:pStyle w:val="Pasussalistom"/>
        <w:numPr>
          <w:ilvl w:val="0"/>
          <w:numId w:val="18"/>
        </w:numPr>
        <w:autoSpaceDE w:val="0"/>
        <w:autoSpaceDN w:val="0"/>
        <w:adjustRightInd w:val="0"/>
        <w:spacing w:after="0" w:line="240" w:lineRule="auto"/>
        <w:contextualSpacing w:val="0"/>
        <w:jc w:val="both"/>
        <w:rPr>
          <w:rFonts w:asciiTheme="majorHAnsi" w:eastAsiaTheme="minorEastAsia" w:hAnsiTheme="majorHAnsi" w:cstheme="majorHAnsi"/>
          <w:color w:val="000000"/>
          <w:lang w:val="bs-Latn-BA"/>
        </w:rPr>
      </w:pPr>
      <w:r w:rsidRPr="00811715">
        <w:rPr>
          <w:rFonts w:asciiTheme="majorHAnsi" w:eastAsiaTheme="minorEastAsia" w:hAnsiTheme="majorHAnsi" w:cstheme="majorHAnsi"/>
          <w:color w:val="000000" w:themeColor="text1"/>
          <w:lang w:val="bs-Latn-BA"/>
        </w:rPr>
        <w:t>u protekle 3 godine nemaju neispunjenih obaveza za dodijeljene poticajne mjere entitetskih ministarstava, odnosno relevantnih institucija Brčko Distrikta BiH (BD);</w:t>
      </w:r>
    </w:p>
    <w:p w14:paraId="2E55EE8E" w14:textId="3B3B655F" w:rsidR="00036089" w:rsidRPr="00811715" w:rsidRDefault="002751E4" w:rsidP="001B3DF1">
      <w:pPr>
        <w:pStyle w:val="Pasussalistom"/>
        <w:numPr>
          <w:ilvl w:val="0"/>
          <w:numId w:val="18"/>
        </w:numPr>
        <w:autoSpaceDE w:val="0"/>
        <w:autoSpaceDN w:val="0"/>
        <w:adjustRightInd w:val="0"/>
        <w:spacing w:after="0" w:line="240" w:lineRule="auto"/>
        <w:contextualSpacing w:val="0"/>
        <w:jc w:val="both"/>
        <w:rPr>
          <w:rFonts w:asciiTheme="majorHAnsi" w:eastAsiaTheme="minorEastAsia" w:hAnsiTheme="majorHAnsi" w:cstheme="majorHAnsi"/>
          <w:color w:val="000000"/>
          <w:lang w:val="bs-Latn-BA"/>
        </w:rPr>
      </w:pPr>
      <w:r>
        <w:rPr>
          <w:rFonts w:asciiTheme="majorHAnsi" w:eastAsiaTheme="minorEastAsia" w:hAnsiTheme="majorHAnsi" w:cstheme="majorBidi"/>
          <w:color w:val="000000" w:themeColor="text1"/>
          <w:lang w:val="bs-Latn-BA"/>
        </w:rPr>
        <w:t>kooperant</w:t>
      </w:r>
      <w:r w:rsidR="00036089" w:rsidRPr="00811715">
        <w:rPr>
          <w:rFonts w:asciiTheme="majorHAnsi" w:eastAsiaTheme="minorEastAsia" w:hAnsiTheme="majorHAnsi" w:cstheme="majorBidi"/>
          <w:color w:val="000000" w:themeColor="text1"/>
          <w:lang w:val="bs-Latn-BA"/>
        </w:rPr>
        <w:t xml:space="preserve"> </w:t>
      </w:r>
      <w:r w:rsidR="00E75B6A">
        <w:rPr>
          <w:rFonts w:asciiTheme="majorHAnsi" w:eastAsiaTheme="minorEastAsia" w:hAnsiTheme="majorHAnsi" w:cstheme="majorBidi"/>
          <w:color w:val="000000" w:themeColor="text1"/>
          <w:lang w:val="bs-Latn-BA"/>
        </w:rPr>
        <w:t xml:space="preserve">(nosilac </w:t>
      </w:r>
      <w:r w:rsidR="001B3E77">
        <w:rPr>
          <w:rFonts w:asciiTheme="majorHAnsi" w:eastAsiaTheme="minorEastAsia" w:hAnsiTheme="majorHAnsi" w:cstheme="majorBidi"/>
          <w:color w:val="000000" w:themeColor="text1"/>
          <w:lang w:val="bs-Latn-BA"/>
        </w:rPr>
        <w:t xml:space="preserve">i članovi </w:t>
      </w:r>
      <w:r w:rsidR="00DB202C">
        <w:rPr>
          <w:rFonts w:asciiTheme="majorHAnsi" w:eastAsiaTheme="minorEastAsia" w:hAnsiTheme="majorHAnsi" w:cstheme="majorBidi"/>
          <w:color w:val="000000" w:themeColor="text1"/>
          <w:lang w:val="bs-Latn-BA"/>
        </w:rPr>
        <w:t>poljoprivrednog gazdinstva</w:t>
      </w:r>
      <w:r w:rsidR="001B3E77">
        <w:rPr>
          <w:rFonts w:asciiTheme="majorHAnsi" w:eastAsiaTheme="minorEastAsia" w:hAnsiTheme="majorHAnsi" w:cstheme="majorBidi"/>
          <w:color w:val="000000" w:themeColor="text1"/>
          <w:lang w:val="bs-Latn-BA"/>
        </w:rPr>
        <w:t xml:space="preserve">) </w:t>
      </w:r>
      <w:r w:rsidR="00036089" w:rsidRPr="00811715">
        <w:rPr>
          <w:rFonts w:asciiTheme="majorHAnsi" w:eastAsiaTheme="minorEastAsia" w:hAnsiTheme="majorHAnsi" w:cstheme="majorBidi"/>
          <w:color w:val="000000" w:themeColor="text1"/>
          <w:lang w:val="bs-Latn-BA"/>
        </w:rPr>
        <w:t>ne obnaša javnu funkciju</w:t>
      </w:r>
      <w:r w:rsidR="0088052F">
        <w:rPr>
          <w:rFonts w:asciiTheme="majorHAnsi" w:eastAsiaTheme="minorEastAsia" w:hAnsiTheme="majorHAnsi" w:cstheme="majorBidi"/>
          <w:color w:val="000000" w:themeColor="text1"/>
          <w:lang w:val="bs-Latn-BA"/>
        </w:rPr>
        <w:t>;</w:t>
      </w:r>
    </w:p>
    <w:p w14:paraId="119BD21C" w14:textId="08CA9F58" w:rsidR="00195F00" w:rsidRPr="005B73A6" w:rsidRDefault="00E30B9C" w:rsidP="001B3DF1">
      <w:pPr>
        <w:pStyle w:val="Uvlaenjetelateksta3"/>
        <w:numPr>
          <w:ilvl w:val="0"/>
          <w:numId w:val="18"/>
        </w:numPr>
        <w:rPr>
          <w:rFonts w:asciiTheme="majorHAnsi" w:hAnsiTheme="majorHAnsi" w:cstheme="majorHAnsi"/>
          <w:i w:val="0"/>
          <w:iCs w:val="0"/>
          <w:sz w:val="22"/>
          <w:szCs w:val="22"/>
          <w:lang w:val="bs-Latn-BA"/>
        </w:rPr>
      </w:pPr>
      <w:r>
        <w:rPr>
          <w:rFonts w:asciiTheme="majorHAnsi" w:eastAsiaTheme="minorEastAsia" w:hAnsiTheme="majorHAnsi" w:cstheme="majorHAnsi"/>
          <w:i w:val="0"/>
          <w:iCs w:val="0"/>
          <w:color w:val="000000" w:themeColor="text1"/>
          <w:sz w:val="22"/>
          <w:szCs w:val="22"/>
          <w:lang w:val="bs-Latn-BA"/>
        </w:rPr>
        <w:t xml:space="preserve">kooperant nije </w:t>
      </w:r>
      <w:r w:rsidR="00195F00" w:rsidRPr="00811715">
        <w:rPr>
          <w:rFonts w:asciiTheme="majorHAnsi" w:eastAsiaTheme="minorEastAsia" w:hAnsiTheme="majorHAnsi" w:cstheme="majorHAnsi"/>
          <w:i w:val="0"/>
          <w:iCs w:val="0"/>
          <w:color w:val="000000" w:themeColor="text1"/>
          <w:sz w:val="22"/>
          <w:szCs w:val="22"/>
          <w:lang w:val="bs-Latn-BA"/>
        </w:rPr>
        <w:t>osuđen za kazneno djelo vezano za svoje poslovanje na temelju pravosnažne presude</w:t>
      </w:r>
      <w:r w:rsidR="0088052F">
        <w:rPr>
          <w:rFonts w:asciiTheme="majorHAnsi" w:eastAsiaTheme="minorEastAsia" w:hAnsiTheme="majorHAnsi" w:cstheme="majorHAnsi"/>
          <w:i w:val="0"/>
          <w:iCs w:val="0"/>
          <w:color w:val="000000" w:themeColor="text1"/>
          <w:sz w:val="22"/>
          <w:szCs w:val="22"/>
          <w:lang w:val="bs-Latn-BA"/>
        </w:rPr>
        <w:t>.</w:t>
      </w:r>
    </w:p>
    <w:p w14:paraId="40917052" w14:textId="77777777" w:rsidR="005B73A6" w:rsidRDefault="005B73A6" w:rsidP="005B73A6">
      <w:pPr>
        <w:pStyle w:val="Uvlaenjetelateksta3"/>
        <w:ind w:left="720"/>
        <w:rPr>
          <w:rFonts w:asciiTheme="majorHAnsi" w:eastAsiaTheme="minorEastAsia" w:hAnsiTheme="majorHAnsi" w:cstheme="majorHAnsi"/>
          <w:i w:val="0"/>
          <w:iCs w:val="0"/>
          <w:color w:val="000000" w:themeColor="text1"/>
          <w:sz w:val="22"/>
          <w:szCs w:val="22"/>
          <w:lang w:val="bs-Latn-BA"/>
        </w:rPr>
      </w:pPr>
    </w:p>
    <w:p w14:paraId="4EC44B65" w14:textId="77777777" w:rsidR="005B73A6" w:rsidRPr="00811715" w:rsidRDefault="005B73A6" w:rsidP="005B73A6">
      <w:pPr>
        <w:pStyle w:val="Uvlaenjetelateksta3"/>
        <w:ind w:left="720"/>
        <w:rPr>
          <w:rFonts w:asciiTheme="majorHAnsi" w:hAnsiTheme="majorHAnsi" w:cstheme="majorHAnsi"/>
          <w:i w:val="0"/>
          <w:iCs w:val="0"/>
          <w:sz w:val="22"/>
          <w:szCs w:val="22"/>
          <w:lang w:val="bs-Latn-BA"/>
        </w:rPr>
      </w:pPr>
    </w:p>
    <w:p w14:paraId="6C65CD9B" w14:textId="082EFBD6" w:rsidR="003B60EC" w:rsidRPr="00811715" w:rsidRDefault="008728B7" w:rsidP="001B3DF1">
      <w:pPr>
        <w:pStyle w:val="Naslov3"/>
        <w:numPr>
          <w:ilvl w:val="2"/>
          <w:numId w:val="17"/>
        </w:numPr>
        <w:rPr>
          <w:lang w:val="bs-Latn-BA"/>
        </w:rPr>
      </w:pPr>
      <w:bookmarkStart w:id="17" w:name="_Toc114664512"/>
      <w:r w:rsidRPr="00811715">
        <w:rPr>
          <w:lang w:val="bs-Latn-BA"/>
        </w:rPr>
        <w:t>Prihvatljiva prijava</w:t>
      </w:r>
      <w:bookmarkEnd w:id="17"/>
    </w:p>
    <w:p w14:paraId="654DC055" w14:textId="77777777" w:rsidR="005D1BA8" w:rsidRPr="00811715" w:rsidRDefault="008728B7" w:rsidP="0028060F">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Da bi se prijava smatrala prihvatljivom mora</w:t>
      </w:r>
      <w:r w:rsidR="00860554" w:rsidRPr="00811715">
        <w:rPr>
          <w:rFonts w:asciiTheme="majorHAnsi" w:hAnsiTheme="majorHAnsi" w:cstheme="majorHAnsi"/>
          <w:lang w:val="bs-Latn-BA"/>
        </w:rPr>
        <w:t>:</w:t>
      </w:r>
    </w:p>
    <w:p w14:paraId="70F0DD99" w14:textId="77777777" w:rsidR="005D1BA8" w:rsidRPr="00811715" w:rsidRDefault="005D1BA8" w:rsidP="0028060F">
      <w:pPr>
        <w:spacing w:after="0" w:line="240" w:lineRule="auto"/>
        <w:jc w:val="both"/>
        <w:rPr>
          <w:rFonts w:asciiTheme="majorHAnsi" w:hAnsiTheme="majorHAnsi" w:cstheme="majorHAnsi"/>
          <w:lang w:val="bs-Latn-BA"/>
        </w:rPr>
      </w:pPr>
    </w:p>
    <w:p w14:paraId="591AD1EB" w14:textId="7976976A" w:rsidR="00C43C95" w:rsidRPr="00811715" w:rsidRDefault="00DA7A87" w:rsidP="001B3DF1">
      <w:pPr>
        <w:pStyle w:val="Pasussalistom"/>
        <w:numPr>
          <w:ilvl w:val="0"/>
          <w:numId w:val="19"/>
        </w:num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b</w:t>
      </w:r>
      <w:r w:rsidR="00C43C95" w:rsidRPr="00811715">
        <w:rPr>
          <w:rFonts w:asciiTheme="majorHAnsi" w:hAnsiTheme="majorHAnsi" w:cstheme="majorHAnsi"/>
          <w:lang w:val="bs-Latn-BA"/>
        </w:rPr>
        <w:t xml:space="preserve">iti podnešena </w:t>
      </w:r>
      <w:r w:rsidRPr="00811715">
        <w:rPr>
          <w:rFonts w:asciiTheme="majorHAnsi" w:hAnsiTheme="majorHAnsi" w:cstheme="majorHAnsi"/>
          <w:lang w:val="bs-Latn-BA"/>
        </w:rPr>
        <w:t>u elektronskom formatu i na način definisan u Smjernicama</w:t>
      </w:r>
      <w:r w:rsidR="00E71D5A">
        <w:rPr>
          <w:rFonts w:asciiTheme="majorHAnsi" w:hAnsiTheme="majorHAnsi" w:cstheme="majorHAnsi"/>
          <w:lang w:val="bs-Latn-BA"/>
        </w:rPr>
        <w:t>,</w:t>
      </w:r>
    </w:p>
    <w:p w14:paraId="1248FE9F" w14:textId="40DDC7E2" w:rsidR="0028060F" w:rsidRPr="00811715" w:rsidRDefault="00A375F1" w:rsidP="001B3DF1">
      <w:pPr>
        <w:pStyle w:val="Pasussalistom"/>
        <w:numPr>
          <w:ilvl w:val="0"/>
          <w:numId w:val="19"/>
        </w:num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uključivati </w:t>
      </w:r>
      <w:r w:rsidR="0028060F" w:rsidRPr="00811715">
        <w:rPr>
          <w:rFonts w:asciiTheme="majorHAnsi" w:hAnsiTheme="majorHAnsi" w:cstheme="majorHAnsi"/>
          <w:lang w:val="bs-Latn-BA"/>
        </w:rPr>
        <w:t xml:space="preserve">dvije vrste aktera </w:t>
      </w:r>
      <w:r w:rsidR="005D1BA8" w:rsidRPr="00811715">
        <w:rPr>
          <w:rFonts w:asciiTheme="majorHAnsi" w:hAnsiTheme="majorHAnsi" w:cstheme="majorHAnsi"/>
          <w:lang w:val="bs-Latn-BA"/>
        </w:rPr>
        <w:t>i to</w:t>
      </w:r>
      <w:r w:rsidR="00E71D5A">
        <w:rPr>
          <w:rFonts w:asciiTheme="majorHAnsi" w:hAnsiTheme="majorHAnsi" w:cstheme="majorHAnsi"/>
          <w:lang w:val="bs-Latn-BA"/>
        </w:rPr>
        <w:t>:</w:t>
      </w:r>
      <w:r w:rsidR="005D1BA8" w:rsidRPr="00811715">
        <w:rPr>
          <w:rFonts w:asciiTheme="majorHAnsi" w:hAnsiTheme="majorHAnsi" w:cstheme="majorHAnsi"/>
          <w:lang w:val="bs-Latn-BA"/>
        </w:rPr>
        <w:t xml:space="preserve"> </w:t>
      </w:r>
    </w:p>
    <w:p w14:paraId="4F8FCD3F" w14:textId="3B0CCE35" w:rsidR="0028060F" w:rsidRPr="00811715" w:rsidRDefault="005D1BA8" w:rsidP="001B3DF1">
      <w:pPr>
        <w:pStyle w:val="Pasussalistom"/>
        <w:numPr>
          <w:ilvl w:val="1"/>
          <w:numId w:val="19"/>
        </w:num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p</w:t>
      </w:r>
      <w:r w:rsidR="00A375F1" w:rsidRPr="00811715">
        <w:rPr>
          <w:rFonts w:asciiTheme="majorHAnsi" w:hAnsiTheme="majorHAnsi" w:cstheme="majorHAnsi"/>
          <w:lang w:val="bs-Latn-BA"/>
        </w:rPr>
        <w:t>rihvatljivi p</w:t>
      </w:r>
      <w:r w:rsidR="0028060F" w:rsidRPr="00811715">
        <w:rPr>
          <w:rFonts w:asciiTheme="majorHAnsi" w:hAnsiTheme="majorHAnsi" w:cstheme="majorHAnsi"/>
          <w:lang w:val="bs-Latn-BA"/>
        </w:rPr>
        <w:t>odnosi</w:t>
      </w:r>
      <w:r w:rsidR="00FD21FD" w:rsidRPr="00811715">
        <w:rPr>
          <w:rFonts w:asciiTheme="majorHAnsi" w:hAnsiTheme="majorHAnsi" w:cstheme="majorHAnsi"/>
          <w:lang w:val="bs-Latn-BA"/>
        </w:rPr>
        <w:t>la</w:t>
      </w:r>
      <w:r w:rsidR="0028060F" w:rsidRPr="00811715">
        <w:rPr>
          <w:rFonts w:asciiTheme="majorHAnsi" w:hAnsiTheme="majorHAnsi" w:cstheme="majorHAnsi"/>
          <w:lang w:val="bs-Latn-BA"/>
        </w:rPr>
        <w:t>c prijav</w:t>
      </w:r>
      <w:r w:rsidR="00A375F1" w:rsidRPr="00811715">
        <w:rPr>
          <w:rFonts w:asciiTheme="majorHAnsi" w:hAnsiTheme="majorHAnsi" w:cstheme="majorHAnsi"/>
          <w:lang w:val="bs-Latn-BA"/>
        </w:rPr>
        <w:t>e</w:t>
      </w:r>
      <w:r w:rsidR="0028060F" w:rsidRPr="00811715">
        <w:rPr>
          <w:rFonts w:asciiTheme="majorHAnsi" w:hAnsiTheme="majorHAnsi" w:cstheme="majorHAnsi"/>
          <w:lang w:val="bs-Latn-BA"/>
        </w:rPr>
        <w:t xml:space="preserve"> </w:t>
      </w:r>
    </w:p>
    <w:p w14:paraId="2022CD19" w14:textId="0BE3E073" w:rsidR="0028060F" w:rsidRPr="00811715" w:rsidRDefault="000464AD" w:rsidP="001B3DF1">
      <w:pPr>
        <w:pStyle w:val="Pasussalistom"/>
        <w:numPr>
          <w:ilvl w:val="1"/>
          <w:numId w:val="19"/>
        </w:num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minimalno </w:t>
      </w:r>
      <w:r w:rsidR="004871EF" w:rsidRPr="00811715">
        <w:rPr>
          <w:rFonts w:asciiTheme="majorHAnsi" w:hAnsiTheme="majorHAnsi" w:cstheme="majorHAnsi"/>
          <w:lang w:val="bs-Latn-BA"/>
        </w:rPr>
        <w:t xml:space="preserve">20 </w:t>
      </w:r>
      <w:r w:rsidR="003F16A9" w:rsidRPr="00811715">
        <w:rPr>
          <w:rFonts w:asciiTheme="majorHAnsi" w:hAnsiTheme="majorHAnsi" w:cstheme="majorHAnsi"/>
          <w:lang w:val="bs-Latn-BA"/>
        </w:rPr>
        <w:t>p</w:t>
      </w:r>
      <w:r w:rsidR="00D855B0" w:rsidRPr="00811715">
        <w:rPr>
          <w:rFonts w:asciiTheme="majorHAnsi" w:hAnsiTheme="majorHAnsi" w:cstheme="majorHAnsi"/>
          <w:lang w:val="bs-Latn-BA"/>
        </w:rPr>
        <w:t>rihvatljivih k</w:t>
      </w:r>
      <w:r w:rsidR="0028060F" w:rsidRPr="00811715">
        <w:rPr>
          <w:rFonts w:asciiTheme="majorHAnsi" w:hAnsiTheme="majorHAnsi" w:cstheme="majorHAnsi"/>
          <w:lang w:val="bs-Latn-BA"/>
        </w:rPr>
        <w:t>ooperan</w:t>
      </w:r>
      <w:r w:rsidR="00520C7B" w:rsidRPr="00811715">
        <w:rPr>
          <w:rFonts w:asciiTheme="majorHAnsi" w:hAnsiTheme="majorHAnsi" w:cstheme="majorHAnsi"/>
          <w:lang w:val="bs-Latn-BA"/>
        </w:rPr>
        <w:t>a</w:t>
      </w:r>
      <w:r w:rsidR="0028060F" w:rsidRPr="00811715">
        <w:rPr>
          <w:rFonts w:asciiTheme="majorHAnsi" w:hAnsiTheme="majorHAnsi" w:cstheme="majorHAnsi"/>
          <w:lang w:val="bs-Latn-BA"/>
        </w:rPr>
        <w:t>t</w:t>
      </w:r>
      <w:r w:rsidR="00520C7B" w:rsidRPr="00811715">
        <w:rPr>
          <w:rFonts w:asciiTheme="majorHAnsi" w:hAnsiTheme="majorHAnsi" w:cstheme="majorHAnsi"/>
          <w:lang w:val="bs-Latn-BA"/>
        </w:rPr>
        <w:t>a</w:t>
      </w:r>
      <w:r w:rsidR="00D855B0" w:rsidRPr="00811715">
        <w:rPr>
          <w:rFonts w:asciiTheme="majorHAnsi" w:hAnsiTheme="majorHAnsi" w:cstheme="majorHAnsi"/>
          <w:lang w:val="bs-Latn-BA"/>
        </w:rPr>
        <w:t xml:space="preserve"> </w:t>
      </w:r>
      <w:r w:rsidR="004A1ABE">
        <w:rPr>
          <w:rFonts w:asciiTheme="majorHAnsi" w:hAnsiTheme="majorHAnsi" w:cstheme="majorHAnsi"/>
          <w:lang w:val="bs-Latn-BA"/>
        </w:rPr>
        <w:t xml:space="preserve">izuzev za sektor proizvodnje mlijeka gdje je minimalni broj </w:t>
      </w:r>
      <w:r w:rsidR="00697126">
        <w:rPr>
          <w:rFonts w:asciiTheme="majorHAnsi" w:hAnsiTheme="majorHAnsi" w:cstheme="majorHAnsi"/>
          <w:lang w:val="bs-Latn-BA"/>
        </w:rPr>
        <w:t>prihvatljivih kooperanata 30,</w:t>
      </w:r>
    </w:p>
    <w:p w14:paraId="651A947D" w14:textId="559BA8CE" w:rsidR="002641E1" w:rsidRPr="00811715" w:rsidRDefault="00CA1330" w:rsidP="001B3DF1">
      <w:pPr>
        <w:pStyle w:val="Pasussalistom"/>
        <w:numPr>
          <w:ilvl w:val="0"/>
          <w:numId w:val="19"/>
        </w:num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ukupna tražena financijska podrška ne može biti manja od 50.000 KM</w:t>
      </w:r>
      <w:r w:rsidR="002641E1" w:rsidRPr="00811715">
        <w:rPr>
          <w:rFonts w:asciiTheme="majorHAnsi" w:hAnsiTheme="majorHAnsi" w:cstheme="majorHAnsi"/>
          <w:lang w:val="bs-Latn-BA"/>
        </w:rPr>
        <w:t>, odnosno veća od 300.000 KM</w:t>
      </w:r>
      <w:r w:rsidR="00E71D5A">
        <w:rPr>
          <w:rFonts w:asciiTheme="majorHAnsi" w:hAnsiTheme="majorHAnsi" w:cstheme="majorHAnsi"/>
          <w:lang w:val="bs-Latn-BA"/>
        </w:rPr>
        <w:t>,</w:t>
      </w:r>
    </w:p>
    <w:p w14:paraId="21D7F6E0" w14:textId="0476B476" w:rsidR="00050689" w:rsidRPr="00811715" w:rsidRDefault="0089616B" w:rsidP="00E71D5A">
      <w:pPr>
        <w:pStyle w:val="Pasussalistom"/>
        <w:numPr>
          <w:ilvl w:val="0"/>
          <w:numId w:val="19"/>
        </w:numPr>
        <w:jc w:val="both"/>
        <w:rPr>
          <w:rFonts w:asciiTheme="majorHAnsi" w:hAnsiTheme="majorHAnsi" w:cstheme="majorHAnsi"/>
          <w:lang w:val="bs-Latn-BA"/>
        </w:rPr>
      </w:pPr>
      <w:r w:rsidRPr="00811715">
        <w:rPr>
          <w:rFonts w:asciiTheme="majorHAnsi" w:hAnsiTheme="majorHAnsi" w:cstheme="majorHAnsi"/>
          <w:lang w:val="bs-Latn-BA"/>
        </w:rPr>
        <w:t xml:space="preserve">tražena financijska podrška po kooperantu </w:t>
      </w:r>
      <w:r w:rsidR="003F16A9" w:rsidRPr="00811715">
        <w:rPr>
          <w:rFonts w:asciiTheme="majorHAnsi" w:hAnsiTheme="majorHAnsi" w:cstheme="majorHAnsi"/>
          <w:lang w:val="bs-Latn-BA"/>
        </w:rPr>
        <w:t xml:space="preserve">mora biti u skladu sa tačkom </w:t>
      </w:r>
      <w:r w:rsidR="00795AE2" w:rsidRPr="00811715">
        <w:rPr>
          <w:rFonts w:asciiTheme="majorHAnsi" w:hAnsiTheme="majorHAnsi" w:cstheme="majorHAnsi"/>
          <w:lang w:val="bs-Latn-BA"/>
        </w:rPr>
        <w:t xml:space="preserve">2.3.2 </w:t>
      </w:r>
      <w:r w:rsidR="00050689" w:rsidRPr="00811715">
        <w:rPr>
          <w:rFonts w:asciiTheme="majorHAnsi" w:hAnsiTheme="majorHAnsi" w:cstheme="majorHAnsi"/>
          <w:lang w:val="bs-Latn-BA"/>
        </w:rPr>
        <w:t xml:space="preserve">Visina pojedinačnih iznosa za </w:t>
      </w:r>
      <w:r w:rsidR="00600173" w:rsidRPr="00811715">
        <w:rPr>
          <w:rFonts w:asciiTheme="majorHAnsi" w:hAnsiTheme="majorHAnsi" w:cstheme="majorHAnsi"/>
          <w:lang w:val="bs-Latn-BA"/>
        </w:rPr>
        <w:t>financiranje</w:t>
      </w:r>
      <w:r w:rsidR="00050689" w:rsidRPr="00811715">
        <w:rPr>
          <w:rFonts w:asciiTheme="majorHAnsi" w:hAnsiTheme="majorHAnsi" w:cstheme="majorHAnsi"/>
          <w:lang w:val="bs-Latn-BA"/>
        </w:rPr>
        <w:t xml:space="preserve"> i udio sufinanciranja korisnika</w:t>
      </w:r>
      <w:r w:rsidR="00E71D5A">
        <w:rPr>
          <w:rFonts w:asciiTheme="majorHAnsi" w:hAnsiTheme="majorHAnsi" w:cstheme="majorHAnsi"/>
          <w:lang w:val="bs-Latn-BA"/>
        </w:rPr>
        <w:t>,</w:t>
      </w:r>
    </w:p>
    <w:p w14:paraId="5F0F023E" w14:textId="6CC30C37" w:rsidR="006A0989" w:rsidRPr="00830E3E" w:rsidRDefault="00183B98" w:rsidP="001B3DF1">
      <w:pPr>
        <w:pStyle w:val="Pasussalistom"/>
        <w:numPr>
          <w:ilvl w:val="0"/>
          <w:numId w:val="19"/>
        </w:numPr>
        <w:spacing w:after="0" w:line="240" w:lineRule="auto"/>
        <w:jc w:val="both"/>
        <w:rPr>
          <w:rFonts w:asciiTheme="majorHAnsi" w:hAnsiTheme="majorHAnsi" w:cstheme="majorHAnsi"/>
          <w:lang w:val="bs-Latn-BA"/>
        </w:rPr>
      </w:pPr>
      <w:r w:rsidRPr="00830E3E">
        <w:rPr>
          <w:rFonts w:asciiTheme="majorHAnsi" w:hAnsiTheme="majorHAnsi" w:cstheme="majorHAnsi"/>
          <w:lang w:val="bs-Latn-BA"/>
        </w:rPr>
        <w:t>osoba koja podnosi zahtjev u ime podnosioca prijave mora biti isključivo vlasnik ili odgovorno lice podnosioca prijave</w:t>
      </w:r>
      <w:r w:rsidR="00E71D5A" w:rsidRPr="00830E3E">
        <w:rPr>
          <w:rFonts w:asciiTheme="majorHAnsi" w:hAnsiTheme="majorHAnsi" w:cstheme="majorHAnsi"/>
          <w:lang w:val="bs-Latn-BA"/>
        </w:rPr>
        <w:t>,</w:t>
      </w:r>
    </w:p>
    <w:p w14:paraId="27B5ED63" w14:textId="59F16D4A" w:rsidR="009B4021" w:rsidRPr="00830E3E" w:rsidRDefault="009B4021" w:rsidP="001B3DF1">
      <w:pPr>
        <w:pStyle w:val="Pasussalistom"/>
        <w:numPr>
          <w:ilvl w:val="0"/>
          <w:numId w:val="19"/>
        </w:numPr>
        <w:spacing w:after="0" w:line="240" w:lineRule="auto"/>
        <w:jc w:val="both"/>
        <w:rPr>
          <w:rFonts w:asciiTheme="majorHAnsi" w:hAnsiTheme="majorHAnsi" w:cstheme="majorHAnsi"/>
          <w:lang w:val="bs-Latn-BA"/>
        </w:rPr>
      </w:pPr>
      <w:r w:rsidRPr="00830E3E">
        <w:rPr>
          <w:rFonts w:asciiTheme="majorHAnsi" w:hAnsiTheme="majorHAnsi" w:cstheme="majorHAnsi"/>
          <w:lang w:val="bs-Latn-BA"/>
        </w:rPr>
        <w:t>prijava se isključivo odnosi na dozvoljene sektore kako je navedeno u poglavlju 2.</w:t>
      </w:r>
      <w:r w:rsidR="009B7930" w:rsidRPr="00830E3E">
        <w:rPr>
          <w:rFonts w:asciiTheme="majorHAnsi" w:hAnsiTheme="majorHAnsi" w:cstheme="majorHAnsi"/>
          <w:lang w:val="bs-Latn-BA"/>
        </w:rPr>
        <w:t>1.5</w:t>
      </w:r>
      <w:r w:rsidRPr="00830E3E">
        <w:rPr>
          <w:rFonts w:asciiTheme="majorHAnsi" w:hAnsiTheme="majorHAnsi" w:cstheme="majorHAnsi"/>
          <w:lang w:val="bs-Latn-BA"/>
        </w:rPr>
        <w:t xml:space="preserve">. Prihvatljivi </w:t>
      </w:r>
      <w:r w:rsidR="009B7930" w:rsidRPr="00830E3E">
        <w:rPr>
          <w:rFonts w:asciiTheme="majorHAnsi" w:hAnsiTheme="majorHAnsi" w:cstheme="majorHAnsi"/>
          <w:lang w:val="bs-Latn-BA"/>
        </w:rPr>
        <w:t xml:space="preserve">poljoprivredni </w:t>
      </w:r>
      <w:r w:rsidRPr="00830E3E">
        <w:rPr>
          <w:rFonts w:asciiTheme="majorHAnsi" w:hAnsiTheme="majorHAnsi" w:cstheme="majorHAnsi"/>
          <w:lang w:val="bs-Latn-BA"/>
        </w:rPr>
        <w:t xml:space="preserve">sektori </w:t>
      </w:r>
      <w:r w:rsidR="00E71D5A" w:rsidRPr="00830E3E">
        <w:rPr>
          <w:rFonts w:asciiTheme="majorHAnsi" w:hAnsiTheme="majorHAnsi" w:cstheme="majorHAnsi"/>
          <w:lang w:val="bs-Latn-BA"/>
        </w:rPr>
        <w:t>,</w:t>
      </w:r>
    </w:p>
    <w:p w14:paraId="0E843C92" w14:textId="15CFCD95" w:rsidR="00216BCD" w:rsidRPr="00830E3E" w:rsidRDefault="0033574B" w:rsidP="00E665F2">
      <w:pPr>
        <w:pStyle w:val="Pasussalistom"/>
        <w:numPr>
          <w:ilvl w:val="0"/>
          <w:numId w:val="19"/>
        </w:numPr>
        <w:spacing w:after="0" w:line="240" w:lineRule="auto"/>
        <w:jc w:val="both"/>
        <w:rPr>
          <w:rFonts w:asciiTheme="majorHAnsi" w:hAnsiTheme="majorHAnsi" w:cstheme="majorHAnsi"/>
          <w:lang w:val="bs-Latn-BA"/>
        </w:rPr>
      </w:pPr>
      <w:r w:rsidRPr="00830E3E">
        <w:rPr>
          <w:rFonts w:asciiTheme="majorHAnsi" w:hAnsiTheme="majorHAnsi" w:cstheme="majorHAnsi"/>
          <w:lang w:val="bs-Latn-BA"/>
        </w:rPr>
        <w:t>a</w:t>
      </w:r>
      <w:r w:rsidR="00525CE7" w:rsidRPr="00830E3E">
        <w:rPr>
          <w:rFonts w:asciiTheme="majorHAnsi" w:hAnsiTheme="majorHAnsi" w:cstheme="majorHAnsi"/>
          <w:lang w:val="bs-Latn-BA"/>
        </w:rPr>
        <w:t>ktivnosti iz prijave se moraju realizovati na području BiH</w:t>
      </w:r>
      <w:r w:rsidR="00730B03" w:rsidRPr="00830E3E">
        <w:rPr>
          <w:rFonts w:asciiTheme="majorHAnsi" w:hAnsiTheme="majorHAnsi" w:cstheme="majorHAnsi"/>
          <w:lang w:val="bs-Latn-BA"/>
        </w:rPr>
        <w:t>,</w:t>
      </w:r>
    </w:p>
    <w:p w14:paraId="258E18A8" w14:textId="00643BB7" w:rsidR="00A41179" w:rsidRPr="00830E3E" w:rsidRDefault="004D6ED5" w:rsidP="001B3DF1">
      <w:pPr>
        <w:pStyle w:val="Pasussalistom"/>
        <w:numPr>
          <w:ilvl w:val="0"/>
          <w:numId w:val="19"/>
        </w:numPr>
        <w:spacing w:after="0" w:line="240" w:lineRule="auto"/>
        <w:jc w:val="both"/>
        <w:rPr>
          <w:rFonts w:asciiTheme="majorHAnsi" w:hAnsiTheme="majorHAnsi" w:cstheme="majorHAnsi"/>
          <w:lang w:val="bs-Latn-BA"/>
        </w:rPr>
      </w:pPr>
      <w:r w:rsidRPr="00830E3E">
        <w:rPr>
          <w:rFonts w:asciiTheme="majorHAnsi" w:hAnsiTheme="majorHAnsi" w:cstheme="majorHAnsi"/>
          <w:lang w:val="bs-Latn-BA"/>
        </w:rPr>
        <w:t xml:space="preserve">interventna </w:t>
      </w:r>
      <w:r w:rsidR="00A744E1" w:rsidRPr="00830E3E">
        <w:rPr>
          <w:rFonts w:asciiTheme="majorHAnsi" w:hAnsiTheme="majorHAnsi" w:cstheme="majorHAnsi"/>
          <w:lang w:val="bs-Latn-BA"/>
        </w:rPr>
        <w:t>mjera podrške se</w:t>
      </w:r>
      <w:r w:rsidR="00A41179" w:rsidRPr="00830E3E">
        <w:rPr>
          <w:rFonts w:asciiTheme="majorHAnsi" w:hAnsiTheme="majorHAnsi" w:cstheme="majorHAnsi"/>
          <w:lang w:val="bs-Latn-BA"/>
        </w:rPr>
        <w:t xml:space="preserve"> može </w:t>
      </w:r>
      <w:r w:rsidR="00A744E1" w:rsidRPr="00830E3E">
        <w:rPr>
          <w:rFonts w:asciiTheme="majorHAnsi" w:hAnsiTheme="majorHAnsi" w:cstheme="majorHAnsi"/>
          <w:lang w:val="bs-Latn-BA"/>
        </w:rPr>
        <w:t xml:space="preserve">odnositi </w:t>
      </w:r>
      <w:r w:rsidR="00B00BE5" w:rsidRPr="00830E3E">
        <w:rPr>
          <w:rFonts w:asciiTheme="majorHAnsi" w:hAnsiTheme="majorHAnsi" w:cstheme="majorHAnsi"/>
          <w:lang w:val="bs-Latn-BA"/>
        </w:rPr>
        <w:t>maksimalno</w:t>
      </w:r>
      <w:r w:rsidR="00A744E1" w:rsidRPr="00830E3E">
        <w:rPr>
          <w:rFonts w:asciiTheme="majorHAnsi" w:hAnsiTheme="majorHAnsi" w:cstheme="majorHAnsi"/>
          <w:lang w:val="bs-Latn-BA"/>
        </w:rPr>
        <w:t xml:space="preserve"> na</w:t>
      </w:r>
      <w:r w:rsidR="001B4D41" w:rsidRPr="00830E3E">
        <w:rPr>
          <w:rFonts w:asciiTheme="majorHAnsi" w:hAnsiTheme="majorHAnsi" w:cstheme="majorHAnsi"/>
          <w:lang w:val="bs-Latn-BA"/>
        </w:rPr>
        <w:t xml:space="preserve"> dva prihvatljiva sektora</w:t>
      </w:r>
      <w:r w:rsidR="00730B03" w:rsidRPr="00830E3E">
        <w:rPr>
          <w:rStyle w:val="Referencafusnote"/>
          <w:rFonts w:asciiTheme="majorHAnsi" w:hAnsiTheme="majorHAnsi" w:cstheme="majorHAnsi"/>
          <w:lang w:val="bs-Latn-BA"/>
        </w:rPr>
        <w:footnoteReference w:id="4"/>
      </w:r>
      <w:r w:rsidR="00730B03" w:rsidRPr="00830E3E">
        <w:rPr>
          <w:rFonts w:asciiTheme="majorHAnsi" w:hAnsiTheme="majorHAnsi" w:cstheme="majorHAnsi"/>
          <w:lang w:val="bs-Latn-BA"/>
        </w:rPr>
        <w:t>,</w:t>
      </w:r>
      <w:r w:rsidR="00A41179" w:rsidRPr="00830E3E">
        <w:rPr>
          <w:rFonts w:asciiTheme="majorHAnsi" w:hAnsiTheme="majorHAnsi" w:cstheme="majorHAnsi"/>
          <w:lang w:val="bs-Latn-BA"/>
        </w:rPr>
        <w:t xml:space="preserve"> </w:t>
      </w:r>
    </w:p>
    <w:p w14:paraId="359BED0D" w14:textId="58F5C1B2" w:rsidR="00604C8C" w:rsidRPr="00830E3E" w:rsidRDefault="00604C8C" w:rsidP="001B3DF1">
      <w:pPr>
        <w:pStyle w:val="Pasussalistom"/>
        <w:numPr>
          <w:ilvl w:val="0"/>
          <w:numId w:val="19"/>
        </w:numPr>
        <w:spacing w:after="0" w:line="240" w:lineRule="auto"/>
        <w:jc w:val="both"/>
        <w:rPr>
          <w:rFonts w:asciiTheme="majorHAnsi" w:hAnsiTheme="majorHAnsi" w:cstheme="majorHAnsi"/>
          <w:lang w:val="bs-Latn-BA"/>
        </w:rPr>
      </w:pPr>
      <w:r w:rsidRPr="00830E3E">
        <w:rPr>
          <w:rFonts w:asciiTheme="majorHAnsi" w:hAnsiTheme="majorHAnsi" w:cstheme="majorBidi"/>
          <w:lang w:val="bs-Latn-BA"/>
        </w:rPr>
        <w:t xml:space="preserve">podrška pojedinačnim kooperantima se </w:t>
      </w:r>
      <w:r w:rsidR="00411702" w:rsidRPr="00830E3E">
        <w:rPr>
          <w:rFonts w:asciiTheme="majorHAnsi" w:hAnsiTheme="majorHAnsi" w:cstheme="majorBidi"/>
          <w:lang w:val="bs-Latn-BA"/>
        </w:rPr>
        <w:t xml:space="preserve">može </w:t>
      </w:r>
      <w:r w:rsidRPr="00830E3E">
        <w:rPr>
          <w:rFonts w:asciiTheme="majorHAnsi" w:hAnsiTheme="majorHAnsi" w:cstheme="majorBidi"/>
          <w:lang w:val="bs-Latn-BA"/>
        </w:rPr>
        <w:t>odnosi</w:t>
      </w:r>
      <w:r w:rsidR="00411702" w:rsidRPr="00830E3E">
        <w:rPr>
          <w:rFonts w:asciiTheme="majorHAnsi" w:hAnsiTheme="majorHAnsi" w:cstheme="majorBidi"/>
          <w:lang w:val="bs-Latn-BA"/>
        </w:rPr>
        <w:t>ti</w:t>
      </w:r>
      <w:r w:rsidRPr="00830E3E">
        <w:rPr>
          <w:rFonts w:asciiTheme="majorHAnsi" w:hAnsiTheme="majorHAnsi" w:cstheme="majorBidi"/>
          <w:lang w:val="bs-Latn-BA"/>
        </w:rPr>
        <w:t xml:space="preserve"> </w:t>
      </w:r>
      <w:r w:rsidR="00C6138C" w:rsidRPr="00830E3E">
        <w:rPr>
          <w:rFonts w:asciiTheme="majorHAnsi" w:hAnsiTheme="majorHAnsi" w:cstheme="majorBidi"/>
          <w:lang w:val="bs-Latn-BA"/>
        </w:rPr>
        <w:t>samo</w:t>
      </w:r>
      <w:r w:rsidR="009A373D" w:rsidRPr="00830E3E">
        <w:rPr>
          <w:rFonts w:asciiTheme="majorHAnsi" w:hAnsiTheme="majorHAnsi" w:cstheme="majorBidi"/>
          <w:lang w:val="bs-Latn-BA"/>
        </w:rPr>
        <w:t xml:space="preserve"> </w:t>
      </w:r>
      <w:r w:rsidRPr="00830E3E">
        <w:rPr>
          <w:rFonts w:asciiTheme="majorHAnsi" w:hAnsiTheme="majorHAnsi" w:cstheme="majorBidi"/>
          <w:lang w:val="bs-Latn-BA"/>
        </w:rPr>
        <w:t xml:space="preserve">na jedan oblik podrške (opisani u tačci </w:t>
      </w:r>
      <w:r w:rsidR="00CB1C4F" w:rsidRPr="00830E3E">
        <w:rPr>
          <w:rFonts w:asciiTheme="majorHAnsi" w:hAnsiTheme="majorHAnsi" w:cstheme="majorBidi"/>
          <w:lang w:val="bs-Latn-BA"/>
        </w:rPr>
        <w:t>2.4.2</w:t>
      </w:r>
      <w:r w:rsidRPr="00830E3E">
        <w:rPr>
          <w:rFonts w:asciiTheme="majorHAnsi" w:hAnsiTheme="majorHAnsi" w:cstheme="majorBidi"/>
          <w:lang w:val="bs-Latn-BA"/>
        </w:rPr>
        <w:t>)</w:t>
      </w:r>
      <w:r w:rsidR="00653750" w:rsidRPr="00830E3E">
        <w:rPr>
          <w:rStyle w:val="Referencafusnote"/>
          <w:rFonts w:asciiTheme="majorHAnsi" w:hAnsiTheme="majorHAnsi" w:cstheme="majorBidi"/>
          <w:lang w:val="bs-Latn-BA"/>
        </w:rPr>
        <w:footnoteReference w:id="5"/>
      </w:r>
      <w:r w:rsidR="00EF7B8E" w:rsidRPr="00830E3E">
        <w:rPr>
          <w:rFonts w:asciiTheme="majorHAnsi" w:hAnsiTheme="majorHAnsi" w:cstheme="majorBidi"/>
          <w:lang w:val="bs-Latn-BA"/>
        </w:rPr>
        <w:t>,</w:t>
      </w:r>
    </w:p>
    <w:p w14:paraId="5CC91E00" w14:textId="46D9BD21" w:rsidR="004871EF" w:rsidRPr="00830E3E" w:rsidRDefault="004871EF" w:rsidP="001B3DF1">
      <w:pPr>
        <w:numPr>
          <w:ilvl w:val="0"/>
          <w:numId w:val="19"/>
        </w:numPr>
        <w:spacing w:after="0" w:line="240" w:lineRule="auto"/>
        <w:contextualSpacing/>
        <w:jc w:val="both"/>
        <w:rPr>
          <w:rFonts w:asciiTheme="majorHAnsi" w:hAnsiTheme="majorHAnsi" w:cstheme="majorHAnsi"/>
          <w:lang w:val="bs-Latn-BA"/>
        </w:rPr>
      </w:pPr>
      <w:r w:rsidRPr="00830E3E">
        <w:rPr>
          <w:rFonts w:asciiTheme="majorHAnsi" w:hAnsiTheme="majorHAnsi" w:cstheme="majorBidi"/>
          <w:lang w:val="bs-Latn-BA"/>
        </w:rPr>
        <w:t xml:space="preserve">predloženi projekat će biti završen najkasnije 3 </w:t>
      </w:r>
      <w:r w:rsidR="003A491D" w:rsidRPr="00830E3E">
        <w:rPr>
          <w:rFonts w:asciiTheme="majorHAnsi" w:hAnsiTheme="majorHAnsi" w:cstheme="majorBidi"/>
          <w:lang w:val="bs-Latn-BA"/>
        </w:rPr>
        <w:t xml:space="preserve">mjeseca </w:t>
      </w:r>
      <w:r w:rsidRPr="00830E3E">
        <w:rPr>
          <w:rFonts w:asciiTheme="majorHAnsi" w:hAnsiTheme="majorHAnsi" w:cstheme="majorBidi"/>
          <w:lang w:val="bs-Latn-BA"/>
        </w:rPr>
        <w:t>od dana potpisivanja ugovora kao što je navedeno u prijavnom obrascu</w:t>
      </w:r>
      <w:r w:rsidR="00DF4F86" w:rsidRPr="00830E3E">
        <w:rPr>
          <w:rFonts w:asciiTheme="majorHAnsi" w:hAnsiTheme="majorHAnsi" w:cstheme="majorBidi"/>
          <w:lang w:val="bs-Latn-BA"/>
        </w:rPr>
        <w:t>.</w:t>
      </w:r>
    </w:p>
    <w:p w14:paraId="72C72451" w14:textId="77777777" w:rsidR="004871EF" w:rsidRPr="00962436" w:rsidRDefault="004871EF" w:rsidP="00297C91">
      <w:pPr>
        <w:spacing w:after="0" w:line="240" w:lineRule="auto"/>
        <w:jc w:val="both"/>
        <w:rPr>
          <w:rFonts w:asciiTheme="majorHAnsi" w:hAnsiTheme="majorHAnsi" w:cstheme="majorHAnsi"/>
          <w:lang w:val="bs-Latn-BA"/>
        </w:rPr>
      </w:pPr>
    </w:p>
    <w:p w14:paraId="35A61C39" w14:textId="77777777" w:rsidR="005F24DA" w:rsidRPr="00962436" w:rsidRDefault="005F24DA" w:rsidP="001A57DD">
      <w:pPr>
        <w:spacing w:after="0" w:line="240" w:lineRule="auto"/>
        <w:jc w:val="both"/>
        <w:rPr>
          <w:rFonts w:asciiTheme="majorHAnsi" w:hAnsiTheme="majorHAnsi" w:cstheme="majorHAnsi"/>
          <w:lang w:val="bs-Latn-BA"/>
        </w:rPr>
      </w:pPr>
      <w:r w:rsidRPr="00962436">
        <w:rPr>
          <w:rFonts w:asciiTheme="majorHAnsi" w:hAnsiTheme="majorHAnsi" w:cstheme="majorHAnsi"/>
          <w:lang w:val="bs-Latn-BA"/>
        </w:rPr>
        <w:t xml:space="preserve">Podnosilac prijave je odgovoran za </w:t>
      </w:r>
      <w:r w:rsidRPr="00962436">
        <w:rPr>
          <w:rFonts w:asciiTheme="majorHAnsi" w:hAnsiTheme="majorHAnsi" w:cstheme="majorHAnsi"/>
          <w:b/>
          <w:lang w:val="bs-Latn-BA"/>
        </w:rPr>
        <w:t>pripremu i realizaciju projekta</w:t>
      </w:r>
      <w:r w:rsidRPr="00962436">
        <w:rPr>
          <w:rFonts w:asciiTheme="majorHAnsi" w:hAnsiTheme="majorHAnsi" w:cstheme="majorHAnsi"/>
          <w:lang w:val="bs-Latn-BA"/>
        </w:rPr>
        <w:t xml:space="preserve"> uključujući i finansijske obaveze. </w:t>
      </w:r>
    </w:p>
    <w:p w14:paraId="29F8875A" w14:textId="77777777" w:rsidR="00954878" w:rsidRDefault="00954878" w:rsidP="00AB6506">
      <w:pPr>
        <w:spacing w:after="0" w:line="240" w:lineRule="auto"/>
        <w:jc w:val="both"/>
        <w:rPr>
          <w:rFonts w:asciiTheme="majorHAnsi" w:hAnsiTheme="majorHAnsi" w:cstheme="majorHAnsi"/>
          <w:b/>
          <w:lang w:val="bs-Latn-BA"/>
        </w:rPr>
      </w:pPr>
    </w:p>
    <w:p w14:paraId="4B966EA1" w14:textId="77777777" w:rsidR="00C00681" w:rsidRPr="00962436" w:rsidRDefault="00C00681" w:rsidP="00AB6506">
      <w:pPr>
        <w:spacing w:after="0" w:line="240" w:lineRule="auto"/>
        <w:jc w:val="both"/>
        <w:rPr>
          <w:rFonts w:asciiTheme="majorHAnsi" w:hAnsiTheme="majorHAnsi" w:cstheme="majorHAnsi"/>
          <w:b/>
          <w:lang w:val="bs-Latn-BA"/>
        </w:rPr>
      </w:pPr>
    </w:p>
    <w:p w14:paraId="3580A5B3" w14:textId="5BB45E1B" w:rsidR="00954878" w:rsidRPr="00811715" w:rsidRDefault="00954878" w:rsidP="00AB6506">
      <w:pPr>
        <w:spacing w:after="0" w:line="240" w:lineRule="auto"/>
        <w:jc w:val="both"/>
        <w:rPr>
          <w:rFonts w:asciiTheme="majorHAnsi" w:hAnsiTheme="majorHAnsi" w:cstheme="majorBidi"/>
          <w:b/>
          <w:lang w:val="bs-Latn-BA"/>
        </w:rPr>
      </w:pPr>
      <w:r w:rsidRPr="3B2E494B">
        <w:rPr>
          <w:rFonts w:asciiTheme="majorHAnsi" w:hAnsiTheme="majorHAnsi" w:cstheme="majorBidi"/>
          <w:b/>
          <w:lang w:val="bs-Latn-BA"/>
        </w:rPr>
        <w:t xml:space="preserve">Korisnici financijske podrške kroz ovu interventnu mjeru mogu biti samo </w:t>
      </w:r>
      <w:r w:rsidR="007E302C" w:rsidRPr="3B2E494B">
        <w:rPr>
          <w:rFonts w:asciiTheme="majorHAnsi" w:hAnsiTheme="majorHAnsi" w:cstheme="majorBidi"/>
          <w:b/>
          <w:lang w:val="bs-Latn-BA"/>
        </w:rPr>
        <w:t>kooperanti</w:t>
      </w:r>
      <w:r w:rsidR="001019C2" w:rsidRPr="3B2E494B">
        <w:rPr>
          <w:rFonts w:asciiTheme="majorHAnsi" w:hAnsiTheme="majorHAnsi" w:cstheme="majorBidi"/>
          <w:b/>
          <w:lang w:val="bs-Latn-BA"/>
        </w:rPr>
        <w:t xml:space="preserve">, dok podnosioci prijave </w:t>
      </w:r>
      <w:r w:rsidR="00AD3DB9" w:rsidRPr="3B2E494B">
        <w:rPr>
          <w:rFonts w:asciiTheme="majorHAnsi" w:hAnsiTheme="majorHAnsi" w:cstheme="majorBidi"/>
          <w:b/>
          <w:lang w:val="bs-Latn-BA"/>
        </w:rPr>
        <w:t xml:space="preserve">ne mogu biti direktni korisnici sredstava </w:t>
      </w:r>
      <w:r w:rsidR="00EE7A42" w:rsidRPr="3B2E494B">
        <w:rPr>
          <w:rFonts w:asciiTheme="majorHAnsi" w:hAnsiTheme="majorHAnsi" w:cstheme="majorBidi"/>
          <w:b/>
          <w:lang w:val="bs-Latn-BA"/>
        </w:rPr>
        <w:t>finan</w:t>
      </w:r>
      <w:r w:rsidR="00EE7A42">
        <w:rPr>
          <w:rFonts w:asciiTheme="majorHAnsi" w:hAnsiTheme="majorHAnsi" w:cstheme="majorBidi"/>
          <w:b/>
          <w:lang w:val="bs-Latn-BA"/>
        </w:rPr>
        <w:t>c</w:t>
      </w:r>
      <w:r w:rsidR="00EE7A42" w:rsidRPr="3B2E494B">
        <w:rPr>
          <w:rFonts w:asciiTheme="majorHAnsi" w:hAnsiTheme="majorHAnsi" w:cstheme="majorBidi"/>
          <w:b/>
          <w:lang w:val="bs-Latn-BA"/>
        </w:rPr>
        <w:t xml:space="preserve">ijske </w:t>
      </w:r>
      <w:r w:rsidR="00AD3DB9" w:rsidRPr="3B2E494B">
        <w:rPr>
          <w:rFonts w:asciiTheme="majorHAnsi" w:hAnsiTheme="majorHAnsi" w:cstheme="majorBidi"/>
          <w:b/>
          <w:lang w:val="bs-Latn-BA"/>
        </w:rPr>
        <w:t>podrške</w:t>
      </w:r>
      <w:r w:rsidR="001A57DD" w:rsidRPr="3B2E494B">
        <w:rPr>
          <w:rFonts w:asciiTheme="majorHAnsi" w:hAnsiTheme="majorHAnsi" w:cstheme="majorBidi"/>
          <w:b/>
          <w:lang w:val="bs-Latn-BA"/>
        </w:rPr>
        <w:t xml:space="preserve">. </w:t>
      </w:r>
      <w:r w:rsidR="006C295B" w:rsidRPr="3B2E494B">
        <w:rPr>
          <w:rFonts w:asciiTheme="majorHAnsi" w:hAnsiTheme="majorHAnsi" w:cstheme="majorBidi"/>
          <w:b/>
          <w:lang w:val="bs-Latn-BA"/>
        </w:rPr>
        <w:t xml:space="preserve">Podnosioci prijave ostvaruju korist na način da </w:t>
      </w:r>
      <w:r w:rsidR="00563D21" w:rsidRPr="3B2E494B">
        <w:rPr>
          <w:rFonts w:asciiTheme="majorHAnsi" w:hAnsiTheme="majorHAnsi" w:cstheme="majorBidi"/>
          <w:b/>
          <w:lang w:val="bs-Latn-BA"/>
        </w:rPr>
        <w:t>se kroz podršku kooperantskoj mreži doprinosi očuvanju lanca snabdijevanja sirovinske baze</w:t>
      </w:r>
      <w:r w:rsidR="006C295B" w:rsidRPr="3B2E494B">
        <w:rPr>
          <w:rFonts w:asciiTheme="majorHAnsi" w:hAnsiTheme="majorHAnsi" w:cstheme="majorBidi"/>
          <w:b/>
          <w:lang w:val="bs-Latn-BA"/>
        </w:rPr>
        <w:t xml:space="preserve">, odnosno </w:t>
      </w:r>
      <w:r w:rsidR="001A57DD" w:rsidRPr="3B2E494B">
        <w:rPr>
          <w:rFonts w:asciiTheme="majorHAnsi" w:hAnsiTheme="majorHAnsi" w:cstheme="majorBidi"/>
          <w:b/>
          <w:lang w:val="bs-Latn-BA"/>
        </w:rPr>
        <w:t>obzirom na dosadašnju praksu gdje integratori na isti ili sličan način podržavaju svoje kooperante ovim javnim pozivom se smanjuje potreba za njihovim ulaganjem u taj vid podrške.</w:t>
      </w:r>
    </w:p>
    <w:p w14:paraId="552BC7BF" w14:textId="77777777" w:rsidR="00AB6506" w:rsidRPr="00811715" w:rsidRDefault="00AB6506" w:rsidP="00D335BD">
      <w:pPr>
        <w:pStyle w:val="Tekst"/>
        <w:spacing w:before="0" w:after="0" w:line="240" w:lineRule="auto"/>
        <w:rPr>
          <w:rFonts w:asciiTheme="majorHAnsi" w:hAnsiTheme="majorHAnsi" w:cstheme="majorHAnsi"/>
        </w:rPr>
      </w:pPr>
    </w:p>
    <w:p w14:paraId="60764381" w14:textId="77777777" w:rsidR="00B13265" w:rsidRPr="00811715" w:rsidRDefault="00B13265" w:rsidP="00D335BD">
      <w:pPr>
        <w:spacing w:after="0" w:line="240" w:lineRule="auto"/>
        <w:jc w:val="both"/>
        <w:rPr>
          <w:rFonts w:asciiTheme="majorHAnsi" w:hAnsiTheme="majorHAnsi" w:cstheme="majorHAnsi"/>
          <w:lang w:val="bs-Latn-BA"/>
        </w:rPr>
      </w:pPr>
    </w:p>
    <w:p w14:paraId="42D300E9" w14:textId="5F493391" w:rsidR="00897A5B" w:rsidRPr="00811715" w:rsidRDefault="00897A5B" w:rsidP="001B3DF1">
      <w:pPr>
        <w:pStyle w:val="Naslov3"/>
        <w:numPr>
          <w:ilvl w:val="2"/>
          <w:numId w:val="17"/>
        </w:numPr>
        <w:rPr>
          <w:lang w:val="bs-Latn-BA"/>
        </w:rPr>
      </w:pPr>
      <w:bookmarkStart w:id="18" w:name="_Toc114664513"/>
      <w:r w:rsidRPr="00811715">
        <w:rPr>
          <w:lang w:val="bs-Latn-BA"/>
        </w:rPr>
        <w:t xml:space="preserve">Neprihvatljivi </w:t>
      </w:r>
      <w:r w:rsidR="00987EB8" w:rsidRPr="00811715">
        <w:rPr>
          <w:lang w:val="bs-Latn-BA"/>
        </w:rPr>
        <w:t>podnosioci prijava</w:t>
      </w:r>
      <w:bookmarkEnd w:id="18"/>
    </w:p>
    <w:p w14:paraId="5FE6185F" w14:textId="41A25BCA" w:rsidR="00C337E7" w:rsidRPr="00811715" w:rsidRDefault="00C337E7" w:rsidP="00D335BD">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lastRenderedPageBreak/>
        <w:t xml:space="preserve">Dodatno, kod </w:t>
      </w:r>
      <w:r w:rsidR="00BF45B6" w:rsidRPr="00811715">
        <w:rPr>
          <w:rFonts w:asciiTheme="majorHAnsi" w:hAnsiTheme="majorHAnsi" w:cstheme="majorHAnsi"/>
          <w:lang w:val="bs-Latn-BA"/>
        </w:rPr>
        <w:t>ocjene</w:t>
      </w:r>
      <w:r w:rsidRPr="00811715">
        <w:rPr>
          <w:rFonts w:asciiTheme="majorHAnsi" w:hAnsiTheme="majorHAnsi" w:cstheme="majorHAnsi"/>
          <w:lang w:val="bs-Latn-BA"/>
        </w:rPr>
        <w:t xml:space="preserve"> podnosioca prijava </w:t>
      </w:r>
      <w:r w:rsidR="007425D6" w:rsidRPr="00811715">
        <w:rPr>
          <w:rFonts w:asciiTheme="majorHAnsi" w:hAnsiTheme="majorHAnsi" w:cstheme="majorHAnsi"/>
          <w:lang w:val="bs-Latn-BA"/>
        </w:rPr>
        <w:t xml:space="preserve">i kooperanta </w:t>
      </w:r>
      <w:r w:rsidRPr="00811715">
        <w:rPr>
          <w:rFonts w:asciiTheme="majorHAnsi" w:hAnsiTheme="majorHAnsi" w:cstheme="majorHAnsi"/>
          <w:lang w:val="bs-Latn-BA"/>
        </w:rPr>
        <w:t>razmatrat će se prihvatljivost njihovih poslovnih praksi</w:t>
      </w:r>
      <w:r w:rsidR="00BA4638" w:rsidRPr="00811715">
        <w:rPr>
          <w:rFonts w:asciiTheme="majorHAnsi" w:hAnsiTheme="majorHAnsi" w:cstheme="majorHAnsi"/>
          <w:lang w:val="bs-Latn-BA"/>
        </w:rPr>
        <w:t>.</w:t>
      </w:r>
      <w:r w:rsidRPr="00811715">
        <w:rPr>
          <w:rFonts w:asciiTheme="majorHAnsi" w:hAnsiTheme="majorHAnsi" w:cstheme="majorHAnsi"/>
          <w:lang w:val="bs-Latn-BA"/>
        </w:rPr>
        <w:t xml:space="preserve"> Projekt</w:t>
      </w:r>
      <w:r w:rsidR="004D4A52" w:rsidRPr="00811715">
        <w:rPr>
          <w:rFonts w:asciiTheme="majorHAnsi" w:hAnsiTheme="majorHAnsi" w:cstheme="majorHAnsi"/>
          <w:lang w:val="bs-Latn-BA"/>
        </w:rPr>
        <w:t>i</w:t>
      </w:r>
      <w:r w:rsidRPr="00811715">
        <w:rPr>
          <w:rFonts w:asciiTheme="majorHAnsi" w:hAnsiTheme="majorHAnsi" w:cstheme="majorHAnsi"/>
          <w:lang w:val="bs-Latn-BA"/>
        </w:rPr>
        <w:t xml:space="preserve"> neće odobriti podršku podnosiocima prijava koji: </w:t>
      </w:r>
    </w:p>
    <w:p w14:paraId="743DCF57" w14:textId="77777777" w:rsidR="00271F3E" w:rsidRPr="00811715" w:rsidRDefault="00271F3E" w:rsidP="001B3DF1">
      <w:pPr>
        <w:pStyle w:val="Pasussalistom"/>
        <w:numPr>
          <w:ilvl w:val="0"/>
          <w:numId w:val="4"/>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811715">
        <w:rPr>
          <w:rFonts w:asciiTheme="majorHAnsi" w:eastAsiaTheme="minorEastAsia" w:hAnsiTheme="majorHAnsi" w:cstheme="majorHAnsi"/>
          <w:color w:val="000000" w:themeColor="text1"/>
          <w:lang w:val="bs-Latn-BA"/>
        </w:rPr>
        <w:t>krše ili učestvuju u zloupotrebi ljudskih prava, uključujući prava manjinskih naroda;</w:t>
      </w:r>
    </w:p>
    <w:p w14:paraId="02482EF3" w14:textId="77777777" w:rsidR="00271F3E" w:rsidRPr="00811715" w:rsidRDefault="00271F3E" w:rsidP="001B3DF1">
      <w:pPr>
        <w:pStyle w:val="Pasussalistom"/>
        <w:numPr>
          <w:ilvl w:val="0"/>
          <w:numId w:val="4"/>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811715">
        <w:rPr>
          <w:rFonts w:asciiTheme="majorHAnsi" w:eastAsiaTheme="minorEastAsia" w:hAnsiTheme="majorHAnsi" w:cstheme="majorHAnsi"/>
          <w:color w:val="000000" w:themeColor="text1"/>
          <w:lang w:val="bs-Latn-BA"/>
        </w:rPr>
        <w:t>upotrebljavaju ili tolerišu prisilan ili nametnuti rad;</w:t>
      </w:r>
    </w:p>
    <w:p w14:paraId="263DDAF3" w14:textId="23748AD1" w:rsidR="00271F3E" w:rsidRPr="00811715" w:rsidRDefault="00271F3E" w:rsidP="001B3DF1">
      <w:pPr>
        <w:pStyle w:val="Pasussalistom"/>
        <w:numPr>
          <w:ilvl w:val="0"/>
          <w:numId w:val="4"/>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811715">
        <w:rPr>
          <w:rFonts w:asciiTheme="majorHAnsi" w:eastAsiaTheme="minorEastAsia" w:hAnsiTheme="majorHAnsi" w:cstheme="majorHAnsi"/>
          <w:color w:val="000000" w:themeColor="text1"/>
          <w:lang w:val="bs-Latn-BA"/>
        </w:rPr>
        <w:t>upotrebljavaju ili tolerišu najgore oblike dječjeg rada;</w:t>
      </w:r>
    </w:p>
    <w:p w14:paraId="2E055860" w14:textId="77777777" w:rsidR="00271F3E" w:rsidRPr="00811715" w:rsidRDefault="00271F3E" w:rsidP="001B3DF1">
      <w:pPr>
        <w:pStyle w:val="Pasussalistom"/>
        <w:numPr>
          <w:ilvl w:val="0"/>
          <w:numId w:val="4"/>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811715">
        <w:rPr>
          <w:rFonts w:asciiTheme="majorHAnsi" w:eastAsiaTheme="minorEastAsia" w:hAnsiTheme="majorHAnsi" w:cstheme="majorHAnsi"/>
          <w:color w:val="000000" w:themeColor="text1"/>
          <w:lang w:val="bs-Latn-BA"/>
        </w:rPr>
        <w:t>sudjeluju u proizvodnji, trgovini ili distribuciji:</w:t>
      </w:r>
      <w:r w:rsidRPr="00811715">
        <w:rPr>
          <w:rFonts w:asciiTheme="majorHAnsi" w:hAnsiTheme="majorHAnsi" w:cstheme="majorHAnsi"/>
          <w:lang w:val="bs-Latn-BA"/>
        </w:rPr>
        <w:t xml:space="preserve"> </w:t>
      </w:r>
    </w:p>
    <w:p w14:paraId="1E1C18EB" w14:textId="6A33DEA3" w:rsidR="00271F3E" w:rsidRPr="00811715" w:rsidRDefault="00271F3E" w:rsidP="001B3DF1">
      <w:pPr>
        <w:pStyle w:val="Pasussalistom"/>
        <w:numPr>
          <w:ilvl w:val="0"/>
          <w:numId w:val="11"/>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811715">
        <w:rPr>
          <w:rFonts w:asciiTheme="majorHAnsi" w:eastAsiaTheme="minorEastAsia" w:hAnsiTheme="majorHAnsi" w:cstheme="majorHAnsi"/>
          <w:b/>
          <w:color w:val="000000" w:themeColor="text1"/>
          <w:lang w:val="bs-Latn-BA"/>
        </w:rPr>
        <w:t>oružja i/ili municije</w:t>
      </w:r>
      <w:r w:rsidRPr="00811715">
        <w:rPr>
          <w:rFonts w:asciiTheme="majorHAnsi" w:hAnsiTheme="majorHAnsi" w:cstheme="majorHAnsi"/>
          <w:lang w:val="bs-Latn-BA"/>
        </w:rPr>
        <w:t xml:space="preserve"> </w:t>
      </w:r>
      <w:r w:rsidRPr="00811715">
        <w:rPr>
          <w:rFonts w:asciiTheme="majorHAnsi" w:eastAsiaTheme="minorEastAsia" w:hAnsiTheme="majorHAnsi" w:cstheme="majorHAnsi"/>
          <w:color w:val="000000" w:themeColor="text1"/>
          <w:lang w:val="bs-Latn-BA"/>
        </w:rPr>
        <w:t>ili njihovih sastavnih dijelova</w:t>
      </w:r>
      <w:r w:rsidR="4737BD14" w:rsidRPr="00811715">
        <w:rPr>
          <w:rFonts w:asciiTheme="majorHAnsi" w:eastAsiaTheme="minorEastAsia" w:hAnsiTheme="majorHAnsi" w:cstheme="majorHAnsi"/>
          <w:color w:val="000000" w:themeColor="text1"/>
          <w:lang w:val="bs-Latn-BA"/>
        </w:rPr>
        <w:t>,</w:t>
      </w:r>
      <w:r w:rsidRPr="00811715">
        <w:rPr>
          <w:rFonts w:asciiTheme="majorHAnsi" w:eastAsiaTheme="minorEastAsia" w:hAnsiTheme="majorHAnsi" w:cstheme="majorHAnsi"/>
          <w:color w:val="000000" w:themeColor="text1"/>
          <w:lang w:val="bs-Latn-BA"/>
        </w:rPr>
        <w:t xml:space="preserve"> te replike oružja koja se prodaju djeci; </w:t>
      </w:r>
    </w:p>
    <w:p w14:paraId="36F4B222" w14:textId="77777777" w:rsidR="00271F3E" w:rsidRPr="00811715" w:rsidRDefault="00271F3E" w:rsidP="001B3DF1">
      <w:pPr>
        <w:pStyle w:val="Pasussalistom"/>
        <w:numPr>
          <w:ilvl w:val="0"/>
          <w:numId w:val="11"/>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811715">
        <w:rPr>
          <w:rFonts w:asciiTheme="majorHAnsi" w:eastAsiaTheme="minorEastAsia" w:hAnsiTheme="majorHAnsi" w:cstheme="majorHAnsi"/>
          <w:b/>
          <w:color w:val="000000" w:themeColor="text1"/>
          <w:lang w:val="bs-Latn-BA"/>
        </w:rPr>
        <w:t>alkoholnih pića</w:t>
      </w:r>
      <w:r w:rsidRPr="00811715">
        <w:rPr>
          <w:rFonts w:asciiTheme="majorHAnsi" w:eastAsiaTheme="minorEastAsia" w:hAnsiTheme="majorHAnsi" w:cstheme="majorHAnsi"/>
          <w:color w:val="000000" w:themeColor="text1"/>
          <w:lang w:val="bs-Latn-BA"/>
        </w:rPr>
        <w:t xml:space="preserve"> (osim piva i vina); </w:t>
      </w:r>
    </w:p>
    <w:p w14:paraId="6462961F" w14:textId="77777777" w:rsidR="00271F3E" w:rsidRPr="00811715" w:rsidRDefault="00271F3E" w:rsidP="001B3DF1">
      <w:pPr>
        <w:pStyle w:val="Pasussalistom"/>
        <w:numPr>
          <w:ilvl w:val="0"/>
          <w:numId w:val="11"/>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811715">
        <w:rPr>
          <w:rFonts w:asciiTheme="majorHAnsi" w:eastAsiaTheme="minorEastAsia" w:hAnsiTheme="majorHAnsi" w:cstheme="majorHAnsi"/>
          <w:b/>
          <w:color w:val="000000" w:themeColor="text1"/>
          <w:lang w:val="bs-Latn-BA"/>
        </w:rPr>
        <w:t>duhana ili duhanskih proizvoda</w:t>
      </w:r>
      <w:r w:rsidRPr="00811715">
        <w:rPr>
          <w:rFonts w:asciiTheme="majorHAnsi" w:eastAsiaTheme="minorEastAsia" w:hAnsiTheme="majorHAnsi" w:cstheme="majorHAnsi"/>
          <w:color w:val="000000" w:themeColor="text1"/>
          <w:lang w:val="bs-Latn-BA"/>
        </w:rPr>
        <w:t xml:space="preserve">; i </w:t>
      </w:r>
    </w:p>
    <w:p w14:paraId="3525FFF3" w14:textId="77777777" w:rsidR="00271F3E" w:rsidRPr="00811715" w:rsidRDefault="00271F3E" w:rsidP="001B3DF1">
      <w:pPr>
        <w:pStyle w:val="Pasussalistom"/>
        <w:numPr>
          <w:ilvl w:val="0"/>
          <w:numId w:val="11"/>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811715">
        <w:rPr>
          <w:rFonts w:asciiTheme="majorHAnsi" w:eastAsiaTheme="minorEastAsia" w:hAnsiTheme="majorHAnsi" w:cstheme="majorHAnsi"/>
          <w:b/>
          <w:color w:val="000000" w:themeColor="text1"/>
          <w:lang w:val="bs-Latn-BA"/>
        </w:rPr>
        <w:t>opreme i/ili organizovanja djelatnosti kockanja</w:t>
      </w:r>
      <w:r w:rsidRPr="00811715">
        <w:rPr>
          <w:rFonts w:asciiTheme="majorHAnsi" w:eastAsiaTheme="minorEastAsia" w:hAnsiTheme="majorHAnsi" w:cstheme="majorHAnsi"/>
          <w:color w:val="000000" w:themeColor="text1"/>
          <w:lang w:val="bs-Latn-BA"/>
        </w:rPr>
        <w:t>, kockarnica, kladionica i sličnih poduhvata</w:t>
      </w:r>
      <w:r w:rsidRPr="00811715">
        <w:rPr>
          <w:rFonts w:asciiTheme="majorHAnsi" w:hAnsiTheme="majorHAnsi" w:cstheme="majorHAnsi"/>
          <w:lang w:val="bs-Latn-BA"/>
        </w:rPr>
        <w:t xml:space="preserve"> </w:t>
      </w:r>
      <w:r w:rsidRPr="00811715">
        <w:rPr>
          <w:rFonts w:asciiTheme="majorHAnsi" w:eastAsiaTheme="minorEastAsia" w:hAnsiTheme="majorHAnsi" w:cstheme="majorHAnsi"/>
          <w:color w:val="000000" w:themeColor="text1"/>
          <w:lang w:val="bs-Latn-BA"/>
        </w:rPr>
        <w:t>organizovanja igara na sreću;</w:t>
      </w:r>
    </w:p>
    <w:p w14:paraId="0DD8DB35" w14:textId="77777777" w:rsidR="00271F3E" w:rsidRPr="00811715" w:rsidRDefault="00271F3E" w:rsidP="001B3DF1">
      <w:pPr>
        <w:pStyle w:val="Pasussalistom"/>
        <w:numPr>
          <w:ilvl w:val="0"/>
          <w:numId w:val="4"/>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811715">
        <w:rPr>
          <w:rFonts w:asciiTheme="majorHAnsi" w:eastAsiaTheme="minorEastAsia" w:hAnsiTheme="majorHAnsi" w:cstheme="majorHAnsi"/>
          <w:color w:val="000000" w:themeColor="text1"/>
          <w:lang w:val="bs-Latn-BA"/>
        </w:rPr>
        <w:t>krše sankcije UN-a, relevantne konvencije, ugovore i rezolucije ili su na UN-ovim popisima o neprihvatljivosti;</w:t>
      </w:r>
    </w:p>
    <w:p w14:paraId="3B0942F8" w14:textId="77777777" w:rsidR="00A6490A" w:rsidRPr="00811715" w:rsidRDefault="00271F3E" w:rsidP="001B3DF1">
      <w:pPr>
        <w:pStyle w:val="Pasussalistom"/>
        <w:numPr>
          <w:ilvl w:val="0"/>
          <w:numId w:val="4"/>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811715">
        <w:rPr>
          <w:rFonts w:asciiTheme="majorHAnsi" w:eastAsiaTheme="minorEastAsia" w:hAnsiTheme="majorHAnsi" w:cstheme="majorHAnsi"/>
          <w:color w:val="000000" w:themeColor="text1"/>
          <w:lang w:val="bs-Latn-BA"/>
        </w:rPr>
        <w:t>su uključeni u proizvodnju, prodaju i distribuciju pornografije;</w:t>
      </w:r>
    </w:p>
    <w:p w14:paraId="0030B471" w14:textId="7204BE66" w:rsidR="00271F3E" w:rsidRPr="00811715" w:rsidRDefault="00271F3E" w:rsidP="001B3DF1">
      <w:pPr>
        <w:pStyle w:val="Pasussalistom"/>
        <w:numPr>
          <w:ilvl w:val="0"/>
          <w:numId w:val="4"/>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811715">
        <w:rPr>
          <w:rFonts w:asciiTheme="majorHAnsi" w:eastAsiaTheme="minorEastAsia" w:hAnsiTheme="majorHAnsi" w:cstheme="majorHAnsi"/>
          <w:color w:val="000000" w:themeColor="text1"/>
          <w:lang w:val="bs-Latn-BA"/>
        </w:rPr>
        <w:t>se bave nezakonitom proizvodnjom ili prodajom ili distribucijom bilo kojeg proizvoda, ili se bavi aktivnošću koja se smatra nezakonitom prema domaćim zakonima ili propisima ili prema međunarodnim konvencijama i sporazumima ili onima koji podliježu međunarodnom postepenom ukidanju ili zabrani;</w:t>
      </w:r>
    </w:p>
    <w:p w14:paraId="40E7482B" w14:textId="77777777" w:rsidR="00271F3E" w:rsidRPr="00811715" w:rsidRDefault="00271F3E" w:rsidP="001B3DF1">
      <w:pPr>
        <w:pStyle w:val="Pasussalistom"/>
        <w:numPr>
          <w:ilvl w:val="0"/>
          <w:numId w:val="4"/>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811715">
        <w:rPr>
          <w:rFonts w:asciiTheme="majorHAnsi" w:eastAsiaTheme="minorEastAsia" w:hAnsiTheme="majorHAnsi" w:cstheme="majorHAnsi"/>
          <w:color w:val="000000" w:themeColor="text1"/>
          <w:lang w:val="bs-Latn-BA"/>
        </w:rPr>
        <w:t>proizvode ili upotrebljavaju ili trguju nevezanim azbestnim vlaknima ili proizvodima koji sadrže azbest;</w:t>
      </w:r>
    </w:p>
    <w:p w14:paraId="03C861A2" w14:textId="77777777" w:rsidR="00271F3E" w:rsidRPr="00811715" w:rsidRDefault="00271F3E" w:rsidP="001B3DF1">
      <w:pPr>
        <w:pStyle w:val="Pasussalistom"/>
        <w:numPr>
          <w:ilvl w:val="0"/>
          <w:numId w:val="4"/>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811715">
        <w:rPr>
          <w:rFonts w:asciiTheme="majorHAnsi" w:eastAsiaTheme="minorEastAsia" w:hAnsiTheme="majorHAnsi" w:cstheme="majorHAnsi"/>
          <w:color w:val="000000" w:themeColor="text1"/>
          <w:lang w:val="bs-Latn-BA"/>
        </w:rPr>
        <w:t>se bave aktivnostima koje su zabranjene domaćim zakonima ili međunarodnim konvencijama koje se odnose na zaštitu resursa biološke raznolikosti ili kulturne baštine;</w:t>
      </w:r>
    </w:p>
    <w:p w14:paraId="249B1CA6" w14:textId="45A8B94C" w:rsidR="00271F3E" w:rsidRPr="00811715" w:rsidRDefault="00271F3E" w:rsidP="001B3DF1">
      <w:pPr>
        <w:pStyle w:val="Pasussalistom"/>
        <w:numPr>
          <w:ilvl w:val="0"/>
          <w:numId w:val="4"/>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811715">
        <w:rPr>
          <w:rFonts w:asciiTheme="majorHAnsi" w:eastAsiaTheme="minorEastAsia" w:hAnsiTheme="majorHAnsi" w:cstheme="majorHAnsi"/>
          <w:color w:val="000000" w:themeColor="text1"/>
          <w:lang w:val="bs-Latn-BA"/>
        </w:rPr>
        <w:t>su izloženi kontroverzama i/ili drugim radnjama prije ili tokom provođenja Javnog poziva i koje mogu imati negativan uticaj na reputaciju UNDP-a, Projekata, donatora ili institucionalnih partnera</w:t>
      </w:r>
      <w:r w:rsidR="02742788" w:rsidRPr="00811715">
        <w:rPr>
          <w:rFonts w:asciiTheme="majorHAnsi" w:eastAsiaTheme="minorEastAsia" w:hAnsiTheme="majorHAnsi" w:cstheme="majorHAnsi"/>
          <w:color w:val="000000" w:themeColor="text1"/>
          <w:lang w:val="bs-Latn-BA"/>
        </w:rPr>
        <w:t>,</w:t>
      </w:r>
      <w:r w:rsidRPr="00811715">
        <w:rPr>
          <w:rFonts w:asciiTheme="majorHAnsi" w:eastAsiaTheme="minorEastAsia" w:hAnsiTheme="majorHAnsi" w:cstheme="majorHAnsi"/>
          <w:color w:val="000000" w:themeColor="text1"/>
          <w:lang w:val="bs-Latn-BA"/>
        </w:rPr>
        <w:t xml:space="preserve"> uključenih u provedbu projektnih aktivnosti. </w:t>
      </w:r>
    </w:p>
    <w:p w14:paraId="548D9687" w14:textId="77777777" w:rsidR="006742ED" w:rsidRPr="00811715" w:rsidRDefault="006742ED" w:rsidP="00D335BD">
      <w:pPr>
        <w:spacing w:after="0" w:line="240" w:lineRule="auto"/>
        <w:jc w:val="both"/>
        <w:rPr>
          <w:rFonts w:asciiTheme="majorHAnsi" w:hAnsiTheme="majorHAnsi" w:cstheme="majorHAnsi"/>
          <w:lang w:val="bs-Latn-BA"/>
        </w:rPr>
      </w:pPr>
    </w:p>
    <w:p w14:paraId="761D24BF" w14:textId="77777777" w:rsidR="008F2901" w:rsidRPr="00811715" w:rsidRDefault="008F2901" w:rsidP="00715824">
      <w:pPr>
        <w:spacing w:after="0" w:line="240" w:lineRule="auto"/>
        <w:jc w:val="both"/>
        <w:rPr>
          <w:rFonts w:asciiTheme="majorHAnsi" w:hAnsiTheme="majorHAnsi" w:cstheme="majorHAnsi"/>
          <w:lang w:val="bs-Latn-BA"/>
        </w:rPr>
      </w:pPr>
    </w:p>
    <w:p w14:paraId="0933A51F" w14:textId="6A370879" w:rsidR="00CF55EC" w:rsidRPr="00811715" w:rsidRDefault="00CF55EC" w:rsidP="001B3DF1">
      <w:pPr>
        <w:pStyle w:val="Naslov3"/>
        <w:numPr>
          <w:ilvl w:val="2"/>
          <w:numId w:val="17"/>
        </w:numPr>
        <w:rPr>
          <w:lang w:val="bs-Latn-BA"/>
        </w:rPr>
      </w:pPr>
      <w:bookmarkStart w:id="19" w:name="_Toc114664514"/>
      <w:r w:rsidRPr="00811715">
        <w:rPr>
          <w:lang w:val="bs-Latn-BA"/>
        </w:rPr>
        <w:t>Prihvatljivi poljoprivredni sektori</w:t>
      </w:r>
      <w:bookmarkEnd w:id="19"/>
    </w:p>
    <w:p w14:paraId="1D525E58" w14:textId="1C39D2A0" w:rsidR="00CF55EC" w:rsidRPr="00811715" w:rsidRDefault="00CF55EC" w:rsidP="00D335BD">
      <w:pPr>
        <w:pStyle w:val="Tekst"/>
        <w:spacing w:before="0" w:after="0" w:line="240" w:lineRule="auto"/>
        <w:rPr>
          <w:rFonts w:asciiTheme="majorHAnsi" w:hAnsiTheme="majorHAnsi" w:cstheme="majorHAnsi"/>
        </w:rPr>
      </w:pPr>
      <w:r w:rsidRPr="00811715">
        <w:rPr>
          <w:rFonts w:asciiTheme="majorHAnsi" w:hAnsiTheme="majorHAnsi" w:cstheme="majorHAnsi"/>
        </w:rPr>
        <w:t xml:space="preserve">Za podršku </w:t>
      </w:r>
      <w:r w:rsidR="003E113E" w:rsidRPr="00811715">
        <w:rPr>
          <w:rFonts w:asciiTheme="majorHAnsi" w:hAnsiTheme="majorHAnsi" w:cstheme="majorHAnsi"/>
        </w:rPr>
        <w:t xml:space="preserve">ublažavanju negativnih uticaja tržišnih poremećaja i klimatskih promjena </w:t>
      </w:r>
      <w:r w:rsidR="00FB1056" w:rsidRPr="00811715">
        <w:rPr>
          <w:rFonts w:asciiTheme="majorHAnsi" w:hAnsiTheme="majorHAnsi" w:cstheme="majorHAnsi"/>
        </w:rPr>
        <w:t xml:space="preserve">u poljoprivredno-prehrambenom sektoru prihvatljivi su </w:t>
      </w:r>
      <w:r w:rsidRPr="00811715">
        <w:rPr>
          <w:rFonts w:asciiTheme="majorHAnsi" w:hAnsiTheme="majorHAnsi" w:cstheme="majorHAnsi"/>
        </w:rPr>
        <w:t xml:space="preserve">svi projekti koji se odnose na sljedeće poljoprivredne </w:t>
      </w:r>
      <w:r w:rsidR="00B77C73" w:rsidRPr="00811715">
        <w:rPr>
          <w:rFonts w:asciiTheme="majorHAnsi" w:hAnsiTheme="majorHAnsi" w:cstheme="majorHAnsi"/>
        </w:rPr>
        <w:t>proizvodnje</w:t>
      </w:r>
      <w:r w:rsidRPr="00811715">
        <w:rPr>
          <w:rFonts w:asciiTheme="majorHAnsi" w:hAnsiTheme="majorHAnsi" w:cstheme="majorHAnsi"/>
        </w:rPr>
        <w:t>:</w:t>
      </w:r>
    </w:p>
    <w:p w14:paraId="75E68B3A" w14:textId="6B0986FB" w:rsidR="002E43CF" w:rsidRPr="00811715" w:rsidRDefault="004E35C6" w:rsidP="001B3DF1">
      <w:pPr>
        <w:pStyle w:val="Buleticandara"/>
        <w:numPr>
          <w:ilvl w:val="0"/>
          <w:numId w:val="9"/>
        </w:numPr>
        <w:spacing w:after="0" w:line="240" w:lineRule="auto"/>
        <w:rPr>
          <w:rFonts w:asciiTheme="majorHAnsi" w:hAnsiTheme="majorHAnsi" w:cstheme="majorHAnsi"/>
          <w:lang w:val="bs-Latn-BA"/>
        </w:rPr>
      </w:pPr>
      <w:r w:rsidRPr="00811715">
        <w:rPr>
          <w:rFonts w:asciiTheme="majorHAnsi" w:hAnsiTheme="majorHAnsi" w:cstheme="majorHAnsi"/>
          <w:lang w:val="bs-Latn-BA"/>
        </w:rPr>
        <w:t>Proizvodnja</w:t>
      </w:r>
      <w:r w:rsidR="00BC00F2" w:rsidRPr="00811715">
        <w:rPr>
          <w:rFonts w:asciiTheme="majorHAnsi" w:hAnsiTheme="majorHAnsi" w:cstheme="majorHAnsi"/>
          <w:lang w:val="bs-Latn-BA"/>
        </w:rPr>
        <w:t xml:space="preserve"> </w:t>
      </w:r>
      <w:r w:rsidR="002E43CF" w:rsidRPr="00811715">
        <w:rPr>
          <w:rFonts w:asciiTheme="majorHAnsi" w:hAnsiTheme="majorHAnsi" w:cstheme="majorHAnsi"/>
          <w:lang w:val="bs-Latn-BA"/>
        </w:rPr>
        <w:t xml:space="preserve">povrća </w:t>
      </w:r>
      <w:r w:rsidR="00BC00F2" w:rsidRPr="00811715">
        <w:rPr>
          <w:rFonts w:asciiTheme="majorHAnsi" w:hAnsiTheme="majorHAnsi" w:cstheme="majorHAnsi"/>
          <w:lang w:val="bs-Latn-BA"/>
        </w:rPr>
        <w:t>(</w:t>
      </w:r>
      <w:r w:rsidR="002E43CF" w:rsidRPr="00811715">
        <w:rPr>
          <w:rFonts w:asciiTheme="majorHAnsi" w:hAnsiTheme="majorHAnsi" w:cstheme="majorHAnsi"/>
          <w:lang w:val="bs-Latn-BA"/>
        </w:rPr>
        <w:t>u zaštićenom prostoru</w:t>
      </w:r>
      <w:r w:rsidR="00BC00F2" w:rsidRPr="00811715">
        <w:rPr>
          <w:rFonts w:asciiTheme="majorHAnsi" w:hAnsiTheme="majorHAnsi" w:cstheme="majorHAnsi"/>
          <w:lang w:val="bs-Latn-BA"/>
        </w:rPr>
        <w:t xml:space="preserve"> i na </w:t>
      </w:r>
      <w:r w:rsidR="002E43CF" w:rsidRPr="00811715">
        <w:rPr>
          <w:rFonts w:asciiTheme="majorHAnsi" w:hAnsiTheme="majorHAnsi" w:cstheme="majorHAnsi"/>
          <w:lang w:val="bs-Latn-BA"/>
        </w:rPr>
        <w:t>otvorenom</w:t>
      </w:r>
      <w:r w:rsidR="00BC00F2" w:rsidRPr="00811715">
        <w:rPr>
          <w:rFonts w:asciiTheme="majorHAnsi" w:hAnsiTheme="majorHAnsi" w:cstheme="majorHAnsi"/>
          <w:lang w:val="bs-Latn-BA"/>
        </w:rPr>
        <w:t>)</w:t>
      </w:r>
      <w:r w:rsidR="00BD20BC" w:rsidRPr="00811715">
        <w:rPr>
          <w:rFonts w:asciiTheme="majorHAnsi" w:hAnsiTheme="majorHAnsi" w:cstheme="majorHAnsi"/>
          <w:lang w:val="bs-Latn-BA"/>
        </w:rPr>
        <w:t>;</w:t>
      </w:r>
    </w:p>
    <w:p w14:paraId="6A2A7768" w14:textId="6F9C968A" w:rsidR="007D07CD" w:rsidRPr="00811715" w:rsidRDefault="004E35C6" w:rsidP="001B3DF1">
      <w:pPr>
        <w:pStyle w:val="Buleticandara"/>
        <w:numPr>
          <w:ilvl w:val="0"/>
          <w:numId w:val="9"/>
        </w:numPr>
        <w:spacing w:after="0" w:line="240" w:lineRule="auto"/>
        <w:rPr>
          <w:rFonts w:asciiTheme="majorHAnsi" w:hAnsiTheme="majorHAnsi" w:cstheme="majorHAnsi"/>
          <w:lang w:val="bs-Latn-BA"/>
        </w:rPr>
      </w:pPr>
      <w:r w:rsidRPr="00811715">
        <w:rPr>
          <w:rFonts w:asciiTheme="majorHAnsi" w:hAnsiTheme="majorHAnsi" w:cstheme="majorHAnsi"/>
          <w:lang w:val="bs-Latn-BA"/>
        </w:rPr>
        <w:t>Proizvodnja</w:t>
      </w:r>
      <w:r w:rsidR="00BC00F2" w:rsidRPr="00811715">
        <w:rPr>
          <w:rFonts w:asciiTheme="majorHAnsi" w:hAnsiTheme="majorHAnsi" w:cstheme="majorHAnsi"/>
          <w:lang w:val="bs-Latn-BA"/>
        </w:rPr>
        <w:t xml:space="preserve"> voća</w:t>
      </w:r>
      <w:r w:rsidR="00BD20BC" w:rsidRPr="00811715">
        <w:rPr>
          <w:rFonts w:asciiTheme="majorHAnsi" w:hAnsiTheme="majorHAnsi" w:cstheme="majorHAnsi"/>
          <w:lang w:val="bs-Latn-BA"/>
        </w:rPr>
        <w:t>, uključujući grožđe i masline</w:t>
      </w:r>
      <w:r w:rsidR="004F6AB5" w:rsidRPr="00811715">
        <w:rPr>
          <w:rFonts w:asciiTheme="majorHAnsi" w:hAnsiTheme="majorHAnsi" w:cstheme="majorHAnsi"/>
          <w:lang w:val="bs-Latn-BA"/>
        </w:rPr>
        <w:t xml:space="preserve"> (u zatvorenom i otvorenom prostoru)</w:t>
      </w:r>
      <w:r w:rsidR="001C4AE2" w:rsidRPr="00811715">
        <w:rPr>
          <w:rFonts w:asciiTheme="majorHAnsi" w:hAnsiTheme="majorHAnsi" w:cstheme="majorHAnsi"/>
          <w:lang w:val="bs-Latn-BA"/>
        </w:rPr>
        <w:t>;</w:t>
      </w:r>
    </w:p>
    <w:p w14:paraId="2FC96AA1" w14:textId="71521019" w:rsidR="00A65464" w:rsidRPr="00811715" w:rsidRDefault="004E35C6" w:rsidP="001B3DF1">
      <w:pPr>
        <w:pStyle w:val="Buleticandara"/>
        <w:numPr>
          <w:ilvl w:val="0"/>
          <w:numId w:val="9"/>
        </w:numPr>
        <w:spacing w:after="0" w:line="240" w:lineRule="auto"/>
        <w:rPr>
          <w:rFonts w:asciiTheme="majorHAnsi" w:hAnsiTheme="majorHAnsi" w:cstheme="majorBidi"/>
          <w:lang w:val="bs-Latn-BA"/>
        </w:rPr>
      </w:pPr>
      <w:r w:rsidRPr="00811715">
        <w:rPr>
          <w:rFonts w:asciiTheme="majorHAnsi" w:hAnsiTheme="majorHAnsi" w:cstheme="majorBidi"/>
          <w:lang w:val="bs-Latn-BA"/>
        </w:rPr>
        <w:t xml:space="preserve">Proizvodnja </w:t>
      </w:r>
      <w:r w:rsidR="00BD20BC" w:rsidRPr="00811715">
        <w:rPr>
          <w:rFonts w:asciiTheme="majorHAnsi" w:hAnsiTheme="majorHAnsi" w:cstheme="majorBidi"/>
          <w:lang w:val="bs-Latn-BA"/>
        </w:rPr>
        <w:t>žitarica</w:t>
      </w:r>
      <w:r w:rsidR="00A65464" w:rsidRPr="00811715">
        <w:rPr>
          <w:rFonts w:asciiTheme="majorHAnsi" w:hAnsiTheme="majorHAnsi" w:cstheme="majorBidi"/>
          <w:lang w:val="bs-Latn-BA"/>
        </w:rPr>
        <w:t xml:space="preserve"> i</w:t>
      </w:r>
      <w:r w:rsidR="00BD20BC" w:rsidRPr="00811715">
        <w:rPr>
          <w:rFonts w:asciiTheme="majorHAnsi" w:hAnsiTheme="majorHAnsi" w:cstheme="majorBidi"/>
          <w:lang w:val="bs-Latn-BA"/>
        </w:rPr>
        <w:t xml:space="preserve"> uljarica</w:t>
      </w:r>
      <w:r w:rsidR="009B7C04">
        <w:rPr>
          <w:rFonts w:asciiTheme="majorHAnsi" w:hAnsiTheme="majorHAnsi" w:cstheme="majorBidi"/>
          <w:lang w:val="bs-Latn-BA"/>
        </w:rPr>
        <w:t>;</w:t>
      </w:r>
    </w:p>
    <w:p w14:paraId="6A5D6ACB" w14:textId="16594304" w:rsidR="00A65464" w:rsidRPr="00926E91" w:rsidRDefault="00A65464" w:rsidP="00926E91">
      <w:pPr>
        <w:pStyle w:val="Buleticandara"/>
        <w:numPr>
          <w:ilvl w:val="0"/>
          <w:numId w:val="9"/>
        </w:numPr>
        <w:spacing w:after="0" w:line="240" w:lineRule="auto"/>
        <w:rPr>
          <w:rFonts w:asciiTheme="majorHAnsi" w:hAnsiTheme="majorHAnsi" w:cstheme="majorBidi"/>
          <w:lang w:val="bs-Latn-BA"/>
        </w:rPr>
      </w:pPr>
      <w:r w:rsidRPr="00811715">
        <w:rPr>
          <w:rFonts w:asciiTheme="majorHAnsi" w:hAnsiTheme="majorHAnsi" w:cstheme="majorBidi"/>
          <w:lang w:val="bs-Latn-BA"/>
        </w:rPr>
        <w:t>Proizvodnja mlijeka (</w:t>
      </w:r>
      <w:r w:rsidR="00926E91">
        <w:rPr>
          <w:rFonts w:asciiTheme="majorHAnsi" w:hAnsiTheme="majorHAnsi" w:cstheme="majorBidi"/>
          <w:lang w:val="bs-Latn-BA"/>
        </w:rPr>
        <w:t xml:space="preserve">isključivo </w:t>
      </w:r>
      <w:r w:rsidRPr="00811715">
        <w:rPr>
          <w:rFonts w:asciiTheme="majorHAnsi" w:hAnsiTheme="majorHAnsi" w:cstheme="majorBidi"/>
          <w:lang w:val="bs-Latn-BA"/>
        </w:rPr>
        <w:t>kroz proizvodnju krmnog bilja)</w:t>
      </w:r>
      <w:r w:rsidR="00926E91">
        <w:rPr>
          <w:rFonts w:asciiTheme="majorHAnsi" w:hAnsiTheme="majorHAnsi" w:cstheme="majorBidi"/>
          <w:lang w:val="bs-Latn-BA"/>
        </w:rPr>
        <w:t>;</w:t>
      </w:r>
      <w:r w:rsidR="0005363A" w:rsidRPr="00926E91">
        <w:rPr>
          <w:rFonts w:asciiTheme="majorHAnsi" w:hAnsiTheme="majorHAnsi" w:cstheme="majorBidi"/>
          <w:lang w:val="bs-Latn-BA"/>
        </w:rPr>
        <w:t xml:space="preserve"> </w:t>
      </w:r>
    </w:p>
    <w:p w14:paraId="10DF0D17" w14:textId="796CBBE7" w:rsidR="00076179" w:rsidRPr="00811715" w:rsidRDefault="00A65464" w:rsidP="001B3DF1">
      <w:pPr>
        <w:pStyle w:val="Buleticandara"/>
        <w:numPr>
          <w:ilvl w:val="0"/>
          <w:numId w:val="9"/>
        </w:numPr>
        <w:spacing w:after="0" w:line="240" w:lineRule="auto"/>
        <w:rPr>
          <w:rFonts w:asciiTheme="majorHAnsi" w:hAnsiTheme="majorHAnsi" w:cstheme="majorHAnsi"/>
          <w:lang w:val="bs-Latn-BA"/>
        </w:rPr>
      </w:pPr>
      <w:r w:rsidRPr="00811715">
        <w:rPr>
          <w:rFonts w:asciiTheme="majorHAnsi" w:hAnsiTheme="majorHAnsi" w:cstheme="majorBidi"/>
          <w:lang w:val="bs-Latn-BA"/>
        </w:rPr>
        <w:t>Proizvodnja mesa (</w:t>
      </w:r>
      <w:r w:rsidR="00926E91">
        <w:rPr>
          <w:rFonts w:asciiTheme="majorHAnsi" w:hAnsiTheme="majorHAnsi" w:cstheme="majorBidi"/>
          <w:lang w:val="bs-Latn-BA"/>
        </w:rPr>
        <w:t xml:space="preserve">isključivo </w:t>
      </w:r>
      <w:r w:rsidRPr="00811715">
        <w:rPr>
          <w:rFonts w:asciiTheme="majorHAnsi" w:hAnsiTheme="majorHAnsi" w:cstheme="majorBidi"/>
          <w:lang w:val="bs-Latn-BA"/>
        </w:rPr>
        <w:t>kroz proizvodnju krmnog bilja)</w:t>
      </w:r>
      <w:r w:rsidR="00926E91">
        <w:rPr>
          <w:rFonts w:asciiTheme="majorHAnsi" w:hAnsiTheme="majorHAnsi" w:cstheme="majorBidi"/>
          <w:lang w:val="bs-Latn-BA"/>
        </w:rPr>
        <w:t>.</w:t>
      </w:r>
    </w:p>
    <w:p w14:paraId="3A28AB18" w14:textId="77777777" w:rsidR="00FD6E14" w:rsidRPr="00811715" w:rsidRDefault="00FD6E14" w:rsidP="00FD6E14">
      <w:pPr>
        <w:pStyle w:val="Naslov3"/>
        <w:rPr>
          <w:lang w:val="bs-Latn-BA"/>
        </w:rPr>
      </w:pPr>
    </w:p>
    <w:p w14:paraId="33D6C2B0" w14:textId="62538BD7" w:rsidR="00897A5B" w:rsidRPr="00811715" w:rsidRDefault="00897A5B" w:rsidP="001B3DF1">
      <w:pPr>
        <w:pStyle w:val="Naslov3"/>
        <w:numPr>
          <w:ilvl w:val="2"/>
          <w:numId w:val="17"/>
        </w:numPr>
        <w:rPr>
          <w:lang w:val="bs-Latn-BA"/>
        </w:rPr>
      </w:pPr>
      <w:bookmarkStart w:id="20" w:name="_Toc114664515"/>
      <w:r w:rsidRPr="00811715">
        <w:rPr>
          <w:lang w:val="bs-Latn-BA"/>
        </w:rPr>
        <w:t>Prihvatljiv</w:t>
      </w:r>
      <w:r w:rsidR="00993AB2" w:rsidRPr="00811715">
        <w:rPr>
          <w:lang w:val="bs-Latn-BA"/>
        </w:rPr>
        <w:t xml:space="preserve">a geografska regija </w:t>
      </w:r>
      <w:r w:rsidR="00C4592E" w:rsidRPr="00811715">
        <w:rPr>
          <w:lang w:val="bs-Latn-BA"/>
        </w:rPr>
        <w:t>za projekte</w:t>
      </w:r>
      <w:bookmarkEnd w:id="20"/>
    </w:p>
    <w:p w14:paraId="327D8100" w14:textId="7497F548" w:rsidR="00E91B48" w:rsidRPr="00811715" w:rsidRDefault="00E91B48" w:rsidP="00E35C45">
      <w:pPr>
        <w:pStyle w:val="Tekst"/>
        <w:tabs>
          <w:tab w:val="left" w:pos="1350"/>
        </w:tabs>
        <w:spacing w:before="0" w:after="0" w:line="240" w:lineRule="auto"/>
        <w:rPr>
          <w:rFonts w:asciiTheme="majorHAnsi" w:hAnsiTheme="majorHAnsi" w:cstheme="majorHAnsi"/>
        </w:rPr>
      </w:pPr>
      <w:r w:rsidRPr="00811715">
        <w:rPr>
          <w:rFonts w:asciiTheme="majorHAnsi" w:hAnsiTheme="majorHAnsi" w:cstheme="majorHAnsi"/>
        </w:rPr>
        <w:t>U okviru ovog javnog poziva sve prijave za projekte koji će se izvoditi na teritoriji BiH se smatraju prihvatljivim.</w:t>
      </w:r>
    </w:p>
    <w:p w14:paraId="13CAB904" w14:textId="77777777" w:rsidR="00E91B48" w:rsidRPr="00811715" w:rsidRDefault="00E91B48" w:rsidP="00E91B48">
      <w:pPr>
        <w:spacing w:after="0" w:line="240" w:lineRule="auto"/>
        <w:jc w:val="both"/>
        <w:rPr>
          <w:rFonts w:asciiTheme="majorHAnsi" w:hAnsiTheme="majorHAnsi" w:cstheme="majorHAnsi"/>
          <w:lang w:val="bs-Latn-BA"/>
        </w:rPr>
      </w:pPr>
    </w:p>
    <w:p w14:paraId="48C305BB" w14:textId="77777777" w:rsidR="00332679" w:rsidRPr="00811715" w:rsidRDefault="00332679" w:rsidP="00D335BD">
      <w:pPr>
        <w:pStyle w:val="Tekst"/>
        <w:spacing w:before="0" w:after="0" w:line="240" w:lineRule="auto"/>
        <w:rPr>
          <w:rFonts w:asciiTheme="majorHAnsi" w:hAnsiTheme="majorHAnsi" w:cstheme="majorHAnsi"/>
        </w:rPr>
      </w:pPr>
    </w:p>
    <w:p w14:paraId="15EAF4A7" w14:textId="3DBB59CD" w:rsidR="00897A5B" w:rsidRPr="00811715" w:rsidRDefault="00D309E3" w:rsidP="003C18A6">
      <w:pPr>
        <w:pStyle w:val="Naslov2"/>
      </w:pPr>
      <w:bookmarkStart w:id="21" w:name="_Toc114664516"/>
      <w:r w:rsidRPr="00811715">
        <w:t xml:space="preserve">Zahtjevi za </w:t>
      </w:r>
      <w:r w:rsidR="007D1EE1" w:rsidRPr="00811715">
        <w:t>ispunjenje standarda</w:t>
      </w:r>
      <w:bookmarkEnd w:id="21"/>
      <w:r w:rsidR="007D1EE1" w:rsidRPr="00811715">
        <w:t xml:space="preserve"> </w:t>
      </w:r>
    </w:p>
    <w:p w14:paraId="38877A9D" w14:textId="77777777" w:rsidR="007F1E53" w:rsidRPr="00811715" w:rsidRDefault="007F1E53" w:rsidP="00D335BD">
      <w:pPr>
        <w:tabs>
          <w:tab w:val="left" w:pos="5502"/>
        </w:tabs>
        <w:spacing w:after="0" w:line="240" w:lineRule="auto"/>
        <w:jc w:val="both"/>
        <w:rPr>
          <w:rFonts w:asciiTheme="majorHAnsi" w:hAnsiTheme="majorHAnsi" w:cstheme="majorHAnsi"/>
          <w:lang w:val="bs-Latn-BA"/>
        </w:rPr>
      </w:pPr>
    </w:p>
    <w:p w14:paraId="2FE28BCE" w14:textId="77777777" w:rsidR="000F6A41" w:rsidRPr="00811715" w:rsidRDefault="000F6A41" w:rsidP="000F6A41">
      <w:pPr>
        <w:tabs>
          <w:tab w:val="left" w:pos="5502"/>
        </w:tabs>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Provedbom projekata finansiranih kroz ovaj javni poziv, odabrani korisnici moraju uzeti u obzir propisane uslove u entitetima i Brčko Distriktu, a koji se odnose na zaštitu okoliša, javno zdravstvo, dobrobit i zdravlje životinja te zaštitu bilja, a u skladu sa važećim zakonima i podzakonskim aktima. </w:t>
      </w:r>
    </w:p>
    <w:p w14:paraId="211A1C1B" w14:textId="77777777" w:rsidR="000F6A41" w:rsidRPr="00811715" w:rsidRDefault="000F6A41" w:rsidP="000F6A41">
      <w:pPr>
        <w:tabs>
          <w:tab w:val="left" w:pos="5502"/>
        </w:tabs>
        <w:spacing w:after="0" w:line="240" w:lineRule="auto"/>
        <w:jc w:val="both"/>
        <w:rPr>
          <w:rFonts w:asciiTheme="majorHAnsi" w:hAnsiTheme="majorHAnsi" w:cstheme="majorHAnsi"/>
          <w:lang w:val="bs-Latn-BA"/>
        </w:rPr>
      </w:pPr>
    </w:p>
    <w:p w14:paraId="4812ED84" w14:textId="77777777" w:rsidR="00C47231" w:rsidRPr="00811715" w:rsidRDefault="00C47231" w:rsidP="00715824">
      <w:pPr>
        <w:tabs>
          <w:tab w:val="left" w:pos="5502"/>
        </w:tabs>
        <w:spacing w:after="0" w:line="240" w:lineRule="auto"/>
        <w:jc w:val="both"/>
        <w:rPr>
          <w:rFonts w:asciiTheme="majorHAnsi" w:hAnsiTheme="majorHAnsi" w:cstheme="majorHAnsi"/>
          <w:lang w:val="bs-Latn-BA"/>
        </w:rPr>
      </w:pPr>
    </w:p>
    <w:p w14:paraId="41A09AED" w14:textId="4476A5E0" w:rsidR="00971906" w:rsidRPr="00811715" w:rsidRDefault="00185977" w:rsidP="003C18A6">
      <w:pPr>
        <w:pStyle w:val="Naslov2"/>
      </w:pPr>
      <w:bookmarkStart w:id="22" w:name="_Toc114664517"/>
      <w:r w:rsidRPr="00811715">
        <w:t>Visina bespovratnih sredstava kroz mjeru podrške</w:t>
      </w:r>
      <w:bookmarkEnd w:id="22"/>
    </w:p>
    <w:p w14:paraId="79052034" w14:textId="77777777" w:rsidR="00D83FC4" w:rsidRPr="00811715" w:rsidRDefault="00D83FC4" w:rsidP="00D83FC4">
      <w:pPr>
        <w:pStyle w:val="Naslov3"/>
        <w:rPr>
          <w:lang w:val="bs-Latn-BA"/>
        </w:rPr>
      </w:pPr>
    </w:p>
    <w:p w14:paraId="31F4782B" w14:textId="2DED05D2" w:rsidR="00487F8E" w:rsidRPr="00811715" w:rsidRDefault="00487F8E" w:rsidP="001B3DF1">
      <w:pPr>
        <w:pStyle w:val="Naslov3"/>
        <w:numPr>
          <w:ilvl w:val="2"/>
          <w:numId w:val="20"/>
        </w:numPr>
        <w:rPr>
          <w:lang w:val="bs-Latn-BA"/>
        </w:rPr>
      </w:pPr>
      <w:bookmarkStart w:id="23" w:name="_Toc114664518"/>
      <w:r w:rsidRPr="00811715">
        <w:rPr>
          <w:lang w:val="bs-Latn-BA"/>
        </w:rPr>
        <w:lastRenderedPageBreak/>
        <w:t xml:space="preserve">Ukupna raspoloživa </w:t>
      </w:r>
      <w:bookmarkStart w:id="24" w:name="_Toc84247998"/>
      <w:r w:rsidRPr="00811715">
        <w:rPr>
          <w:lang w:val="bs-Latn-BA"/>
        </w:rPr>
        <w:t>sredstva</w:t>
      </w:r>
      <w:bookmarkEnd w:id="23"/>
      <w:bookmarkEnd w:id="24"/>
    </w:p>
    <w:p w14:paraId="57641FE4" w14:textId="381300BC" w:rsidR="002932F9" w:rsidRPr="00811715" w:rsidRDefault="00494732" w:rsidP="002932F9">
      <w:pPr>
        <w:pStyle w:val="Tekst"/>
        <w:tabs>
          <w:tab w:val="left" w:pos="5502"/>
        </w:tabs>
        <w:spacing w:before="0" w:after="0" w:line="240" w:lineRule="auto"/>
        <w:rPr>
          <w:rFonts w:asciiTheme="majorHAnsi" w:hAnsiTheme="majorHAnsi" w:cstheme="majorHAnsi"/>
        </w:rPr>
      </w:pPr>
      <w:r w:rsidRPr="00811715">
        <w:rPr>
          <w:rFonts w:asciiTheme="majorHAnsi" w:hAnsiTheme="majorHAnsi" w:cstheme="majorHAnsi"/>
        </w:rPr>
        <w:t>Ukup</w:t>
      </w:r>
      <w:r w:rsidR="007A2A13" w:rsidRPr="00811715">
        <w:rPr>
          <w:rFonts w:asciiTheme="majorHAnsi" w:hAnsiTheme="majorHAnsi" w:cstheme="majorHAnsi"/>
        </w:rPr>
        <w:t>na</w:t>
      </w:r>
      <w:r w:rsidRPr="00811715">
        <w:rPr>
          <w:rFonts w:asciiTheme="majorHAnsi" w:hAnsiTheme="majorHAnsi" w:cstheme="majorHAnsi"/>
        </w:rPr>
        <w:t xml:space="preserve"> </w:t>
      </w:r>
      <w:r w:rsidR="00140380" w:rsidRPr="00811715">
        <w:rPr>
          <w:rFonts w:asciiTheme="majorHAnsi" w:hAnsiTheme="majorHAnsi" w:cstheme="majorHAnsi"/>
        </w:rPr>
        <w:t>ras</w:t>
      </w:r>
      <w:r w:rsidR="00992BF9" w:rsidRPr="00811715">
        <w:rPr>
          <w:rFonts w:asciiTheme="majorHAnsi" w:hAnsiTheme="majorHAnsi" w:cstheme="majorHAnsi"/>
        </w:rPr>
        <w:t xml:space="preserve">položiva </w:t>
      </w:r>
      <w:r w:rsidRPr="00811715">
        <w:rPr>
          <w:rFonts w:asciiTheme="majorHAnsi" w:hAnsiTheme="majorHAnsi" w:cstheme="majorHAnsi"/>
        </w:rPr>
        <w:t xml:space="preserve">sredstva za </w:t>
      </w:r>
      <w:r w:rsidR="00295CBF" w:rsidRPr="00811715">
        <w:rPr>
          <w:rFonts w:asciiTheme="majorHAnsi" w:hAnsiTheme="majorHAnsi" w:cstheme="majorHAnsi"/>
        </w:rPr>
        <w:t xml:space="preserve">interventnu mjeru </w:t>
      </w:r>
      <w:r w:rsidRPr="00811715">
        <w:rPr>
          <w:rFonts w:asciiTheme="majorHAnsi" w:hAnsiTheme="majorHAnsi" w:cstheme="majorHAnsi"/>
        </w:rPr>
        <w:t>podršk</w:t>
      </w:r>
      <w:r w:rsidR="00295CBF" w:rsidRPr="00811715">
        <w:rPr>
          <w:rFonts w:asciiTheme="majorHAnsi" w:hAnsiTheme="majorHAnsi" w:cstheme="majorHAnsi"/>
        </w:rPr>
        <w:t>e</w:t>
      </w:r>
      <w:r w:rsidR="00992BF9" w:rsidRPr="00811715">
        <w:rPr>
          <w:rFonts w:asciiTheme="majorHAnsi" w:hAnsiTheme="majorHAnsi" w:cstheme="majorHAnsi"/>
        </w:rPr>
        <w:t xml:space="preserve"> </w:t>
      </w:r>
      <w:r w:rsidR="00D314C6" w:rsidRPr="00811715">
        <w:rPr>
          <w:rFonts w:asciiTheme="majorHAnsi" w:hAnsiTheme="majorHAnsi" w:cstheme="majorHAnsi"/>
        </w:rPr>
        <w:t xml:space="preserve">iznose </w:t>
      </w:r>
      <w:r w:rsidR="00315063">
        <w:rPr>
          <w:rFonts w:asciiTheme="majorHAnsi" w:hAnsiTheme="majorHAnsi" w:cstheme="majorHAnsi"/>
          <w:b/>
        </w:rPr>
        <w:t>3.9</w:t>
      </w:r>
      <w:r w:rsidR="004C529A" w:rsidRPr="00811715">
        <w:rPr>
          <w:rFonts w:asciiTheme="majorHAnsi" w:hAnsiTheme="majorHAnsi" w:cstheme="majorHAnsi"/>
          <w:b/>
        </w:rPr>
        <w:t xml:space="preserve"> miliona KM</w:t>
      </w:r>
      <w:r w:rsidR="002932F9" w:rsidRPr="00811715">
        <w:rPr>
          <w:rFonts w:asciiTheme="majorHAnsi" w:hAnsiTheme="majorHAnsi" w:cstheme="majorHAnsi"/>
        </w:rPr>
        <w:t>.</w:t>
      </w:r>
    </w:p>
    <w:p w14:paraId="4C396FBC" w14:textId="77777777" w:rsidR="00A87F02" w:rsidRPr="00811715" w:rsidRDefault="00A87F02" w:rsidP="002932F9">
      <w:pPr>
        <w:pStyle w:val="Tekst"/>
        <w:tabs>
          <w:tab w:val="left" w:pos="5502"/>
        </w:tabs>
        <w:spacing w:before="0" w:after="0" w:line="240" w:lineRule="auto"/>
        <w:rPr>
          <w:rFonts w:asciiTheme="majorHAnsi" w:hAnsiTheme="majorHAnsi" w:cstheme="majorHAnsi"/>
          <w:strike/>
        </w:rPr>
      </w:pPr>
    </w:p>
    <w:p w14:paraId="37283F94" w14:textId="0B57ECFE" w:rsidR="002932F9" w:rsidRPr="00811715" w:rsidRDefault="002932F9" w:rsidP="002932F9">
      <w:pPr>
        <w:spacing w:after="0" w:line="240" w:lineRule="auto"/>
        <w:jc w:val="both"/>
        <w:rPr>
          <w:rFonts w:asciiTheme="majorHAnsi" w:hAnsiTheme="majorHAnsi" w:cstheme="majorHAnsi"/>
          <w:b/>
          <w:lang w:val="bs-Latn-BA"/>
        </w:rPr>
      </w:pPr>
      <w:r w:rsidRPr="00811715">
        <w:rPr>
          <w:rFonts w:asciiTheme="majorHAnsi" w:hAnsiTheme="majorHAnsi" w:cstheme="majorHAnsi"/>
          <w:b/>
          <w:lang w:val="bs-Latn-BA"/>
        </w:rPr>
        <w:t>Projekti</w:t>
      </w:r>
      <w:r w:rsidRPr="00811715" w:rsidDel="00E26544">
        <w:rPr>
          <w:rFonts w:asciiTheme="majorHAnsi" w:hAnsiTheme="majorHAnsi" w:cstheme="majorHAnsi"/>
          <w:b/>
          <w:lang w:val="bs-Latn-BA"/>
        </w:rPr>
        <w:t xml:space="preserve"> </w:t>
      </w:r>
      <w:r w:rsidRPr="00811715">
        <w:rPr>
          <w:rFonts w:asciiTheme="majorHAnsi" w:hAnsiTheme="majorHAnsi" w:cstheme="majorHAnsi"/>
          <w:b/>
          <w:lang w:val="bs-Latn-BA"/>
        </w:rPr>
        <w:t>zadržavaju pravo da ne dodijele sva raspoloživa sredstva u slučaju da kvalitet projektnih prijedloga ne ispuni očekivanja i definisane kriterije.</w:t>
      </w:r>
    </w:p>
    <w:p w14:paraId="472B8E5C" w14:textId="77777777" w:rsidR="003F5384" w:rsidRPr="00811715" w:rsidRDefault="003F5384" w:rsidP="002932F9">
      <w:pPr>
        <w:spacing w:after="0" w:line="240" w:lineRule="auto"/>
        <w:jc w:val="both"/>
        <w:rPr>
          <w:rFonts w:asciiTheme="majorHAnsi" w:hAnsiTheme="majorHAnsi" w:cstheme="majorHAnsi"/>
          <w:b/>
          <w:lang w:val="bs-Latn-BA"/>
        </w:rPr>
      </w:pPr>
    </w:p>
    <w:p w14:paraId="5A1B3BAF" w14:textId="74409653" w:rsidR="002932F9" w:rsidRPr="00811715" w:rsidRDefault="00C37EAA" w:rsidP="001B3DF1">
      <w:pPr>
        <w:pStyle w:val="Naslov3"/>
        <w:numPr>
          <w:ilvl w:val="2"/>
          <w:numId w:val="20"/>
        </w:numPr>
        <w:rPr>
          <w:lang w:val="bs-Latn-BA"/>
        </w:rPr>
      </w:pPr>
      <w:bookmarkStart w:id="25" w:name="_Toc114664519"/>
      <w:r w:rsidRPr="00811715">
        <w:rPr>
          <w:lang w:val="bs-Latn-BA"/>
        </w:rPr>
        <w:t xml:space="preserve">Visina pojedinačnih iznosa za </w:t>
      </w:r>
      <w:r w:rsidR="00A627CE" w:rsidRPr="00811715">
        <w:rPr>
          <w:lang w:val="bs-Latn-BA"/>
        </w:rPr>
        <w:t>financiranje</w:t>
      </w:r>
      <w:r w:rsidRPr="00811715">
        <w:rPr>
          <w:lang w:val="bs-Latn-BA"/>
        </w:rPr>
        <w:t xml:space="preserve"> i udio sufinan</w:t>
      </w:r>
      <w:r w:rsidR="00280B09" w:rsidRPr="00811715">
        <w:rPr>
          <w:lang w:val="bs-Latn-BA"/>
        </w:rPr>
        <w:t>c</w:t>
      </w:r>
      <w:r w:rsidRPr="00811715">
        <w:rPr>
          <w:lang w:val="bs-Latn-BA"/>
        </w:rPr>
        <w:t>iranja korisnika</w:t>
      </w:r>
      <w:bookmarkEnd w:id="25"/>
    </w:p>
    <w:p w14:paraId="783ADF7A" w14:textId="4AC54708" w:rsidR="00971B88" w:rsidRPr="00ED5908" w:rsidRDefault="00971B88" w:rsidP="00971B88">
      <w:pPr>
        <w:pStyle w:val="Buleticandara"/>
        <w:spacing w:after="0" w:line="240" w:lineRule="auto"/>
        <w:ind w:left="0"/>
        <w:rPr>
          <w:rFonts w:asciiTheme="majorHAnsi" w:hAnsiTheme="majorHAnsi" w:cstheme="majorHAnsi"/>
          <w:lang w:val="bs-Latn-BA"/>
        </w:rPr>
      </w:pPr>
      <w:r w:rsidRPr="00811715">
        <w:rPr>
          <w:rFonts w:asciiTheme="majorHAnsi" w:hAnsiTheme="majorHAnsi" w:cstheme="majorHAnsi"/>
          <w:lang w:val="bs-Latn-BA"/>
        </w:rPr>
        <w:t>Iznos podrške po jednom podnosiocu prijave iznosi od 50</w:t>
      </w:r>
      <w:r w:rsidR="00FF6259" w:rsidRPr="00811715">
        <w:rPr>
          <w:rFonts w:asciiTheme="majorHAnsi" w:hAnsiTheme="majorHAnsi" w:cstheme="majorHAnsi"/>
          <w:lang w:val="bs-Latn-BA"/>
        </w:rPr>
        <w:t>.</w:t>
      </w:r>
      <w:r w:rsidRPr="00811715">
        <w:rPr>
          <w:rFonts w:asciiTheme="majorHAnsi" w:hAnsiTheme="majorHAnsi" w:cstheme="majorHAnsi"/>
          <w:lang w:val="bs-Latn-BA"/>
        </w:rPr>
        <w:t>000</w:t>
      </w:r>
      <w:r w:rsidR="00052AB9">
        <w:rPr>
          <w:rFonts w:asciiTheme="majorHAnsi" w:hAnsiTheme="majorHAnsi" w:cstheme="majorHAnsi"/>
          <w:lang w:val="bs-Latn-BA"/>
        </w:rPr>
        <w:t xml:space="preserve"> </w:t>
      </w:r>
      <w:r w:rsidRPr="00D4062B">
        <w:rPr>
          <w:rFonts w:asciiTheme="majorHAnsi" w:hAnsiTheme="majorHAnsi" w:cstheme="majorHAnsi"/>
          <w:lang w:val="bs-Latn-BA"/>
        </w:rPr>
        <w:t>KM do mak</w:t>
      </w:r>
      <w:r w:rsidR="001977E9" w:rsidRPr="00CE4211">
        <w:rPr>
          <w:rFonts w:asciiTheme="majorHAnsi" w:hAnsiTheme="majorHAnsi" w:cstheme="majorHAnsi"/>
          <w:lang w:val="bs-Latn-BA"/>
        </w:rPr>
        <w:t>si</w:t>
      </w:r>
      <w:r w:rsidRPr="00CE4211">
        <w:rPr>
          <w:rFonts w:asciiTheme="majorHAnsi" w:hAnsiTheme="majorHAnsi" w:cstheme="majorHAnsi"/>
          <w:lang w:val="bs-Latn-BA"/>
        </w:rPr>
        <w:t xml:space="preserve">malno </w:t>
      </w:r>
      <w:r w:rsidR="00E07E35" w:rsidRPr="00BC4232">
        <w:rPr>
          <w:rFonts w:asciiTheme="majorHAnsi" w:hAnsiTheme="majorHAnsi" w:cstheme="majorHAnsi"/>
          <w:lang w:val="bs-Latn-BA"/>
        </w:rPr>
        <w:t>300</w:t>
      </w:r>
      <w:r w:rsidR="00FF6259" w:rsidRPr="00BC4232">
        <w:rPr>
          <w:rFonts w:asciiTheme="majorHAnsi" w:hAnsiTheme="majorHAnsi" w:cstheme="majorHAnsi"/>
          <w:lang w:val="bs-Latn-BA"/>
        </w:rPr>
        <w:t>.</w:t>
      </w:r>
      <w:r w:rsidR="00E07E35" w:rsidRPr="00494EF4">
        <w:rPr>
          <w:rFonts w:asciiTheme="majorHAnsi" w:hAnsiTheme="majorHAnsi" w:cstheme="majorHAnsi"/>
          <w:lang w:val="bs-Latn-BA"/>
        </w:rPr>
        <w:t>000</w:t>
      </w:r>
      <w:r w:rsidR="00052AB9" w:rsidRPr="00F628E2">
        <w:rPr>
          <w:rFonts w:asciiTheme="majorHAnsi" w:hAnsiTheme="majorHAnsi" w:cstheme="majorHAnsi"/>
          <w:lang w:val="bs-Latn-BA"/>
        </w:rPr>
        <w:t xml:space="preserve"> </w:t>
      </w:r>
      <w:r w:rsidR="00E07E35" w:rsidRPr="005B5197">
        <w:rPr>
          <w:rFonts w:asciiTheme="majorHAnsi" w:hAnsiTheme="majorHAnsi" w:cstheme="majorHAnsi"/>
          <w:lang w:val="bs-Latn-BA"/>
        </w:rPr>
        <w:t>KM.</w:t>
      </w:r>
    </w:p>
    <w:p w14:paraId="57FF03C3" w14:textId="6DF46E54" w:rsidR="009B68C3" w:rsidRPr="00811715" w:rsidRDefault="00C84A83" w:rsidP="009B68C3">
      <w:pPr>
        <w:pStyle w:val="Buleticandara"/>
        <w:spacing w:after="0" w:line="240" w:lineRule="auto"/>
        <w:ind w:left="0"/>
        <w:rPr>
          <w:rFonts w:asciiTheme="majorHAnsi" w:hAnsiTheme="majorHAnsi" w:cstheme="majorHAnsi"/>
          <w:lang w:val="bs-Latn-BA"/>
        </w:rPr>
      </w:pPr>
      <w:r w:rsidRPr="00ED5908">
        <w:rPr>
          <w:rFonts w:asciiTheme="majorHAnsi" w:hAnsiTheme="majorHAnsi" w:cstheme="majorHAnsi"/>
          <w:lang w:val="bs-Latn-BA"/>
        </w:rPr>
        <w:t>I</w:t>
      </w:r>
      <w:r w:rsidR="009E6A80" w:rsidRPr="00ED5908">
        <w:rPr>
          <w:rFonts w:asciiTheme="majorHAnsi" w:hAnsiTheme="majorHAnsi" w:cstheme="majorHAnsi"/>
          <w:lang w:val="bs-Latn-BA"/>
        </w:rPr>
        <w:t xml:space="preserve">znos </w:t>
      </w:r>
      <w:r w:rsidR="000A590A" w:rsidRPr="00ED5908">
        <w:rPr>
          <w:rFonts w:asciiTheme="majorHAnsi" w:hAnsiTheme="majorHAnsi" w:cstheme="majorHAnsi"/>
          <w:lang w:val="bs-Latn-BA"/>
        </w:rPr>
        <w:t>p</w:t>
      </w:r>
      <w:r w:rsidR="009E6A80" w:rsidRPr="00ED5908">
        <w:rPr>
          <w:rFonts w:asciiTheme="majorHAnsi" w:hAnsiTheme="majorHAnsi" w:cstheme="majorHAnsi"/>
          <w:lang w:val="bs-Latn-BA"/>
        </w:rPr>
        <w:t>odrške po jednom kooper</w:t>
      </w:r>
      <w:r w:rsidR="000A590A" w:rsidRPr="00ED5908">
        <w:rPr>
          <w:rFonts w:asciiTheme="majorHAnsi" w:hAnsiTheme="majorHAnsi" w:cstheme="majorHAnsi"/>
          <w:lang w:val="bs-Latn-BA"/>
        </w:rPr>
        <w:t>a</w:t>
      </w:r>
      <w:r w:rsidR="009E6A80" w:rsidRPr="00ED5908">
        <w:rPr>
          <w:rFonts w:asciiTheme="majorHAnsi" w:hAnsiTheme="majorHAnsi" w:cstheme="majorHAnsi"/>
          <w:lang w:val="bs-Latn-BA"/>
        </w:rPr>
        <w:t>ntu</w:t>
      </w:r>
      <w:r w:rsidR="00B40686" w:rsidRPr="00ED5908">
        <w:rPr>
          <w:rFonts w:asciiTheme="majorHAnsi" w:hAnsiTheme="majorHAnsi" w:cstheme="majorHAnsi"/>
          <w:lang w:val="bs-Latn-BA"/>
        </w:rPr>
        <w:t xml:space="preserve"> može</w:t>
      </w:r>
      <w:r w:rsidR="009E6A80" w:rsidRPr="00ED5908">
        <w:rPr>
          <w:rFonts w:asciiTheme="majorHAnsi" w:hAnsiTheme="majorHAnsi" w:cstheme="majorHAnsi"/>
          <w:lang w:val="bs-Latn-BA"/>
        </w:rPr>
        <w:t xml:space="preserve"> iznosi</w:t>
      </w:r>
      <w:r w:rsidR="00B40686" w:rsidRPr="00ED5908">
        <w:rPr>
          <w:rFonts w:asciiTheme="majorHAnsi" w:hAnsiTheme="majorHAnsi" w:cstheme="majorHAnsi"/>
          <w:lang w:val="bs-Latn-BA"/>
        </w:rPr>
        <w:t>ti</w:t>
      </w:r>
      <w:r w:rsidR="009E6A80" w:rsidRPr="00ED5908">
        <w:rPr>
          <w:rFonts w:asciiTheme="majorHAnsi" w:hAnsiTheme="majorHAnsi" w:cstheme="majorHAnsi"/>
          <w:lang w:val="bs-Latn-BA"/>
        </w:rPr>
        <w:t xml:space="preserve"> </w:t>
      </w:r>
      <w:r w:rsidR="004F6EEF" w:rsidRPr="00ED5908">
        <w:rPr>
          <w:rFonts w:asciiTheme="majorHAnsi" w:hAnsiTheme="majorHAnsi" w:cstheme="majorHAnsi"/>
          <w:lang w:val="bs-Latn-BA"/>
        </w:rPr>
        <w:t xml:space="preserve">od </w:t>
      </w:r>
      <w:r w:rsidR="004207CA" w:rsidRPr="00ED5908">
        <w:rPr>
          <w:rFonts w:asciiTheme="majorHAnsi" w:hAnsiTheme="majorHAnsi" w:cstheme="majorHAnsi"/>
          <w:lang w:val="bs-Latn-BA"/>
        </w:rPr>
        <w:t>1.500</w:t>
      </w:r>
      <w:r w:rsidR="00052AB9" w:rsidRPr="00ED5908">
        <w:rPr>
          <w:rFonts w:asciiTheme="majorHAnsi" w:hAnsiTheme="majorHAnsi" w:cstheme="majorHAnsi"/>
          <w:lang w:val="bs-Latn-BA"/>
        </w:rPr>
        <w:t xml:space="preserve"> </w:t>
      </w:r>
      <w:r w:rsidR="004F6EEF" w:rsidRPr="00ED5908">
        <w:rPr>
          <w:rFonts w:asciiTheme="majorHAnsi" w:hAnsiTheme="majorHAnsi" w:cstheme="majorHAnsi"/>
          <w:lang w:val="bs-Latn-BA"/>
        </w:rPr>
        <w:t>K</w:t>
      </w:r>
      <w:r w:rsidR="00292509" w:rsidRPr="00ED5908">
        <w:rPr>
          <w:rFonts w:asciiTheme="majorHAnsi" w:hAnsiTheme="majorHAnsi" w:cstheme="majorHAnsi"/>
          <w:lang w:val="bs-Latn-BA"/>
        </w:rPr>
        <w:t>M</w:t>
      </w:r>
      <w:r w:rsidR="004F6EEF" w:rsidRPr="00ED5908">
        <w:rPr>
          <w:rFonts w:asciiTheme="majorHAnsi" w:hAnsiTheme="majorHAnsi" w:cstheme="majorHAnsi"/>
          <w:lang w:val="bs-Latn-BA"/>
        </w:rPr>
        <w:t xml:space="preserve"> do</w:t>
      </w:r>
      <w:r w:rsidR="00206AFD" w:rsidRPr="00ED5908">
        <w:rPr>
          <w:rFonts w:asciiTheme="majorHAnsi" w:hAnsiTheme="majorHAnsi" w:cstheme="majorHAnsi"/>
          <w:lang w:val="bs-Latn-BA"/>
        </w:rPr>
        <w:t xml:space="preserve"> </w:t>
      </w:r>
      <w:r w:rsidR="003E1521" w:rsidRPr="00ED5908">
        <w:rPr>
          <w:rFonts w:asciiTheme="majorHAnsi" w:hAnsiTheme="majorHAnsi" w:cstheme="majorHAnsi"/>
          <w:lang w:val="bs-Latn-BA"/>
        </w:rPr>
        <w:t>1</w:t>
      </w:r>
      <w:r w:rsidR="004207CA" w:rsidRPr="00ED5908">
        <w:rPr>
          <w:rFonts w:asciiTheme="majorHAnsi" w:hAnsiTheme="majorHAnsi" w:cstheme="majorHAnsi"/>
          <w:lang w:val="bs-Latn-BA"/>
        </w:rPr>
        <w:t>5</w:t>
      </w:r>
      <w:r w:rsidR="009611DC" w:rsidRPr="00ED5908">
        <w:rPr>
          <w:rFonts w:asciiTheme="majorHAnsi" w:hAnsiTheme="majorHAnsi" w:cstheme="majorHAnsi"/>
          <w:lang w:val="bs-Latn-BA"/>
        </w:rPr>
        <w:t>.000</w:t>
      </w:r>
      <w:r w:rsidR="007E500B" w:rsidRPr="00ED5908">
        <w:rPr>
          <w:rFonts w:asciiTheme="majorHAnsi" w:hAnsiTheme="majorHAnsi" w:cstheme="majorHAnsi"/>
          <w:lang w:val="bs-Latn-BA"/>
        </w:rPr>
        <w:t xml:space="preserve"> </w:t>
      </w:r>
      <w:r w:rsidR="000A590A" w:rsidRPr="00ED5908">
        <w:rPr>
          <w:rFonts w:asciiTheme="majorHAnsi" w:hAnsiTheme="majorHAnsi" w:cstheme="majorHAnsi"/>
          <w:lang w:val="bs-Latn-BA"/>
        </w:rPr>
        <w:t>KM</w:t>
      </w:r>
      <w:r w:rsidRPr="00ED5908">
        <w:rPr>
          <w:rFonts w:asciiTheme="majorHAnsi" w:hAnsiTheme="majorHAnsi" w:cstheme="majorHAnsi"/>
          <w:lang w:val="bs-Latn-BA"/>
        </w:rPr>
        <w:t>.</w:t>
      </w:r>
      <w:r w:rsidR="005A6D4B" w:rsidRPr="00ED5908">
        <w:rPr>
          <w:rStyle w:val="Referencafusnote"/>
          <w:rFonts w:asciiTheme="majorHAnsi" w:hAnsiTheme="majorHAnsi" w:cstheme="majorHAnsi"/>
          <w:lang w:val="bs-Latn-BA"/>
        </w:rPr>
        <w:footnoteReference w:id="6"/>
      </w:r>
    </w:p>
    <w:p w14:paraId="0F74019E" w14:textId="1FF9071C" w:rsidR="000A590A" w:rsidRPr="00811715" w:rsidRDefault="000A590A" w:rsidP="009B68C3">
      <w:pPr>
        <w:pStyle w:val="Buleticandara"/>
        <w:spacing w:after="0" w:line="240" w:lineRule="auto"/>
        <w:ind w:left="0"/>
        <w:rPr>
          <w:rFonts w:asciiTheme="majorHAnsi" w:hAnsiTheme="majorHAnsi" w:cstheme="majorHAnsi"/>
          <w:lang w:val="bs-Latn-BA"/>
        </w:rPr>
      </w:pPr>
    </w:p>
    <w:p w14:paraId="2F92937E" w14:textId="174A0890" w:rsidR="00264924" w:rsidRPr="00957365" w:rsidRDefault="00C051F9" w:rsidP="009B68C3">
      <w:pPr>
        <w:pStyle w:val="Buleticandara"/>
        <w:spacing w:after="0" w:line="240" w:lineRule="auto"/>
        <w:ind w:left="0"/>
        <w:rPr>
          <w:rFonts w:asciiTheme="majorHAnsi" w:hAnsiTheme="majorHAnsi" w:cstheme="majorHAnsi"/>
          <w:b/>
          <w:bCs/>
          <w:lang w:val="bs-Latn-BA"/>
        </w:rPr>
      </w:pPr>
      <w:r w:rsidRPr="00957365">
        <w:rPr>
          <w:rFonts w:asciiTheme="minorHAnsi" w:hAnsiTheme="minorHAnsi" w:cstheme="minorHAnsi"/>
          <w:b/>
          <w:bCs/>
          <w:color w:val="000000"/>
          <w:lang w:val="bs-Latn-BA"/>
        </w:rPr>
        <w:t>Za svaki projekat podnosilac prijave mora osigurati sufinan</w:t>
      </w:r>
      <w:r w:rsidR="00280B09" w:rsidRPr="00957365">
        <w:rPr>
          <w:rFonts w:asciiTheme="minorHAnsi" w:hAnsiTheme="minorHAnsi" w:cstheme="minorHAnsi"/>
          <w:b/>
          <w:bCs/>
          <w:color w:val="000000"/>
          <w:lang w:val="bs-Latn-BA"/>
        </w:rPr>
        <w:t>c</w:t>
      </w:r>
      <w:r w:rsidRPr="00957365">
        <w:rPr>
          <w:rFonts w:asciiTheme="minorHAnsi" w:hAnsiTheme="minorHAnsi" w:cstheme="minorHAnsi"/>
          <w:b/>
          <w:bCs/>
          <w:color w:val="000000"/>
          <w:lang w:val="bs-Latn-BA"/>
        </w:rPr>
        <w:t>iranje u</w:t>
      </w:r>
      <w:r w:rsidR="00552943" w:rsidRPr="00957365">
        <w:rPr>
          <w:rFonts w:asciiTheme="minorHAnsi" w:hAnsiTheme="minorHAnsi" w:cstheme="minorHAnsi"/>
          <w:b/>
          <w:bCs/>
          <w:color w:val="000000"/>
          <w:lang w:val="bs-Latn-BA"/>
        </w:rPr>
        <w:t xml:space="preserve"> ukupnim prihvatljivim troškovima u </w:t>
      </w:r>
      <w:r w:rsidRPr="00957365">
        <w:rPr>
          <w:rFonts w:asciiTheme="minorHAnsi" w:hAnsiTheme="minorHAnsi" w:cstheme="minorHAnsi"/>
          <w:b/>
          <w:bCs/>
          <w:color w:val="000000"/>
          <w:lang w:val="bs-Latn-BA"/>
        </w:rPr>
        <w:t xml:space="preserve">iznosu od minimalno </w:t>
      </w:r>
      <w:r w:rsidR="00A26449" w:rsidRPr="00957365">
        <w:rPr>
          <w:rFonts w:asciiTheme="minorHAnsi" w:hAnsiTheme="minorHAnsi" w:cstheme="minorHAnsi"/>
          <w:b/>
          <w:bCs/>
          <w:color w:val="000000"/>
          <w:lang w:val="bs-Latn-BA"/>
        </w:rPr>
        <w:t>2</w:t>
      </w:r>
      <w:r w:rsidRPr="00957365">
        <w:rPr>
          <w:rFonts w:asciiTheme="minorHAnsi" w:hAnsiTheme="minorHAnsi" w:cstheme="minorHAnsi"/>
          <w:b/>
          <w:bCs/>
          <w:color w:val="000000"/>
          <w:lang w:val="bs-Latn-BA"/>
        </w:rPr>
        <w:t>5% ukupnog iznosa prihvatljivih troškova</w:t>
      </w:r>
      <w:r w:rsidR="000E7489" w:rsidRPr="00957365">
        <w:rPr>
          <w:rFonts w:asciiTheme="minorHAnsi" w:hAnsiTheme="minorHAnsi" w:cstheme="minorHAnsi"/>
          <w:b/>
          <w:bCs/>
          <w:color w:val="000000"/>
          <w:lang w:val="bs-Latn-BA"/>
        </w:rPr>
        <w:t>.</w:t>
      </w:r>
      <w:r w:rsidR="00A26449" w:rsidRPr="00957365">
        <w:rPr>
          <w:rFonts w:asciiTheme="minorHAnsi" w:hAnsiTheme="minorHAnsi" w:cstheme="minorHAnsi"/>
          <w:b/>
          <w:bCs/>
          <w:color w:val="000000"/>
          <w:lang w:val="bs-Latn-BA"/>
        </w:rPr>
        <w:t xml:space="preserve"> </w:t>
      </w:r>
      <w:r w:rsidR="003E3A87" w:rsidRPr="00957365">
        <w:rPr>
          <w:rFonts w:asciiTheme="minorHAnsi" w:hAnsiTheme="minorHAnsi" w:cstheme="minorHAnsi"/>
          <w:b/>
          <w:bCs/>
          <w:color w:val="000000"/>
          <w:lang w:val="bs-Latn-BA"/>
        </w:rPr>
        <w:t>Podnosilac traženo sufinanciranje može osigurati iz vlastitih</w:t>
      </w:r>
      <w:r w:rsidR="00394713" w:rsidRPr="00957365">
        <w:rPr>
          <w:rStyle w:val="Referencafusnote"/>
          <w:rFonts w:asciiTheme="minorHAnsi" w:hAnsiTheme="minorHAnsi" w:cstheme="minorHAnsi"/>
          <w:b/>
          <w:bCs/>
          <w:color w:val="000000"/>
          <w:lang w:val="bs-Latn-BA"/>
        </w:rPr>
        <w:footnoteReference w:id="7"/>
      </w:r>
      <w:r w:rsidR="003E3A87" w:rsidRPr="00957365">
        <w:rPr>
          <w:rFonts w:asciiTheme="minorHAnsi" w:hAnsiTheme="minorHAnsi" w:cstheme="minorHAnsi"/>
          <w:b/>
          <w:bCs/>
          <w:color w:val="000000"/>
          <w:lang w:val="bs-Latn-BA"/>
        </w:rPr>
        <w:t xml:space="preserve"> sredstava ili</w:t>
      </w:r>
      <w:r w:rsidR="0009336F" w:rsidRPr="00957365">
        <w:rPr>
          <w:rFonts w:asciiTheme="minorHAnsi" w:hAnsiTheme="minorHAnsi" w:cstheme="minorHAnsi"/>
          <w:b/>
          <w:bCs/>
          <w:color w:val="000000"/>
          <w:lang w:val="bs-Latn-BA"/>
        </w:rPr>
        <w:t xml:space="preserve"> </w:t>
      </w:r>
      <w:r w:rsidR="00C05022">
        <w:rPr>
          <w:rFonts w:asciiTheme="minorHAnsi" w:hAnsiTheme="minorHAnsi" w:cstheme="minorHAnsi"/>
          <w:b/>
          <w:bCs/>
          <w:color w:val="000000"/>
          <w:lang w:val="bs-Latn-BA"/>
        </w:rPr>
        <w:t>kro</w:t>
      </w:r>
      <w:r w:rsidR="0009336F" w:rsidRPr="00957365">
        <w:rPr>
          <w:rFonts w:asciiTheme="minorHAnsi" w:hAnsiTheme="minorHAnsi" w:cstheme="minorHAnsi"/>
          <w:b/>
          <w:bCs/>
          <w:color w:val="000000"/>
          <w:lang w:val="bs-Latn-BA"/>
        </w:rPr>
        <w:t xml:space="preserve">z učešće kooperanata. </w:t>
      </w:r>
      <w:r w:rsidR="008F604B" w:rsidRPr="00957365">
        <w:rPr>
          <w:rFonts w:asciiTheme="minorHAnsi" w:hAnsiTheme="minorHAnsi" w:cstheme="minorHAnsi"/>
          <w:b/>
          <w:bCs/>
          <w:color w:val="000000"/>
          <w:lang w:val="bs-Latn-BA"/>
        </w:rPr>
        <w:t>Maksimalni iznos bespovratnih sredstava kroz mjeru podrške</w:t>
      </w:r>
      <w:r w:rsidR="00E41783" w:rsidRPr="00957365">
        <w:rPr>
          <w:rFonts w:asciiTheme="minorHAnsi" w:hAnsiTheme="minorHAnsi" w:cstheme="minorHAnsi"/>
          <w:b/>
          <w:bCs/>
          <w:color w:val="000000"/>
          <w:lang w:val="bs-Latn-BA"/>
        </w:rPr>
        <w:t xml:space="preserve"> koju obezbjeđuju Projekti </w:t>
      </w:r>
      <w:r w:rsidR="00EF5060" w:rsidRPr="00957365">
        <w:rPr>
          <w:rFonts w:asciiTheme="minorHAnsi" w:hAnsiTheme="minorHAnsi" w:cstheme="minorHAnsi"/>
          <w:b/>
          <w:bCs/>
          <w:color w:val="000000"/>
          <w:lang w:val="bs-Latn-BA"/>
        </w:rPr>
        <w:t>iznosi</w:t>
      </w:r>
      <w:r w:rsidR="008F604B" w:rsidRPr="00957365">
        <w:rPr>
          <w:rFonts w:asciiTheme="minorHAnsi" w:hAnsiTheme="minorHAnsi" w:cstheme="minorHAnsi"/>
          <w:b/>
          <w:bCs/>
          <w:color w:val="000000"/>
          <w:lang w:val="bs-Latn-BA"/>
        </w:rPr>
        <w:t xml:space="preserve"> </w:t>
      </w:r>
      <w:r w:rsidR="00E41783" w:rsidRPr="00957365">
        <w:rPr>
          <w:rFonts w:asciiTheme="minorHAnsi" w:hAnsiTheme="minorHAnsi" w:cstheme="minorHAnsi"/>
          <w:b/>
          <w:bCs/>
          <w:color w:val="000000"/>
          <w:lang w:val="bs-Latn-BA"/>
        </w:rPr>
        <w:t>7</w:t>
      </w:r>
      <w:r w:rsidR="008F604B" w:rsidRPr="00957365">
        <w:rPr>
          <w:rFonts w:asciiTheme="minorHAnsi" w:hAnsiTheme="minorHAnsi" w:cstheme="minorHAnsi"/>
          <w:b/>
          <w:bCs/>
          <w:color w:val="000000"/>
          <w:lang w:val="bs-Latn-BA"/>
        </w:rPr>
        <w:t xml:space="preserve">5% ukupnog iznosa prihvatljivih troškova </w:t>
      </w:r>
      <w:r w:rsidR="00E35D92" w:rsidRPr="00957365">
        <w:rPr>
          <w:rFonts w:asciiTheme="minorHAnsi" w:hAnsiTheme="minorHAnsi" w:cstheme="minorHAnsi"/>
          <w:b/>
          <w:bCs/>
          <w:color w:val="000000"/>
          <w:lang w:val="bs-Latn-BA"/>
        </w:rPr>
        <w:t>odnosno</w:t>
      </w:r>
      <w:r w:rsidR="004A7FDB" w:rsidRPr="00957365">
        <w:rPr>
          <w:rFonts w:asciiTheme="minorHAnsi" w:hAnsiTheme="minorHAnsi" w:cstheme="minorHAnsi"/>
          <w:b/>
          <w:bCs/>
          <w:color w:val="000000"/>
          <w:lang w:val="bs-Latn-BA"/>
        </w:rPr>
        <w:t xml:space="preserve"> </w:t>
      </w:r>
      <w:r w:rsidR="001D2C60" w:rsidRPr="00957365">
        <w:rPr>
          <w:rFonts w:asciiTheme="minorHAnsi" w:hAnsiTheme="minorHAnsi" w:cstheme="minorHAnsi"/>
          <w:b/>
          <w:bCs/>
          <w:color w:val="000000"/>
          <w:lang w:val="bs-Latn-BA"/>
        </w:rPr>
        <w:t xml:space="preserve">minimalno 50.000KM ili </w:t>
      </w:r>
      <w:r w:rsidR="004A7FDB" w:rsidRPr="00957365">
        <w:rPr>
          <w:rFonts w:asciiTheme="minorHAnsi" w:hAnsiTheme="minorHAnsi" w:cstheme="minorHAnsi"/>
          <w:b/>
          <w:bCs/>
          <w:color w:val="000000"/>
          <w:lang w:val="bs-Latn-BA"/>
        </w:rPr>
        <w:t>maksimalno 300</w:t>
      </w:r>
      <w:r w:rsidR="00010E95" w:rsidRPr="00957365">
        <w:rPr>
          <w:rFonts w:asciiTheme="minorHAnsi" w:hAnsiTheme="minorHAnsi" w:cstheme="minorHAnsi"/>
          <w:b/>
          <w:bCs/>
          <w:color w:val="000000"/>
          <w:lang w:val="bs-Latn-BA"/>
        </w:rPr>
        <w:t>.000KM</w:t>
      </w:r>
      <w:r w:rsidR="00376D1D" w:rsidRPr="00957365">
        <w:rPr>
          <w:rFonts w:asciiTheme="minorHAnsi" w:hAnsiTheme="minorHAnsi" w:cstheme="minorHAnsi"/>
          <w:b/>
          <w:bCs/>
          <w:color w:val="000000"/>
          <w:lang w:val="bs-Latn-BA"/>
        </w:rPr>
        <w:t xml:space="preserve"> po predloženom projektu</w:t>
      </w:r>
      <w:r w:rsidR="00E41783" w:rsidRPr="00957365">
        <w:rPr>
          <w:rFonts w:asciiTheme="minorHAnsi" w:hAnsiTheme="minorHAnsi" w:cstheme="minorHAnsi"/>
          <w:b/>
          <w:bCs/>
          <w:color w:val="000000"/>
          <w:lang w:val="bs-Latn-BA"/>
        </w:rPr>
        <w:t>.</w:t>
      </w:r>
    </w:p>
    <w:p w14:paraId="711DF969" w14:textId="48C53D62" w:rsidR="00B925B8" w:rsidRPr="00811715" w:rsidRDefault="00B925B8" w:rsidP="00D335BD">
      <w:pPr>
        <w:tabs>
          <w:tab w:val="left" w:pos="1440"/>
        </w:tabs>
        <w:spacing w:after="0" w:line="240" w:lineRule="auto"/>
        <w:jc w:val="both"/>
        <w:rPr>
          <w:rFonts w:asciiTheme="majorHAnsi" w:hAnsiTheme="majorHAnsi" w:cstheme="majorHAnsi"/>
          <w:lang w:val="bs-Latn-BA"/>
        </w:rPr>
      </w:pPr>
    </w:p>
    <w:p w14:paraId="3555132D" w14:textId="786D0F8A" w:rsidR="00BC6006" w:rsidRPr="00811715" w:rsidRDefault="00D10F64" w:rsidP="00D335BD">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Primjer:</w:t>
      </w:r>
    </w:p>
    <w:p w14:paraId="0AFA0B4F" w14:textId="4D0EB3AB" w:rsidR="00D10F64" w:rsidRPr="00811715" w:rsidRDefault="00D10F64" w:rsidP="00D335BD">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Ukoliko je ukupna vrijednost </w:t>
      </w:r>
      <w:r w:rsidR="00CE7E12" w:rsidRPr="00811715">
        <w:rPr>
          <w:rFonts w:asciiTheme="majorHAnsi" w:hAnsiTheme="majorHAnsi" w:cstheme="majorHAnsi"/>
          <w:lang w:val="bs-Latn-BA"/>
        </w:rPr>
        <w:t xml:space="preserve">prihvatljivih troškova </w:t>
      </w:r>
      <w:r w:rsidRPr="00811715">
        <w:rPr>
          <w:rFonts w:asciiTheme="majorHAnsi" w:hAnsiTheme="majorHAnsi" w:cstheme="majorHAnsi"/>
          <w:lang w:val="bs-Latn-BA"/>
        </w:rPr>
        <w:t>200</w:t>
      </w:r>
      <w:r w:rsidR="001D4B3C" w:rsidRPr="00811715">
        <w:rPr>
          <w:rFonts w:asciiTheme="majorHAnsi" w:hAnsiTheme="majorHAnsi" w:cstheme="majorHAnsi"/>
          <w:lang w:val="bs-Latn-BA"/>
        </w:rPr>
        <w:t>.</w:t>
      </w:r>
      <w:r w:rsidRPr="00811715">
        <w:rPr>
          <w:rFonts w:asciiTheme="majorHAnsi" w:hAnsiTheme="majorHAnsi" w:cstheme="majorHAnsi"/>
          <w:lang w:val="bs-Latn-BA"/>
        </w:rPr>
        <w:t>000KM, podnosilac prijave i kooperanti</w:t>
      </w:r>
      <w:r w:rsidR="00394713" w:rsidRPr="00811715">
        <w:rPr>
          <w:rFonts w:asciiTheme="majorHAnsi" w:hAnsiTheme="majorHAnsi" w:cstheme="majorHAnsi"/>
          <w:lang w:val="bs-Latn-BA"/>
        </w:rPr>
        <w:t xml:space="preserve"> </w:t>
      </w:r>
      <w:r w:rsidRPr="00811715">
        <w:rPr>
          <w:rFonts w:asciiTheme="majorHAnsi" w:hAnsiTheme="majorHAnsi" w:cstheme="majorHAnsi"/>
          <w:lang w:val="bs-Latn-BA"/>
        </w:rPr>
        <w:t xml:space="preserve">moraju </w:t>
      </w:r>
      <w:r w:rsidR="008F2C52">
        <w:rPr>
          <w:rFonts w:asciiTheme="majorHAnsi" w:hAnsiTheme="majorHAnsi" w:cstheme="majorHAnsi"/>
          <w:lang w:val="bs-Latn-BA"/>
        </w:rPr>
        <w:t>osigurati</w:t>
      </w:r>
      <w:r w:rsidR="008F2C52" w:rsidRPr="00811715">
        <w:rPr>
          <w:rFonts w:asciiTheme="majorHAnsi" w:hAnsiTheme="majorHAnsi" w:cstheme="majorHAnsi"/>
          <w:lang w:val="bs-Latn-BA"/>
        </w:rPr>
        <w:t xml:space="preserve"> </w:t>
      </w:r>
      <w:r w:rsidRPr="00811715">
        <w:rPr>
          <w:rFonts w:asciiTheme="majorHAnsi" w:hAnsiTheme="majorHAnsi" w:cstheme="majorHAnsi"/>
          <w:lang w:val="bs-Latn-BA"/>
        </w:rPr>
        <w:t>sufinan</w:t>
      </w:r>
      <w:r w:rsidR="00CC3FB7" w:rsidRPr="00811715">
        <w:rPr>
          <w:rFonts w:asciiTheme="majorHAnsi" w:hAnsiTheme="majorHAnsi" w:cstheme="majorHAnsi"/>
          <w:lang w:val="bs-Latn-BA"/>
        </w:rPr>
        <w:t>c</w:t>
      </w:r>
      <w:r w:rsidRPr="00811715">
        <w:rPr>
          <w:rFonts w:asciiTheme="majorHAnsi" w:hAnsiTheme="majorHAnsi" w:cstheme="majorHAnsi"/>
          <w:lang w:val="bs-Latn-BA"/>
        </w:rPr>
        <w:t xml:space="preserve">iranje </w:t>
      </w:r>
      <w:r w:rsidR="00394713" w:rsidRPr="00811715">
        <w:rPr>
          <w:rFonts w:asciiTheme="majorHAnsi" w:hAnsiTheme="majorHAnsi" w:cstheme="majorHAnsi"/>
          <w:lang w:val="bs-Latn-BA"/>
        </w:rPr>
        <w:t xml:space="preserve">u iznosu od </w:t>
      </w:r>
      <w:r w:rsidR="007773FA" w:rsidRPr="00811715">
        <w:rPr>
          <w:rFonts w:asciiTheme="majorHAnsi" w:hAnsiTheme="majorHAnsi" w:cstheme="majorHAnsi"/>
          <w:lang w:val="bs-Latn-BA"/>
        </w:rPr>
        <w:t>50</w:t>
      </w:r>
      <w:r w:rsidR="001D4B3C" w:rsidRPr="00811715">
        <w:rPr>
          <w:rFonts w:asciiTheme="majorHAnsi" w:hAnsiTheme="majorHAnsi" w:cstheme="majorHAnsi"/>
          <w:lang w:val="bs-Latn-BA"/>
        </w:rPr>
        <w:t>.</w:t>
      </w:r>
      <w:r w:rsidR="007773FA" w:rsidRPr="00811715">
        <w:rPr>
          <w:rFonts w:asciiTheme="majorHAnsi" w:hAnsiTheme="majorHAnsi" w:cstheme="majorHAnsi"/>
          <w:lang w:val="bs-Latn-BA"/>
        </w:rPr>
        <w:t>000KM</w:t>
      </w:r>
      <w:r w:rsidRPr="00811715">
        <w:rPr>
          <w:rFonts w:asciiTheme="majorHAnsi" w:hAnsiTheme="majorHAnsi" w:cstheme="majorHAnsi"/>
          <w:lang w:val="bs-Latn-BA"/>
        </w:rPr>
        <w:t xml:space="preserve">, dok je ostatak vrijednosti </w:t>
      </w:r>
      <w:r w:rsidR="00394713" w:rsidRPr="00811715">
        <w:rPr>
          <w:rFonts w:asciiTheme="majorHAnsi" w:hAnsiTheme="majorHAnsi" w:cstheme="majorHAnsi"/>
          <w:lang w:val="bs-Latn-BA"/>
        </w:rPr>
        <w:t xml:space="preserve">financijske </w:t>
      </w:r>
      <w:r w:rsidRPr="00811715">
        <w:rPr>
          <w:rFonts w:asciiTheme="majorHAnsi" w:hAnsiTheme="majorHAnsi" w:cstheme="majorHAnsi"/>
          <w:lang w:val="bs-Latn-BA"/>
        </w:rPr>
        <w:t>podrške u iznosu od 150</w:t>
      </w:r>
      <w:r w:rsidR="001D4B3C" w:rsidRPr="00811715">
        <w:rPr>
          <w:rFonts w:asciiTheme="majorHAnsi" w:hAnsiTheme="majorHAnsi" w:cstheme="majorHAnsi"/>
          <w:lang w:val="bs-Latn-BA"/>
        </w:rPr>
        <w:t>.</w:t>
      </w:r>
      <w:r w:rsidRPr="00811715">
        <w:rPr>
          <w:rFonts w:asciiTheme="majorHAnsi" w:hAnsiTheme="majorHAnsi" w:cstheme="majorHAnsi"/>
          <w:lang w:val="bs-Latn-BA"/>
        </w:rPr>
        <w:t>000</w:t>
      </w:r>
      <w:r w:rsidR="00394713" w:rsidRPr="00811715">
        <w:rPr>
          <w:rFonts w:asciiTheme="majorHAnsi" w:hAnsiTheme="majorHAnsi" w:cstheme="majorHAnsi"/>
          <w:lang w:val="bs-Latn-BA"/>
        </w:rPr>
        <w:t xml:space="preserve"> </w:t>
      </w:r>
      <w:r w:rsidRPr="00811715">
        <w:rPr>
          <w:rFonts w:asciiTheme="majorHAnsi" w:hAnsiTheme="majorHAnsi" w:cstheme="majorHAnsi"/>
          <w:lang w:val="bs-Latn-BA"/>
        </w:rPr>
        <w:t>KM finan</w:t>
      </w:r>
      <w:r w:rsidR="00280B09" w:rsidRPr="00811715">
        <w:rPr>
          <w:rFonts w:asciiTheme="majorHAnsi" w:hAnsiTheme="majorHAnsi" w:cstheme="majorHAnsi"/>
          <w:lang w:val="bs-Latn-BA"/>
        </w:rPr>
        <w:t>c</w:t>
      </w:r>
      <w:r w:rsidRPr="00811715">
        <w:rPr>
          <w:rFonts w:asciiTheme="majorHAnsi" w:hAnsiTheme="majorHAnsi" w:cstheme="majorHAnsi"/>
          <w:lang w:val="bs-Latn-BA"/>
        </w:rPr>
        <w:t>iran sredstvima Projekata.</w:t>
      </w:r>
    </w:p>
    <w:p w14:paraId="58086C20" w14:textId="77777777" w:rsidR="00D10F64" w:rsidRPr="00811715" w:rsidRDefault="00D10F64" w:rsidP="00D335BD">
      <w:pPr>
        <w:spacing w:after="0" w:line="240" w:lineRule="auto"/>
        <w:jc w:val="both"/>
        <w:rPr>
          <w:rFonts w:asciiTheme="majorHAnsi" w:hAnsiTheme="majorHAnsi" w:cstheme="majorHAnsi"/>
          <w:lang w:val="bs-Latn-BA"/>
        </w:rPr>
      </w:pPr>
    </w:p>
    <w:p w14:paraId="2849A19C" w14:textId="77777777" w:rsidR="00841A42" w:rsidRPr="00811715" w:rsidRDefault="00841A42" w:rsidP="00715824">
      <w:pPr>
        <w:spacing w:after="0" w:line="240" w:lineRule="auto"/>
        <w:jc w:val="both"/>
        <w:rPr>
          <w:rFonts w:asciiTheme="majorHAnsi" w:hAnsiTheme="majorHAnsi" w:cstheme="majorHAnsi"/>
          <w:spacing w:val="-2"/>
          <w:lang w:val="bs-Latn-BA"/>
        </w:rPr>
      </w:pPr>
    </w:p>
    <w:p w14:paraId="3BFC5C68" w14:textId="6642B198" w:rsidR="008E6EC7" w:rsidRPr="00811715" w:rsidRDefault="00077F2E" w:rsidP="003C18A6">
      <w:pPr>
        <w:pStyle w:val="Naslov2"/>
      </w:pPr>
      <w:bookmarkStart w:id="26" w:name="_Toc114664520"/>
      <w:r w:rsidRPr="00811715">
        <w:t>Pravila za korištenje bespovratnih sredstava</w:t>
      </w:r>
      <w:bookmarkEnd w:id="26"/>
    </w:p>
    <w:p w14:paraId="4F4B67ED" w14:textId="77777777" w:rsidR="00D03F0E" w:rsidRPr="00811715" w:rsidRDefault="00D03F0E" w:rsidP="00D03F0E">
      <w:pPr>
        <w:pStyle w:val="Tekst"/>
        <w:shd w:val="clear" w:color="auto" w:fill="FFFFFF" w:themeFill="background1"/>
        <w:spacing w:before="0" w:after="0" w:line="240" w:lineRule="auto"/>
        <w:rPr>
          <w:rFonts w:asciiTheme="majorHAnsi" w:hAnsiTheme="majorHAnsi" w:cstheme="majorHAnsi"/>
        </w:rPr>
      </w:pPr>
    </w:p>
    <w:p w14:paraId="78E04E8E" w14:textId="76F4095A" w:rsidR="00AC5D6C" w:rsidRPr="00811715" w:rsidRDefault="00AC5D6C" w:rsidP="001B3DF1">
      <w:pPr>
        <w:pStyle w:val="Naslov3"/>
        <w:numPr>
          <w:ilvl w:val="2"/>
          <w:numId w:val="20"/>
        </w:numPr>
        <w:spacing w:after="0"/>
        <w:rPr>
          <w:rFonts w:asciiTheme="majorHAnsi" w:hAnsiTheme="majorHAnsi" w:cstheme="majorHAnsi"/>
          <w:sz w:val="24"/>
          <w:szCs w:val="24"/>
          <w:lang w:val="bs-Latn-BA"/>
        </w:rPr>
      </w:pPr>
      <w:bookmarkStart w:id="27" w:name="_Toc114664521"/>
      <w:r w:rsidRPr="00811715">
        <w:rPr>
          <w:rFonts w:asciiTheme="majorHAnsi" w:hAnsiTheme="majorHAnsi" w:cstheme="majorHAnsi"/>
          <w:sz w:val="24"/>
          <w:szCs w:val="24"/>
          <w:lang w:val="bs-Latn-BA"/>
        </w:rPr>
        <w:t xml:space="preserve">Prihvatljive </w:t>
      </w:r>
      <w:r w:rsidR="00727D74" w:rsidRPr="00811715">
        <w:rPr>
          <w:rFonts w:asciiTheme="majorHAnsi" w:hAnsiTheme="majorHAnsi" w:cstheme="majorHAnsi"/>
          <w:sz w:val="24"/>
          <w:szCs w:val="24"/>
          <w:lang w:val="bs-Latn-BA"/>
        </w:rPr>
        <w:t>aktivnosti</w:t>
      </w:r>
      <w:bookmarkEnd w:id="27"/>
    </w:p>
    <w:p w14:paraId="338877C4" w14:textId="77777777" w:rsidR="00077F2E" w:rsidRPr="00811715" w:rsidRDefault="00077F2E" w:rsidP="00D335BD">
      <w:pPr>
        <w:spacing w:after="0" w:line="240" w:lineRule="auto"/>
        <w:jc w:val="both"/>
        <w:rPr>
          <w:rFonts w:asciiTheme="majorHAnsi" w:hAnsiTheme="majorHAnsi" w:cstheme="majorHAnsi"/>
          <w:lang w:val="bs-Latn-BA"/>
        </w:rPr>
      </w:pPr>
    </w:p>
    <w:p w14:paraId="64C94CF5" w14:textId="72CBA4BD" w:rsidR="005B770D" w:rsidRPr="004870BC" w:rsidRDefault="0063179C" w:rsidP="2BBB9580">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Budžet predloženih investicijskih projekata (uključujući i </w:t>
      </w:r>
      <w:r w:rsidR="006516D1" w:rsidRPr="00811715">
        <w:rPr>
          <w:rFonts w:asciiTheme="majorHAnsi" w:hAnsiTheme="majorHAnsi" w:cstheme="majorHAnsi"/>
          <w:lang w:val="bs-Latn-BA"/>
        </w:rPr>
        <w:t>sufinanciranja</w:t>
      </w:r>
      <w:r w:rsidRPr="00811715">
        <w:rPr>
          <w:rFonts w:asciiTheme="majorHAnsi" w:hAnsiTheme="majorHAnsi" w:cstheme="majorHAnsi"/>
          <w:lang w:val="bs-Latn-BA"/>
        </w:rPr>
        <w:t xml:space="preserve">) kojeg pripremaju podnosioci prijava može sadržavati </w:t>
      </w:r>
      <w:r w:rsidRPr="00811715">
        <w:rPr>
          <w:rFonts w:asciiTheme="majorHAnsi" w:hAnsiTheme="majorHAnsi" w:cstheme="majorHAnsi"/>
          <w:b/>
          <w:bCs/>
          <w:lang w:val="bs-Latn-BA"/>
        </w:rPr>
        <w:t xml:space="preserve">prihvatljive i neprihvatljive </w:t>
      </w:r>
      <w:r w:rsidR="00727D74" w:rsidRPr="00811715">
        <w:rPr>
          <w:rFonts w:asciiTheme="majorHAnsi" w:hAnsiTheme="majorHAnsi" w:cstheme="majorHAnsi"/>
          <w:b/>
          <w:bCs/>
          <w:lang w:val="bs-Latn-BA"/>
        </w:rPr>
        <w:t>aktivnosti</w:t>
      </w:r>
      <w:r w:rsidRPr="00811715">
        <w:rPr>
          <w:rFonts w:asciiTheme="majorHAnsi" w:hAnsiTheme="majorHAnsi" w:cstheme="majorHAnsi"/>
          <w:lang w:val="bs-Latn-BA"/>
        </w:rPr>
        <w:t>, koj</w:t>
      </w:r>
      <w:r w:rsidR="005B422C" w:rsidRPr="00811715">
        <w:rPr>
          <w:rFonts w:asciiTheme="majorHAnsi" w:hAnsiTheme="majorHAnsi" w:cstheme="majorHAnsi"/>
          <w:lang w:val="bs-Latn-BA"/>
        </w:rPr>
        <w:t>e</w:t>
      </w:r>
      <w:r w:rsidRPr="00811715">
        <w:rPr>
          <w:rFonts w:asciiTheme="majorHAnsi" w:hAnsiTheme="majorHAnsi" w:cstheme="majorHAnsi"/>
          <w:lang w:val="bs-Latn-BA"/>
        </w:rPr>
        <w:t xml:space="preserve"> se odnose na predloženi projekat i nisu nastal</w:t>
      </w:r>
      <w:r w:rsidR="005B422C" w:rsidRPr="00811715">
        <w:rPr>
          <w:rFonts w:asciiTheme="majorHAnsi" w:hAnsiTheme="majorHAnsi" w:cstheme="majorHAnsi"/>
          <w:lang w:val="bs-Latn-BA"/>
        </w:rPr>
        <w:t>e</w:t>
      </w:r>
      <w:r w:rsidRPr="00811715">
        <w:rPr>
          <w:rFonts w:asciiTheme="majorHAnsi" w:hAnsiTheme="majorHAnsi" w:cstheme="majorHAnsi"/>
          <w:lang w:val="bs-Latn-BA"/>
        </w:rPr>
        <w:t xml:space="preserve"> prije datuma potpisivanja ugovora o dodjeli bespovratnih sredstava </w:t>
      </w:r>
      <w:r w:rsidR="00EA28DD" w:rsidRPr="00811715">
        <w:rPr>
          <w:rFonts w:asciiTheme="majorHAnsi" w:hAnsiTheme="majorHAnsi" w:cstheme="majorHAnsi"/>
          <w:lang w:val="bs-Latn-BA"/>
        </w:rPr>
        <w:t>kroz Projek</w:t>
      </w:r>
      <w:r w:rsidR="00FB676D" w:rsidRPr="00811715">
        <w:rPr>
          <w:rFonts w:asciiTheme="majorHAnsi" w:hAnsiTheme="majorHAnsi" w:cstheme="majorHAnsi"/>
          <w:lang w:val="bs-Latn-BA"/>
        </w:rPr>
        <w:t>te</w:t>
      </w:r>
      <w:r w:rsidRPr="00811715">
        <w:rPr>
          <w:rFonts w:asciiTheme="majorHAnsi" w:hAnsiTheme="majorHAnsi" w:cstheme="majorHAnsi"/>
          <w:lang w:val="bs-Latn-BA"/>
        </w:rPr>
        <w:t xml:space="preserve">, a u skladu sa ispod navedenom kategorizacijom. Ukoliko podnosilac </w:t>
      </w:r>
      <w:r w:rsidRPr="004870BC">
        <w:rPr>
          <w:rFonts w:asciiTheme="majorHAnsi" w:hAnsiTheme="majorHAnsi" w:cstheme="majorHAnsi"/>
          <w:lang w:val="bs-Latn-BA"/>
        </w:rPr>
        <w:t xml:space="preserve">prijave navede i neprihvatljive </w:t>
      </w:r>
      <w:r w:rsidR="00455C95" w:rsidRPr="004870BC">
        <w:rPr>
          <w:rFonts w:asciiTheme="majorHAnsi" w:hAnsiTheme="majorHAnsi" w:cstheme="majorHAnsi"/>
          <w:lang w:val="bs-Latn-BA"/>
        </w:rPr>
        <w:t>aktivnosti</w:t>
      </w:r>
      <w:r w:rsidRPr="004870BC">
        <w:rPr>
          <w:rFonts w:asciiTheme="majorHAnsi" w:hAnsiTheme="majorHAnsi" w:cstheme="majorHAnsi"/>
          <w:lang w:val="bs-Latn-BA"/>
        </w:rPr>
        <w:t xml:space="preserve">, iste moraju biti jasno odvojene od prihvatljivih </w:t>
      </w:r>
      <w:r w:rsidR="00455C95" w:rsidRPr="004870BC">
        <w:rPr>
          <w:rFonts w:asciiTheme="majorHAnsi" w:hAnsiTheme="majorHAnsi" w:cstheme="majorHAnsi"/>
          <w:lang w:val="bs-Latn-BA"/>
        </w:rPr>
        <w:t xml:space="preserve">aktivnosti </w:t>
      </w:r>
      <w:r w:rsidRPr="004870BC">
        <w:rPr>
          <w:rFonts w:asciiTheme="majorHAnsi" w:hAnsiTheme="majorHAnsi" w:cstheme="majorHAnsi"/>
          <w:lang w:val="bs-Latn-BA"/>
        </w:rPr>
        <w:t xml:space="preserve">te propisno deklarisane. Kroz ovaj javni poziv je moguće finansirati </w:t>
      </w:r>
      <w:r w:rsidRPr="004870BC">
        <w:rPr>
          <w:rFonts w:asciiTheme="majorHAnsi" w:hAnsiTheme="majorHAnsi" w:cstheme="majorHAnsi"/>
          <w:b/>
          <w:bCs/>
          <w:lang w:val="bs-Latn-BA"/>
        </w:rPr>
        <w:t xml:space="preserve">isključivo prihvatljive </w:t>
      </w:r>
      <w:r w:rsidR="00455C95" w:rsidRPr="004870BC">
        <w:rPr>
          <w:rFonts w:asciiTheme="majorHAnsi" w:hAnsiTheme="majorHAnsi" w:cstheme="majorHAnsi"/>
          <w:b/>
          <w:bCs/>
          <w:lang w:val="bs-Latn-BA"/>
        </w:rPr>
        <w:t xml:space="preserve">aktivnosti i </w:t>
      </w:r>
      <w:r w:rsidR="00306B90" w:rsidRPr="004870BC">
        <w:rPr>
          <w:rFonts w:asciiTheme="majorHAnsi" w:hAnsiTheme="majorHAnsi" w:cstheme="majorHAnsi"/>
          <w:b/>
          <w:bCs/>
          <w:lang w:val="bs-Latn-BA"/>
        </w:rPr>
        <w:t>za njih vezane prihvatljive troškove</w:t>
      </w:r>
      <w:r w:rsidRPr="004870BC">
        <w:rPr>
          <w:rFonts w:asciiTheme="majorHAnsi" w:hAnsiTheme="majorHAnsi" w:cstheme="majorHAnsi"/>
          <w:lang w:val="bs-Latn-BA"/>
        </w:rPr>
        <w:t xml:space="preserve">, </w:t>
      </w:r>
      <w:r w:rsidR="00FB676D" w:rsidRPr="004870BC">
        <w:rPr>
          <w:rFonts w:asciiTheme="majorHAnsi" w:hAnsiTheme="majorHAnsi" w:cstheme="majorHAnsi"/>
          <w:lang w:val="bs-Latn-BA"/>
        </w:rPr>
        <w:t>te se u skladu sa time i obavezno finan</w:t>
      </w:r>
      <w:r w:rsidR="00327D4B" w:rsidRPr="004870BC">
        <w:rPr>
          <w:rFonts w:asciiTheme="majorHAnsi" w:hAnsiTheme="majorHAnsi" w:cstheme="majorHAnsi"/>
          <w:lang w:val="bs-Latn-BA"/>
        </w:rPr>
        <w:t>s</w:t>
      </w:r>
      <w:r w:rsidR="00FB676D" w:rsidRPr="004870BC">
        <w:rPr>
          <w:rFonts w:asciiTheme="majorHAnsi" w:hAnsiTheme="majorHAnsi" w:cstheme="majorHAnsi"/>
          <w:lang w:val="bs-Latn-BA"/>
        </w:rPr>
        <w:t>ijsko učešće odnosi na učešće u prihvatljivim troškovima. N</w:t>
      </w:r>
      <w:r w:rsidRPr="004870BC">
        <w:rPr>
          <w:rFonts w:asciiTheme="majorHAnsi" w:hAnsiTheme="majorHAnsi" w:cstheme="majorHAnsi"/>
          <w:lang w:val="bs-Latn-BA"/>
        </w:rPr>
        <w:t xml:space="preserve">eprihvatljive </w:t>
      </w:r>
      <w:r w:rsidR="00306B90" w:rsidRPr="004870BC">
        <w:rPr>
          <w:rFonts w:asciiTheme="majorHAnsi" w:hAnsiTheme="majorHAnsi" w:cstheme="majorHAnsi"/>
          <w:lang w:val="bs-Latn-BA"/>
        </w:rPr>
        <w:t>aktivnosti</w:t>
      </w:r>
      <w:r w:rsidR="009304CD" w:rsidRPr="004870BC">
        <w:rPr>
          <w:rFonts w:asciiTheme="majorHAnsi" w:hAnsiTheme="majorHAnsi" w:cstheme="majorHAnsi"/>
          <w:lang w:val="bs-Latn-BA"/>
        </w:rPr>
        <w:t xml:space="preserve"> i troškovi</w:t>
      </w:r>
      <w:r w:rsidR="007228BE" w:rsidRPr="004870BC">
        <w:rPr>
          <w:rFonts w:asciiTheme="majorHAnsi" w:hAnsiTheme="majorHAnsi" w:cstheme="majorHAnsi"/>
          <w:lang w:val="bs-Latn-BA"/>
        </w:rPr>
        <w:t>,</w:t>
      </w:r>
      <w:r w:rsidR="00306B90" w:rsidRPr="004870BC">
        <w:rPr>
          <w:rFonts w:asciiTheme="majorHAnsi" w:hAnsiTheme="majorHAnsi" w:cstheme="majorHAnsi"/>
          <w:lang w:val="bs-Latn-BA"/>
        </w:rPr>
        <w:t xml:space="preserve"> </w:t>
      </w:r>
      <w:r w:rsidR="00FB676D" w:rsidRPr="004870BC">
        <w:rPr>
          <w:rFonts w:asciiTheme="majorHAnsi" w:hAnsiTheme="majorHAnsi" w:cstheme="majorHAnsi"/>
          <w:lang w:val="bs-Latn-BA"/>
        </w:rPr>
        <w:t>koji su neophodni za realizaciju investicije</w:t>
      </w:r>
      <w:r w:rsidR="007228BE" w:rsidRPr="004870BC">
        <w:rPr>
          <w:rFonts w:asciiTheme="majorHAnsi" w:hAnsiTheme="majorHAnsi" w:cstheme="majorHAnsi"/>
          <w:lang w:val="bs-Latn-BA"/>
        </w:rPr>
        <w:t>,</w:t>
      </w:r>
      <w:r w:rsidR="00FB676D" w:rsidRPr="004870BC">
        <w:rPr>
          <w:rFonts w:asciiTheme="majorHAnsi" w:hAnsiTheme="majorHAnsi" w:cstheme="majorHAnsi"/>
          <w:lang w:val="bs-Latn-BA"/>
        </w:rPr>
        <w:t xml:space="preserve"> smatraju</w:t>
      </w:r>
      <w:r w:rsidR="007228BE" w:rsidRPr="004870BC">
        <w:rPr>
          <w:rFonts w:asciiTheme="majorHAnsi" w:hAnsiTheme="majorHAnsi" w:cstheme="majorHAnsi"/>
          <w:lang w:val="bs-Latn-BA"/>
        </w:rPr>
        <w:t xml:space="preserve"> se</w:t>
      </w:r>
      <w:r w:rsidR="00FB676D" w:rsidRPr="004870BC">
        <w:rPr>
          <w:rFonts w:asciiTheme="majorHAnsi" w:hAnsiTheme="majorHAnsi" w:cstheme="majorHAnsi"/>
          <w:lang w:val="bs-Latn-BA"/>
        </w:rPr>
        <w:t xml:space="preserve"> dodatnim učešćem podnosioca prijave</w:t>
      </w:r>
      <w:r w:rsidR="00CF6789" w:rsidRPr="004870BC">
        <w:rPr>
          <w:rFonts w:asciiTheme="majorHAnsi" w:hAnsiTheme="majorHAnsi" w:cstheme="majorHAnsi"/>
          <w:lang w:val="bs-Latn-BA"/>
        </w:rPr>
        <w:t xml:space="preserve"> i n</w:t>
      </w:r>
      <w:r w:rsidR="00563C34" w:rsidRPr="004870BC">
        <w:rPr>
          <w:rFonts w:asciiTheme="majorHAnsi" w:hAnsiTheme="majorHAnsi" w:cstheme="majorHAnsi"/>
          <w:lang w:val="bs-Latn-BA"/>
        </w:rPr>
        <w:t>e</w:t>
      </w:r>
      <w:r w:rsidR="00E1502E" w:rsidRPr="004870BC">
        <w:rPr>
          <w:rFonts w:asciiTheme="majorHAnsi" w:hAnsiTheme="majorHAnsi" w:cstheme="majorHAnsi"/>
          <w:lang w:val="bs-Latn-BA"/>
        </w:rPr>
        <w:t xml:space="preserve"> predstavljaju obavezno sufinanciranje</w:t>
      </w:r>
      <w:r w:rsidRPr="004870BC">
        <w:rPr>
          <w:rFonts w:asciiTheme="majorHAnsi" w:hAnsiTheme="majorHAnsi" w:cstheme="majorHAnsi"/>
          <w:lang w:val="bs-Latn-BA"/>
        </w:rPr>
        <w:t>.</w:t>
      </w:r>
    </w:p>
    <w:p w14:paraId="0804BBED" w14:textId="77777777" w:rsidR="00260C0A" w:rsidRPr="004870BC" w:rsidRDefault="00260C0A" w:rsidP="00D87CE1">
      <w:pPr>
        <w:pStyle w:val="Buleticandara"/>
        <w:spacing w:after="0" w:line="240" w:lineRule="auto"/>
        <w:ind w:left="0"/>
        <w:rPr>
          <w:rFonts w:asciiTheme="majorHAnsi" w:hAnsiTheme="majorHAnsi" w:cstheme="majorHAnsi"/>
          <w:b/>
          <w:lang w:val="bs-Latn-BA"/>
        </w:rPr>
      </w:pPr>
      <w:bookmarkStart w:id="28" w:name="_Hlk531955460"/>
    </w:p>
    <w:p w14:paraId="20E8A1D3" w14:textId="7B083821" w:rsidR="008D6471" w:rsidRPr="004870BC" w:rsidRDefault="00816F9B" w:rsidP="007022EE">
      <w:pPr>
        <w:pStyle w:val="Buleticandara"/>
        <w:spacing w:after="0" w:line="240" w:lineRule="auto"/>
        <w:ind w:left="0"/>
        <w:rPr>
          <w:rFonts w:asciiTheme="majorHAnsi" w:hAnsiTheme="majorHAnsi" w:cstheme="majorHAnsi"/>
          <w:i/>
          <w:lang w:val="bs-Latn-BA"/>
        </w:rPr>
      </w:pPr>
      <w:r w:rsidRPr="004870BC">
        <w:rPr>
          <w:rFonts w:asciiTheme="majorHAnsi" w:hAnsiTheme="majorHAnsi" w:cstheme="majorHAnsi"/>
          <w:b/>
          <w:lang w:val="bs-Latn-BA"/>
        </w:rPr>
        <w:t>NAPOMENA:</w:t>
      </w:r>
      <w:r w:rsidR="002F64FE" w:rsidRPr="004870BC">
        <w:rPr>
          <w:rFonts w:asciiTheme="majorHAnsi" w:hAnsiTheme="majorHAnsi" w:cstheme="majorHAnsi"/>
          <w:b/>
          <w:lang w:val="bs-Latn-BA"/>
        </w:rPr>
        <w:t xml:space="preserve"> </w:t>
      </w:r>
      <w:r w:rsidR="002F64FE" w:rsidRPr="004870BC">
        <w:rPr>
          <w:rFonts w:asciiTheme="majorHAnsi" w:hAnsiTheme="majorHAnsi" w:cstheme="majorHAnsi"/>
          <w:lang w:val="bs-Latn-BA"/>
        </w:rPr>
        <w:t>R</w:t>
      </w:r>
      <w:r w:rsidRPr="004870BC">
        <w:rPr>
          <w:rFonts w:asciiTheme="majorHAnsi" w:hAnsiTheme="majorHAnsi" w:cstheme="majorHAnsi"/>
          <w:lang w:val="bs-Latn-BA"/>
        </w:rPr>
        <w:t>ob</w:t>
      </w:r>
      <w:r w:rsidR="002F64FE" w:rsidRPr="004870BC">
        <w:rPr>
          <w:rFonts w:asciiTheme="majorHAnsi" w:hAnsiTheme="majorHAnsi" w:cstheme="majorHAnsi"/>
          <w:lang w:val="bs-Latn-BA"/>
        </w:rPr>
        <w:t>e</w:t>
      </w:r>
      <w:r w:rsidRPr="004870BC">
        <w:rPr>
          <w:rFonts w:asciiTheme="majorHAnsi" w:hAnsiTheme="majorHAnsi" w:cstheme="majorHAnsi"/>
          <w:lang w:val="bs-Latn-BA"/>
        </w:rPr>
        <w:t xml:space="preserve"> koje su predmet </w:t>
      </w:r>
      <w:r w:rsidR="005540D7" w:rsidRPr="004870BC">
        <w:rPr>
          <w:rFonts w:asciiTheme="majorHAnsi" w:hAnsiTheme="majorHAnsi" w:cstheme="majorHAnsi"/>
          <w:lang w:val="bs-Latn-BA"/>
        </w:rPr>
        <w:t xml:space="preserve">ulaganja </w:t>
      </w:r>
      <w:r w:rsidRPr="004870BC">
        <w:rPr>
          <w:rFonts w:asciiTheme="majorHAnsi" w:hAnsiTheme="majorHAnsi" w:cstheme="majorHAnsi"/>
          <w:lang w:val="bs-Latn-BA"/>
        </w:rPr>
        <w:t>mora</w:t>
      </w:r>
      <w:r w:rsidR="002F64FE" w:rsidRPr="004870BC">
        <w:rPr>
          <w:rFonts w:asciiTheme="majorHAnsi" w:hAnsiTheme="majorHAnsi" w:cstheme="majorHAnsi"/>
          <w:lang w:val="bs-Latn-BA"/>
        </w:rPr>
        <w:t>ju biti porijeklom</w:t>
      </w:r>
      <w:r w:rsidRPr="004870BC">
        <w:rPr>
          <w:rFonts w:asciiTheme="majorHAnsi" w:hAnsiTheme="majorHAnsi" w:cstheme="majorHAnsi"/>
          <w:lang w:val="bs-Latn-BA"/>
        </w:rPr>
        <w:t xml:space="preserve"> iz zemalja </w:t>
      </w:r>
      <w:r w:rsidR="002F64FE" w:rsidRPr="004870BC">
        <w:rPr>
          <w:rFonts w:asciiTheme="majorHAnsi" w:hAnsiTheme="majorHAnsi" w:cstheme="majorHAnsi"/>
          <w:lang w:val="bs-Latn-BA"/>
        </w:rPr>
        <w:t>prihvatljivih</w:t>
      </w:r>
      <w:r w:rsidR="00F5436D">
        <w:rPr>
          <w:rStyle w:val="Referencafusnote"/>
          <w:rFonts w:asciiTheme="majorHAnsi" w:hAnsiTheme="majorHAnsi" w:cstheme="majorHAnsi"/>
          <w:lang w:val="bs-Latn-BA"/>
        </w:rPr>
        <w:footnoteReference w:id="8"/>
      </w:r>
      <w:r w:rsidR="002F64FE" w:rsidRPr="004870BC">
        <w:rPr>
          <w:rFonts w:asciiTheme="majorHAnsi" w:hAnsiTheme="majorHAnsi" w:cstheme="majorHAnsi"/>
          <w:lang w:val="bs-Latn-BA"/>
        </w:rPr>
        <w:t xml:space="preserve"> </w:t>
      </w:r>
      <w:r w:rsidRPr="004870BC">
        <w:rPr>
          <w:rFonts w:asciiTheme="majorHAnsi" w:hAnsiTheme="majorHAnsi" w:cstheme="majorHAnsi"/>
          <w:lang w:val="bs-Latn-BA"/>
        </w:rPr>
        <w:t>za EU</w:t>
      </w:r>
      <w:r w:rsidR="002F64FE" w:rsidRPr="004870BC">
        <w:rPr>
          <w:rFonts w:asciiTheme="majorHAnsi" w:hAnsiTheme="majorHAnsi" w:cstheme="majorHAnsi"/>
          <w:lang w:val="bs-Latn-BA"/>
        </w:rPr>
        <w:t>,</w:t>
      </w:r>
      <w:r w:rsidRPr="004870BC">
        <w:rPr>
          <w:rFonts w:asciiTheme="majorHAnsi" w:hAnsiTheme="majorHAnsi" w:cstheme="majorHAnsi"/>
          <w:lang w:val="bs-Latn-BA"/>
        </w:rPr>
        <w:t xml:space="preserve"> osim </w:t>
      </w:r>
      <w:r w:rsidR="00A55C4E" w:rsidRPr="004870BC">
        <w:rPr>
          <w:rFonts w:asciiTheme="majorHAnsi" w:hAnsiTheme="majorHAnsi" w:cstheme="majorHAnsi"/>
          <w:lang w:val="bs-Latn-BA"/>
        </w:rPr>
        <w:t xml:space="preserve">u slučaju da je </w:t>
      </w:r>
      <w:r w:rsidRPr="004870BC">
        <w:rPr>
          <w:rFonts w:asciiTheme="majorHAnsi" w:hAnsiTheme="majorHAnsi" w:cstheme="majorHAnsi"/>
          <w:lang w:val="bs-Latn-BA"/>
        </w:rPr>
        <w:t>vrijednosti robe bez PDV-a ispod praga konkurentskog postupka od 100</w:t>
      </w:r>
      <w:r w:rsidR="005B7BD6" w:rsidRPr="004870BC">
        <w:rPr>
          <w:rFonts w:asciiTheme="majorHAnsi" w:hAnsiTheme="majorHAnsi" w:cstheme="majorHAnsi"/>
          <w:lang w:val="bs-Latn-BA"/>
        </w:rPr>
        <w:t>.</w:t>
      </w:r>
      <w:r w:rsidRPr="004870BC">
        <w:rPr>
          <w:rFonts w:asciiTheme="majorHAnsi" w:hAnsiTheme="majorHAnsi" w:cstheme="majorHAnsi"/>
          <w:lang w:val="bs-Latn-BA"/>
        </w:rPr>
        <w:t>000</w:t>
      </w:r>
      <w:r w:rsidR="00A55C4E" w:rsidRPr="004870BC">
        <w:rPr>
          <w:rFonts w:asciiTheme="majorHAnsi" w:hAnsiTheme="majorHAnsi" w:cstheme="majorHAnsi"/>
          <w:lang w:val="bs-Latn-BA"/>
        </w:rPr>
        <w:t xml:space="preserve"> </w:t>
      </w:r>
      <w:r w:rsidR="005B7BD6" w:rsidRPr="004870BC">
        <w:rPr>
          <w:rFonts w:asciiTheme="majorHAnsi" w:hAnsiTheme="majorHAnsi" w:cstheme="majorHAnsi"/>
          <w:lang w:val="bs-Latn-BA"/>
        </w:rPr>
        <w:t>e</w:t>
      </w:r>
      <w:r w:rsidRPr="004870BC">
        <w:rPr>
          <w:rFonts w:asciiTheme="majorHAnsi" w:hAnsiTheme="majorHAnsi" w:cstheme="majorHAnsi"/>
          <w:lang w:val="bs-Latn-BA"/>
        </w:rPr>
        <w:t>ura</w:t>
      </w:r>
      <w:r w:rsidR="00E13D7F" w:rsidRPr="004870BC">
        <w:rPr>
          <w:rFonts w:asciiTheme="majorHAnsi" w:hAnsiTheme="majorHAnsi" w:cstheme="majorHAnsi"/>
          <w:lang w:val="bs-Latn-BA"/>
        </w:rPr>
        <w:t xml:space="preserve">. </w:t>
      </w:r>
    </w:p>
    <w:p w14:paraId="5D401950" w14:textId="77777777" w:rsidR="00731737" w:rsidRPr="004870BC" w:rsidRDefault="00731737" w:rsidP="00715824">
      <w:pPr>
        <w:pStyle w:val="Buleticandara"/>
        <w:spacing w:after="0" w:line="240" w:lineRule="auto"/>
        <w:ind w:left="0"/>
        <w:rPr>
          <w:rFonts w:asciiTheme="majorHAnsi" w:hAnsiTheme="majorHAnsi" w:cstheme="majorHAnsi"/>
          <w:lang w:val="bs-Latn-BA"/>
        </w:rPr>
      </w:pPr>
    </w:p>
    <w:p w14:paraId="67B9F7C6" w14:textId="77777777" w:rsidR="008D6471" w:rsidRPr="004870BC" w:rsidRDefault="008D6471" w:rsidP="007022EE">
      <w:pPr>
        <w:pStyle w:val="Buleticandara"/>
        <w:spacing w:after="0" w:line="240" w:lineRule="auto"/>
        <w:ind w:left="0"/>
        <w:rPr>
          <w:rFonts w:asciiTheme="majorHAnsi" w:hAnsiTheme="majorHAnsi" w:cstheme="majorHAnsi"/>
          <w:lang w:val="bs-Latn-BA"/>
        </w:rPr>
      </w:pPr>
    </w:p>
    <w:p w14:paraId="0899B900" w14:textId="5A99CCB7" w:rsidR="00632DE9" w:rsidRPr="004870BC" w:rsidRDefault="006E055B" w:rsidP="001B3DF1">
      <w:pPr>
        <w:pStyle w:val="Naslov3"/>
        <w:numPr>
          <w:ilvl w:val="2"/>
          <w:numId w:val="20"/>
        </w:numPr>
        <w:spacing w:after="0"/>
        <w:rPr>
          <w:lang w:val="bs-Latn-BA"/>
        </w:rPr>
      </w:pPr>
      <w:bookmarkStart w:id="29" w:name="_Toc114664522"/>
      <w:bookmarkEnd w:id="28"/>
      <w:r w:rsidRPr="004870BC">
        <w:rPr>
          <w:lang w:val="bs-Latn-BA"/>
        </w:rPr>
        <w:lastRenderedPageBreak/>
        <w:t>P</w:t>
      </w:r>
      <w:r w:rsidR="00632DE9" w:rsidRPr="004870BC">
        <w:rPr>
          <w:lang w:val="bs-Latn-BA"/>
        </w:rPr>
        <w:t>rihvatljiv</w:t>
      </w:r>
      <w:r w:rsidR="002470F7" w:rsidRPr="004870BC">
        <w:rPr>
          <w:lang w:val="bs-Latn-BA"/>
        </w:rPr>
        <w:t>i</w:t>
      </w:r>
      <w:r w:rsidR="00632DE9" w:rsidRPr="004870BC">
        <w:rPr>
          <w:lang w:val="bs-Latn-BA"/>
        </w:rPr>
        <w:t xml:space="preserve"> troškovi</w:t>
      </w:r>
      <w:r w:rsidR="00652294" w:rsidRPr="004870BC">
        <w:rPr>
          <w:lang w:val="bs-Latn-BA"/>
        </w:rPr>
        <w:t xml:space="preserve"> </w:t>
      </w:r>
      <w:r w:rsidR="000055D5" w:rsidRPr="004870BC">
        <w:rPr>
          <w:lang w:val="bs-Latn-BA"/>
        </w:rPr>
        <w:t xml:space="preserve">interventne </w:t>
      </w:r>
      <w:r w:rsidR="0061440F" w:rsidRPr="004870BC">
        <w:rPr>
          <w:lang w:val="bs-Latn-BA"/>
        </w:rPr>
        <w:t>mjere</w:t>
      </w:r>
      <w:bookmarkEnd w:id="29"/>
      <w:r w:rsidR="00B00C4F" w:rsidRPr="004870BC">
        <w:rPr>
          <w:lang w:val="bs-Latn-BA"/>
        </w:rPr>
        <w:t xml:space="preserve"> </w:t>
      </w:r>
    </w:p>
    <w:p w14:paraId="65A49D51" w14:textId="5492CE64" w:rsidR="008E6EC7" w:rsidRPr="004870BC" w:rsidRDefault="008E6EC7" w:rsidP="248C5ED3">
      <w:pPr>
        <w:rPr>
          <w:lang w:val="bs-Latn-BA"/>
        </w:rPr>
      </w:pPr>
    </w:p>
    <w:p w14:paraId="4D4687B8" w14:textId="45DCA50C" w:rsidR="00DC3CAB" w:rsidRPr="004870BC" w:rsidRDefault="00DC3CAB" w:rsidP="248C5ED3">
      <w:pPr>
        <w:rPr>
          <w:lang w:val="bs-Latn-BA"/>
        </w:rPr>
      </w:pPr>
      <w:r w:rsidRPr="004870BC">
        <w:rPr>
          <w:lang w:val="bs-Latn-BA"/>
        </w:rPr>
        <w:t xml:space="preserve">U sklopu ovog javnog poziva </w:t>
      </w:r>
      <w:r w:rsidR="00124D9B" w:rsidRPr="004870BC">
        <w:rPr>
          <w:lang w:val="bs-Latn-BA"/>
        </w:rPr>
        <w:t>prihvatljiv</w:t>
      </w:r>
      <w:r w:rsidR="005741AA" w:rsidRPr="004870BC">
        <w:rPr>
          <w:lang w:val="bs-Latn-BA"/>
        </w:rPr>
        <w:t xml:space="preserve">i </w:t>
      </w:r>
      <w:r w:rsidR="007B78A4">
        <w:rPr>
          <w:lang w:val="bs-Latn-BA"/>
        </w:rPr>
        <w:t xml:space="preserve">su </w:t>
      </w:r>
      <w:r w:rsidR="00A90923" w:rsidRPr="004870BC">
        <w:rPr>
          <w:lang w:val="bs-Latn-BA"/>
        </w:rPr>
        <w:t>sljedeći oblici podrške</w:t>
      </w:r>
      <w:r w:rsidRPr="004870BC">
        <w:rPr>
          <w:lang w:val="bs-Latn-BA"/>
        </w:rPr>
        <w:t>:</w:t>
      </w:r>
    </w:p>
    <w:p w14:paraId="2168D8CB" w14:textId="2233068C" w:rsidR="008E6EC7" w:rsidRPr="00811715" w:rsidRDefault="00BE28A5" w:rsidP="00ED5908">
      <w:pPr>
        <w:pStyle w:val="Buleticandara"/>
        <w:widowControl w:val="0"/>
        <w:numPr>
          <w:ilvl w:val="0"/>
          <w:numId w:val="33"/>
        </w:numPr>
        <w:spacing w:after="0" w:line="240" w:lineRule="auto"/>
        <w:rPr>
          <w:rFonts w:asciiTheme="majorHAnsi" w:hAnsiTheme="majorHAnsi" w:cstheme="majorBidi"/>
          <w:lang w:val="bs-Latn-BA"/>
        </w:rPr>
      </w:pPr>
      <w:r w:rsidRPr="004870BC">
        <w:rPr>
          <w:rFonts w:asciiTheme="majorHAnsi" w:hAnsiTheme="majorHAnsi" w:cstheme="majorBidi"/>
          <w:lang w:val="bs-Latn-BA"/>
        </w:rPr>
        <w:t>nabavk</w:t>
      </w:r>
      <w:r w:rsidR="0014796C" w:rsidRPr="004870BC">
        <w:rPr>
          <w:rFonts w:asciiTheme="majorHAnsi" w:hAnsiTheme="majorHAnsi" w:cstheme="majorBidi"/>
          <w:lang w:val="bs-Latn-BA"/>
        </w:rPr>
        <w:t>a</w:t>
      </w:r>
      <w:r w:rsidRPr="004870BC">
        <w:rPr>
          <w:rFonts w:asciiTheme="majorHAnsi" w:hAnsiTheme="majorHAnsi" w:cstheme="majorBidi"/>
          <w:lang w:val="bs-Latn-BA"/>
        </w:rPr>
        <w:t xml:space="preserve"> m</w:t>
      </w:r>
      <w:r w:rsidR="4D7A0782" w:rsidRPr="004870BC">
        <w:rPr>
          <w:rFonts w:asciiTheme="majorHAnsi" w:hAnsiTheme="majorHAnsi" w:cstheme="majorBidi"/>
          <w:lang w:val="bs-Latn-BA"/>
        </w:rPr>
        <w:t>ineralnog đubriva (NPK, KAN i UREA</w:t>
      </w:r>
      <w:r w:rsidR="4D7A0782" w:rsidRPr="00811715">
        <w:rPr>
          <w:rFonts w:asciiTheme="majorHAnsi" w:hAnsiTheme="majorHAnsi" w:cstheme="majorBidi"/>
          <w:lang w:val="bs-Latn-BA"/>
        </w:rPr>
        <w:t>)</w:t>
      </w:r>
      <w:r w:rsidR="00DC3CAB">
        <w:rPr>
          <w:rFonts w:asciiTheme="majorHAnsi" w:hAnsiTheme="majorHAnsi" w:cstheme="majorBidi"/>
          <w:lang w:val="bs-Latn-BA"/>
        </w:rPr>
        <w:t>,</w:t>
      </w:r>
      <w:r w:rsidR="4D7A0782" w:rsidRPr="00811715">
        <w:rPr>
          <w:rFonts w:asciiTheme="majorHAnsi" w:hAnsiTheme="majorHAnsi" w:cstheme="majorBidi"/>
          <w:lang w:val="bs-Latn-BA"/>
        </w:rPr>
        <w:t xml:space="preserve"> </w:t>
      </w:r>
    </w:p>
    <w:p w14:paraId="41A77802" w14:textId="75EC9DCF" w:rsidR="008E6EC7" w:rsidRPr="00811715" w:rsidRDefault="00BE28A5" w:rsidP="00ED5908">
      <w:pPr>
        <w:pStyle w:val="Buleticandara"/>
        <w:widowControl w:val="0"/>
        <w:numPr>
          <w:ilvl w:val="0"/>
          <w:numId w:val="33"/>
        </w:numPr>
        <w:spacing w:after="0" w:line="240" w:lineRule="auto"/>
        <w:rPr>
          <w:rFonts w:asciiTheme="majorHAnsi" w:hAnsiTheme="majorHAnsi" w:cstheme="majorBidi"/>
          <w:lang w:val="bs-Latn-BA"/>
        </w:rPr>
      </w:pPr>
      <w:r w:rsidRPr="00811715">
        <w:rPr>
          <w:rFonts w:asciiTheme="majorHAnsi" w:hAnsiTheme="majorHAnsi" w:cstheme="majorBidi"/>
          <w:lang w:val="bs-Latn-BA"/>
        </w:rPr>
        <w:t>nabavk</w:t>
      </w:r>
      <w:r w:rsidR="0014796C">
        <w:rPr>
          <w:rFonts w:asciiTheme="majorHAnsi" w:hAnsiTheme="majorHAnsi" w:cstheme="majorBidi"/>
          <w:lang w:val="bs-Latn-BA"/>
        </w:rPr>
        <w:t>a</w:t>
      </w:r>
      <w:r w:rsidRPr="00811715">
        <w:rPr>
          <w:rFonts w:asciiTheme="majorHAnsi" w:hAnsiTheme="majorHAnsi" w:cstheme="majorBidi"/>
          <w:lang w:val="bs-Latn-BA"/>
        </w:rPr>
        <w:t xml:space="preserve"> s</w:t>
      </w:r>
      <w:r w:rsidR="4D7A0782" w:rsidRPr="00811715">
        <w:rPr>
          <w:rFonts w:asciiTheme="majorHAnsi" w:hAnsiTheme="majorHAnsi" w:cstheme="majorBidi"/>
          <w:lang w:val="bs-Latn-BA"/>
        </w:rPr>
        <w:t>istema za navodnjavanje</w:t>
      </w:r>
      <w:r w:rsidR="00DC3CAB">
        <w:rPr>
          <w:rFonts w:asciiTheme="majorHAnsi" w:hAnsiTheme="majorHAnsi" w:cstheme="majorBidi"/>
          <w:lang w:val="bs-Latn-BA"/>
        </w:rPr>
        <w:t>,</w:t>
      </w:r>
      <w:r w:rsidR="4D7A0782" w:rsidRPr="00811715">
        <w:rPr>
          <w:rFonts w:asciiTheme="majorHAnsi" w:hAnsiTheme="majorHAnsi" w:cstheme="majorBidi"/>
          <w:lang w:val="bs-Latn-BA"/>
        </w:rPr>
        <w:t xml:space="preserve"> </w:t>
      </w:r>
    </w:p>
    <w:p w14:paraId="3494D015" w14:textId="7264E4B7" w:rsidR="008E6EC7" w:rsidRPr="00811715" w:rsidRDefault="00BE28A5" w:rsidP="00ED5908">
      <w:pPr>
        <w:pStyle w:val="Buleticandara"/>
        <w:widowControl w:val="0"/>
        <w:numPr>
          <w:ilvl w:val="0"/>
          <w:numId w:val="33"/>
        </w:numPr>
        <w:spacing w:after="0" w:line="240" w:lineRule="auto"/>
        <w:rPr>
          <w:rFonts w:asciiTheme="majorHAnsi" w:hAnsiTheme="majorHAnsi" w:cstheme="majorBidi"/>
          <w:lang w:val="bs-Latn-BA"/>
        </w:rPr>
      </w:pPr>
      <w:r w:rsidRPr="00811715">
        <w:rPr>
          <w:rFonts w:asciiTheme="majorHAnsi" w:hAnsiTheme="majorHAnsi" w:cstheme="majorBidi"/>
          <w:lang w:val="bs-Latn-BA"/>
        </w:rPr>
        <w:t>nabavk</w:t>
      </w:r>
      <w:r w:rsidR="0014796C">
        <w:rPr>
          <w:rFonts w:asciiTheme="majorHAnsi" w:hAnsiTheme="majorHAnsi" w:cstheme="majorBidi"/>
          <w:lang w:val="bs-Latn-BA"/>
        </w:rPr>
        <w:t>a</w:t>
      </w:r>
      <w:r w:rsidRPr="00811715">
        <w:rPr>
          <w:rFonts w:asciiTheme="majorHAnsi" w:hAnsiTheme="majorHAnsi" w:cstheme="majorBidi"/>
          <w:lang w:val="bs-Latn-BA"/>
        </w:rPr>
        <w:t xml:space="preserve"> </w:t>
      </w:r>
      <w:r w:rsidR="002D048A" w:rsidRPr="00811715">
        <w:rPr>
          <w:rFonts w:asciiTheme="majorHAnsi" w:hAnsiTheme="majorHAnsi" w:cstheme="majorBidi"/>
          <w:lang w:val="bs-Latn-BA"/>
        </w:rPr>
        <w:t>sistema</w:t>
      </w:r>
      <w:r w:rsidR="4D7A0782" w:rsidRPr="00811715">
        <w:rPr>
          <w:rFonts w:asciiTheme="majorHAnsi" w:hAnsiTheme="majorHAnsi" w:cstheme="majorBidi"/>
          <w:lang w:val="bs-Latn-BA"/>
        </w:rPr>
        <w:t xml:space="preserve"> za zasjenjivanje (samo za </w:t>
      </w:r>
      <w:r w:rsidR="002D048A" w:rsidRPr="00811715">
        <w:rPr>
          <w:rFonts w:asciiTheme="majorHAnsi" w:hAnsiTheme="majorHAnsi" w:cstheme="majorBidi"/>
          <w:lang w:val="bs-Latn-BA"/>
        </w:rPr>
        <w:t xml:space="preserve">sektore </w:t>
      </w:r>
      <w:r w:rsidR="00EF3658" w:rsidRPr="00811715">
        <w:rPr>
          <w:rFonts w:asciiTheme="majorHAnsi" w:hAnsiTheme="majorHAnsi" w:cstheme="majorBidi"/>
          <w:lang w:val="bs-Latn-BA"/>
        </w:rPr>
        <w:t xml:space="preserve">proizvodnje </w:t>
      </w:r>
      <w:r w:rsidR="003C4FF3">
        <w:rPr>
          <w:rFonts w:asciiTheme="majorHAnsi" w:hAnsiTheme="majorHAnsi" w:cstheme="majorBidi"/>
          <w:lang w:val="bs-Latn-BA"/>
        </w:rPr>
        <w:t xml:space="preserve">jagodastog </w:t>
      </w:r>
      <w:r w:rsidR="4D7A0782" w:rsidRPr="00811715">
        <w:rPr>
          <w:rFonts w:asciiTheme="majorHAnsi" w:hAnsiTheme="majorHAnsi" w:cstheme="majorBidi"/>
          <w:lang w:val="bs-Latn-BA"/>
        </w:rPr>
        <w:t>voća i povrća).</w:t>
      </w:r>
    </w:p>
    <w:p w14:paraId="0ED54991" w14:textId="24121582" w:rsidR="008E6EC7" w:rsidRPr="00811715" w:rsidRDefault="008E6EC7" w:rsidP="248C5ED3">
      <w:pPr>
        <w:pStyle w:val="Buleticandara"/>
        <w:widowControl w:val="0"/>
        <w:spacing w:after="0" w:line="240" w:lineRule="auto"/>
        <w:ind w:left="0"/>
        <w:rPr>
          <w:rFonts w:asciiTheme="majorHAnsi" w:hAnsiTheme="majorHAnsi" w:cstheme="majorBidi"/>
          <w:lang w:val="bs-Latn-BA"/>
        </w:rPr>
      </w:pPr>
    </w:p>
    <w:p w14:paraId="72BA5721" w14:textId="1845D2D9" w:rsidR="008E6EC7" w:rsidRPr="00ED5908" w:rsidRDefault="4D7A0782" w:rsidP="248C5ED3">
      <w:pPr>
        <w:pStyle w:val="Buleticandara"/>
        <w:widowControl w:val="0"/>
        <w:spacing w:after="0" w:line="240" w:lineRule="auto"/>
        <w:ind w:left="0"/>
        <w:rPr>
          <w:rFonts w:asciiTheme="majorHAnsi" w:hAnsiTheme="majorHAnsi" w:cstheme="majorBidi"/>
          <w:b/>
          <w:bCs/>
          <w:lang w:val="bs-Latn-BA"/>
        </w:rPr>
      </w:pPr>
      <w:r w:rsidRPr="00ED5908">
        <w:rPr>
          <w:rFonts w:asciiTheme="majorHAnsi" w:hAnsiTheme="majorHAnsi" w:cstheme="majorBidi"/>
          <w:b/>
          <w:bCs/>
          <w:lang w:val="bs-Latn-BA"/>
        </w:rPr>
        <w:t>Kooperant može biti podržan samo u jednom obliku podrške. Kombinovanje različitih oblika podrški za jednog kooperanta nije prihvatljivo</w:t>
      </w:r>
      <w:r w:rsidR="0035132B" w:rsidRPr="00ED5908">
        <w:rPr>
          <w:rFonts w:asciiTheme="majorHAnsi" w:hAnsiTheme="majorHAnsi" w:cstheme="majorBidi"/>
          <w:b/>
          <w:bCs/>
          <w:lang w:val="bs-Latn-BA"/>
        </w:rPr>
        <w:t>.</w:t>
      </w:r>
    </w:p>
    <w:p w14:paraId="4396C079" w14:textId="77777777" w:rsidR="0035132B" w:rsidRPr="00811715" w:rsidRDefault="0035132B" w:rsidP="248C5ED3">
      <w:pPr>
        <w:pStyle w:val="Buleticandara"/>
        <w:widowControl w:val="0"/>
        <w:spacing w:after="0" w:line="240" w:lineRule="auto"/>
        <w:ind w:left="0"/>
        <w:rPr>
          <w:rFonts w:asciiTheme="majorHAnsi" w:hAnsiTheme="majorHAnsi" w:cstheme="majorBidi"/>
          <w:lang w:val="bs-Latn-BA"/>
        </w:rPr>
      </w:pPr>
    </w:p>
    <w:p w14:paraId="27FBA191" w14:textId="086DB3FC" w:rsidR="00D430F4" w:rsidRDefault="00D430F4" w:rsidP="248C5ED3">
      <w:pPr>
        <w:pStyle w:val="Buleticandara"/>
        <w:widowControl w:val="0"/>
        <w:spacing w:after="0" w:line="240" w:lineRule="auto"/>
        <w:ind w:left="0"/>
        <w:rPr>
          <w:rFonts w:asciiTheme="majorHAnsi" w:hAnsiTheme="majorHAnsi" w:cstheme="majorBidi"/>
          <w:lang w:val="bs-Latn-BA"/>
        </w:rPr>
      </w:pPr>
      <w:r w:rsidRPr="00811715">
        <w:rPr>
          <w:rFonts w:asciiTheme="majorHAnsi" w:hAnsiTheme="majorHAnsi" w:cstheme="majorBidi"/>
          <w:lang w:val="bs-Latn-BA"/>
        </w:rPr>
        <w:t>Obim podrške</w:t>
      </w:r>
      <w:r w:rsidR="004609CF" w:rsidRPr="00811715">
        <w:rPr>
          <w:rFonts w:asciiTheme="majorHAnsi" w:hAnsiTheme="majorHAnsi" w:cstheme="majorBidi"/>
          <w:lang w:val="bs-Latn-BA"/>
        </w:rPr>
        <w:t xml:space="preserve"> po </w:t>
      </w:r>
      <w:r w:rsidR="00407B3C" w:rsidRPr="00811715">
        <w:rPr>
          <w:rFonts w:asciiTheme="majorHAnsi" w:hAnsiTheme="majorHAnsi" w:cstheme="majorBidi"/>
          <w:lang w:val="bs-Latn-BA"/>
        </w:rPr>
        <w:t>kooperant</w:t>
      </w:r>
      <w:r w:rsidR="00782395" w:rsidRPr="00811715">
        <w:rPr>
          <w:rFonts w:asciiTheme="majorHAnsi" w:hAnsiTheme="majorHAnsi" w:cstheme="majorBidi"/>
          <w:lang w:val="bs-Latn-BA"/>
        </w:rPr>
        <w:t>u</w:t>
      </w:r>
      <w:r w:rsidR="004609CF" w:rsidRPr="00811715">
        <w:rPr>
          <w:rFonts w:asciiTheme="majorHAnsi" w:hAnsiTheme="majorHAnsi" w:cstheme="majorBidi"/>
          <w:lang w:val="bs-Latn-BA"/>
        </w:rPr>
        <w:t xml:space="preserve"> je ograničen </w:t>
      </w:r>
      <w:r w:rsidR="00D76677" w:rsidRPr="00811715">
        <w:rPr>
          <w:rFonts w:asciiTheme="majorHAnsi" w:hAnsiTheme="majorHAnsi" w:cstheme="majorBidi"/>
          <w:lang w:val="bs-Latn-BA"/>
        </w:rPr>
        <w:t>veličinom sjetvene</w:t>
      </w:r>
      <w:r w:rsidR="00D56336" w:rsidRPr="00811715">
        <w:rPr>
          <w:rFonts w:asciiTheme="majorHAnsi" w:hAnsiTheme="majorHAnsi" w:cstheme="majorBidi"/>
          <w:lang w:val="bs-Latn-BA"/>
        </w:rPr>
        <w:t>/proizvodne površine</w:t>
      </w:r>
      <w:r w:rsidR="0060362D" w:rsidRPr="00811715">
        <w:rPr>
          <w:rFonts w:asciiTheme="majorHAnsi" w:hAnsiTheme="majorHAnsi" w:cstheme="majorBidi"/>
          <w:lang w:val="bs-Latn-BA"/>
        </w:rPr>
        <w:t xml:space="preserve"> kao i vrstom proizvodnje.</w:t>
      </w:r>
      <w:r w:rsidR="00D76677" w:rsidRPr="00811715">
        <w:rPr>
          <w:rFonts w:asciiTheme="majorHAnsi" w:hAnsiTheme="majorHAnsi" w:cstheme="majorBidi"/>
          <w:lang w:val="bs-Latn-BA"/>
        </w:rPr>
        <w:t xml:space="preserve"> </w:t>
      </w:r>
      <w:r w:rsidRPr="00811715">
        <w:rPr>
          <w:rFonts w:asciiTheme="majorHAnsi" w:hAnsiTheme="majorHAnsi" w:cstheme="majorBidi"/>
          <w:lang w:val="bs-Latn-BA"/>
        </w:rPr>
        <w:t xml:space="preserve"> </w:t>
      </w:r>
    </w:p>
    <w:p w14:paraId="6BAA5F1A" w14:textId="77777777" w:rsidR="00635641" w:rsidRDefault="00635641" w:rsidP="00635641">
      <w:pPr>
        <w:pStyle w:val="Buleticandara"/>
        <w:widowControl w:val="0"/>
        <w:spacing w:after="0" w:line="240" w:lineRule="auto"/>
        <w:ind w:left="0"/>
        <w:rPr>
          <w:rFonts w:asciiTheme="majorHAnsi" w:hAnsiTheme="majorHAnsi" w:cstheme="majorBidi"/>
          <w:lang w:val="bs-Latn-BA"/>
        </w:rPr>
      </w:pPr>
      <w:r>
        <w:rPr>
          <w:rFonts w:asciiTheme="majorHAnsi" w:hAnsiTheme="majorHAnsi" w:cstheme="majorBidi"/>
          <w:lang w:val="bs-Latn-BA"/>
        </w:rPr>
        <w:t>Je</w:t>
      </w:r>
      <w:r w:rsidRPr="00811715">
        <w:rPr>
          <w:rFonts w:asciiTheme="majorHAnsi" w:hAnsiTheme="majorHAnsi" w:cstheme="majorBidi"/>
          <w:lang w:val="bs-Latn-BA"/>
        </w:rPr>
        <w:t>dinice sjetvene/proizvodne površine za različite vrste proizvodnji iznose:</w:t>
      </w:r>
    </w:p>
    <w:p w14:paraId="020F5D90" w14:textId="77777777" w:rsidR="00635641" w:rsidRPr="00811715" w:rsidRDefault="00635641" w:rsidP="00635641">
      <w:pPr>
        <w:pStyle w:val="Buleticandara"/>
        <w:widowControl w:val="0"/>
        <w:spacing w:after="0" w:line="240" w:lineRule="auto"/>
        <w:ind w:left="0"/>
        <w:rPr>
          <w:rFonts w:asciiTheme="majorHAnsi" w:hAnsiTheme="majorHAnsi" w:cstheme="majorBidi"/>
          <w:lang w:val="bs-Latn-BA"/>
        </w:rPr>
      </w:pPr>
    </w:p>
    <w:p w14:paraId="22850D32" w14:textId="36715330" w:rsidR="00635641" w:rsidRPr="004870BC" w:rsidRDefault="00635641" w:rsidP="00635641">
      <w:pPr>
        <w:pStyle w:val="Buleticandara"/>
        <w:widowControl w:val="0"/>
        <w:numPr>
          <w:ilvl w:val="0"/>
          <w:numId w:val="9"/>
        </w:numPr>
        <w:spacing w:after="0" w:line="240" w:lineRule="auto"/>
        <w:rPr>
          <w:rFonts w:asciiTheme="majorHAnsi" w:hAnsiTheme="majorHAnsi" w:cstheme="majorBidi"/>
          <w:lang w:val="bs-Latn-BA"/>
        </w:rPr>
      </w:pPr>
      <w:r w:rsidRPr="00FC7A71">
        <w:rPr>
          <w:rFonts w:asciiTheme="majorHAnsi" w:hAnsiTheme="majorHAnsi" w:cstheme="majorBidi"/>
          <w:lang w:val="bs-Latn-BA"/>
        </w:rPr>
        <w:t xml:space="preserve">Uzgoj povrća i </w:t>
      </w:r>
      <w:r>
        <w:rPr>
          <w:rFonts w:asciiTheme="majorHAnsi" w:hAnsiTheme="majorHAnsi" w:cstheme="majorBidi"/>
          <w:lang w:val="bs-Latn-BA"/>
        </w:rPr>
        <w:t>voća (samo jagoda)</w:t>
      </w:r>
      <w:r w:rsidRPr="00FC7A71">
        <w:rPr>
          <w:rFonts w:asciiTheme="majorHAnsi" w:hAnsiTheme="majorHAnsi" w:cstheme="majorBidi"/>
          <w:lang w:val="bs-Latn-BA"/>
        </w:rPr>
        <w:t xml:space="preserve"> u zaštićenom</w:t>
      </w:r>
      <w:r w:rsidRPr="00811715">
        <w:rPr>
          <w:rFonts w:asciiTheme="majorHAnsi" w:hAnsiTheme="majorHAnsi" w:cstheme="majorBidi"/>
          <w:lang w:val="bs-Latn-BA"/>
        </w:rPr>
        <w:t xml:space="preserve"> </w:t>
      </w:r>
      <w:r w:rsidRPr="004870BC">
        <w:rPr>
          <w:rFonts w:asciiTheme="majorHAnsi" w:hAnsiTheme="majorHAnsi" w:cstheme="majorBidi"/>
          <w:lang w:val="bs-Latn-BA"/>
        </w:rPr>
        <w:t>prostoru  500m</w:t>
      </w:r>
      <w:r w:rsidRPr="004870BC">
        <w:rPr>
          <w:rFonts w:asciiTheme="majorHAnsi" w:hAnsiTheme="majorHAnsi" w:cstheme="majorBidi"/>
          <w:vertAlign w:val="superscript"/>
          <w:lang w:val="bs-Latn-BA"/>
        </w:rPr>
        <w:t>2</w:t>
      </w:r>
      <w:r w:rsidRPr="004870BC">
        <w:rPr>
          <w:rFonts w:asciiTheme="majorHAnsi" w:hAnsiTheme="majorHAnsi" w:cstheme="majorBidi"/>
          <w:lang w:val="bs-Latn-BA"/>
        </w:rPr>
        <w:t>;</w:t>
      </w:r>
    </w:p>
    <w:p w14:paraId="6557ED43" w14:textId="34911BB9" w:rsidR="00635641" w:rsidRPr="004870BC" w:rsidRDefault="00635641" w:rsidP="00635641">
      <w:pPr>
        <w:pStyle w:val="Buleticandara"/>
        <w:widowControl w:val="0"/>
        <w:numPr>
          <w:ilvl w:val="0"/>
          <w:numId w:val="9"/>
        </w:numPr>
        <w:spacing w:after="0" w:line="240" w:lineRule="auto"/>
        <w:rPr>
          <w:rFonts w:asciiTheme="majorHAnsi" w:hAnsiTheme="majorHAnsi" w:cstheme="majorBidi"/>
          <w:lang w:val="bs-Latn-BA"/>
        </w:rPr>
      </w:pPr>
      <w:r w:rsidRPr="004870BC">
        <w:rPr>
          <w:rFonts w:asciiTheme="majorHAnsi" w:hAnsiTheme="majorHAnsi" w:cstheme="majorBidi"/>
          <w:lang w:val="bs-Latn-BA"/>
        </w:rPr>
        <w:t>Uzgoj povrća na otvorenom 0,2 ha;</w:t>
      </w:r>
    </w:p>
    <w:p w14:paraId="793619B9" w14:textId="7CF93C9B" w:rsidR="00635641" w:rsidRPr="004870BC" w:rsidRDefault="00635641" w:rsidP="00635641">
      <w:pPr>
        <w:pStyle w:val="Buleticandara"/>
        <w:widowControl w:val="0"/>
        <w:numPr>
          <w:ilvl w:val="0"/>
          <w:numId w:val="9"/>
        </w:numPr>
        <w:spacing w:after="0" w:line="240" w:lineRule="auto"/>
        <w:rPr>
          <w:rFonts w:asciiTheme="majorHAnsi" w:hAnsiTheme="majorHAnsi" w:cstheme="majorBidi"/>
          <w:lang w:val="bs-Latn-BA"/>
        </w:rPr>
      </w:pPr>
      <w:r w:rsidRPr="004870BC">
        <w:rPr>
          <w:rFonts w:asciiTheme="majorHAnsi" w:hAnsiTheme="majorHAnsi" w:cstheme="majorBidi"/>
          <w:lang w:val="bs-Latn-BA"/>
        </w:rPr>
        <w:t>Uzgoj jagod</w:t>
      </w:r>
      <w:r w:rsidR="001C1D07" w:rsidRPr="004870BC">
        <w:rPr>
          <w:rFonts w:asciiTheme="majorHAnsi" w:hAnsiTheme="majorHAnsi" w:cstheme="majorBidi"/>
          <w:lang w:val="bs-Latn-BA"/>
        </w:rPr>
        <w:t>astog</w:t>
      </w:r>
      <w:r w:rsidRPr="004870BC">
        <w:rPr>
          <w:rFonts w:asciiTheme="majorHAnsi" w:hAnsiTheme="majorHAnsi" w:cstheme="majorBidi"/>
          <w:lang w:val="bs-Latn-BA"/>
        </w:rPr>
        <w:t xml:space="preserve"> voća na otvorenom 0,2 ha;</w:t>
      </w:r>
    </w:p>
    <w:p w14:paraId="2B85CE1C" w14:textId="77777777" w:rsidR="00635641" w:rsidRPr="004870BC" w:rsidRDefault="00635641" w:rsidP="00635641">
      <w:pPr>
        <w:pStyle w:val="Buleticandara"/>
        <w:widowControl w:val="0"/>
        <w:numPr>
          <w:ilvl w:val="0"/>
          <w:numId w:val="9"/>
        </w:numPr>
        <w:spacing w:after="0" w:line="240" w:lineRule="auto"/>
        <w:rPr>
          <w:rFonts w:asciiTheme="majorHAnsi" w:hAnsiTheme="majorHAnsi" w:cstheme="majorBidi"/>
          <w:lang w:val="bs-Latn-BA"/>
        </w:rPr>
      </w:pPr>
      <w:r w:rsidRPr="004870BC">
        <w:rPr>
          <w:rFonts w:asciiTheme="majorHAnsi" w:hAnsiTheme="majorHAnsi" w:cstheme="majorBidi"/>
          <w:lang w:val="bs-Latn-BA"/>
        </w:rPr>
        <w:t>Uzgoj krošnjastog voća, uključujući grožđe i masline 0,5 ha;</w:t>
      </w:r>
    </w:p>
    <w:p w14:paraId="4740E469" w14:textId="4B7F9587" w:rsidR="00635641" w:rsidRPr="004E62AC" w:rsidRDefault="00635641" w:rsidP="00635641">
      <w:pPr>
        <w:pStyle w:val="Buleticandara"/>
        <w:widowControl w:val="0"/>
        <w:numPr>
          <w:ilvl w:val="0"/>
          <w:numId w:val="9"/>
        </w:numPr>
        <w:spacing w:after="0" w:line="240" w:lineRule="auto"/>
        <w:rPr>
          <w:rFonts w:asciiTheme="majorHAnsi" w:hAnsiTheme="majorHAnsi" w:cstheme="majorBidi"/>
          <w:lang w:val="bs-Latn-BA"/>
        </w:rPr>
      </w:pPr>
      <w:r w:rsidRPr="00E119AB">
        <w:rPr>
          <w:rFonts w:asciiTheme="majorHAnsi" w:hAnsiTheme="majorHAnsi" w:cstheme="majorBidi"/>
          <w:lang w:val="bs-Latn-BA"/>
        </w:rPr>
        <w:t xml:space="preserve">Uzgoj </w:t>
      </w:r>
      <w:r w:rsidR="00676248" w:rsidRPr="00E119AB">
        <w:rPr>
          <w:rFonts w:asciiTheme="majorHAnsi" w:hAnsiTheme="majorHAnsi" w:cstheme="majorBidi"/>
          <w:lang w:val="bs-Latn-BA"/>
        </w:rPr>
        <w:t xml:space="preserve">jarih </w:t>
      </w:r>
      <w:r w:rsidRPr="00E119AB">
        <w:rPr>
          <w:rFonts w:asciiTheme="majorHAnsi" w:hAnsiTheme="majorHAnsi" w:cstheme="majorBidi"/>
          <w:lang w:val="bs-Latn-BA"/>
        </w:rPr>
        <w:t>žitarica</w:t>
      </w:r>
      <w:r w:rsidR="00676248" w:rsidRPr="00E119AB">
        <w:rPr>
          <w:rFonts w:asciiTheme="majorHAnsi" w:hAnsiTheme="majorHAnsi" w:cstheme="majorBidi"/>
          <w:lang w:val="bs-Latn-BA"/>
        </w:rPr>
        <w:t xml:space="preserve"> i kukuruza</w:t>
      </w:r>
      <w:r w:rsidRPr="00E119AB">
        <w:rPr>
          <w:rFonts w:asciiTheme="majorHAnsi" w:hAnsiTheme="majorHAnsi" w:cstheme="majorBidi"/>
          <w:lang w:val="bs-Latn-BA"/>
        </w:rPr>
        <w:t>,</w:t>
      </w:r>
      <w:r w:rsidRPr="004870BC">
        <w:rPr>
          <w:rFonts w:asciiTheme="majorHAnsi" w:hAnsiTheme="majorHAnsi" w:cstheme="majorBidi"/>
          <w:lang w:val="bs-Latn-BA"/>
        </w:rPr>
        <w:t xml:space="preserve"> uljarica i krmnog bilja 1 ha. </w:t>
      </w:r>
    </w:p>
    <w:p w14:paraId="742C89AB" w14:textId="77777777" w:rsidR="00635641" w:rsidRPr="00E119AB" w:rsidRDefault="00635641" w:rsidP="248C5ED3">
      <w:pPr>
        <w:pStyle w:val="Buleticandara"/>
        <w:widowControl w:val="0"/>
        <w:spacing w:after="0" w:line="240" w:lineRule="auto"/>
        <w:ind w:left="0"/>
        <w:rPr>
          <w:rFonts w:asciiTheme="majorHAnsi" w:hAnsiTheme="majorHAnsi" w:cstheme="majorBidi"/>
          <w:lang w:val="bs-Latn-BA"/>
        </w:rPr>
      </w:pPr>
    </w:p>
    <w:p w14:paraId="483624FE" w14:textId="77777777" w:rsidR="00C67A91" w:rsidRPr="00E119AB" w:rsidRDefault="00C67A91" w:rsidP="248C5ED3">
      <w:pPr>
        <w:pStyle w:val="Buleticandara"/>
        <w:widowControl w:val="0"/>
        <w:spacing w:after="0" w:line="240" w:lineRule="auto"/>
        <w:ind w:left="0"/>
        <w:rPr>
          <w:rFonts w:asciiTheme="majorHAnsi" w:hAnsiTheme="majorHAnsi" w:cstheme="majorBidi"/>
          <w:lang w:val="bs-Latn-BA"/>
        </w:rPr>
      </w:pPr>
    </w:p>
    <w:p w14:paraId="258D1967" w14:textId="6A277CC8" w:rsidR="008E6EC7" w:rsidRPr="00E119AB" w:rsidRDefault="4D7A0782" w:rsidP="001B3DF1">
      <w:pPr>
        <w:pStyle w:val="Naslov4"/>
        <w:numPr>
          <w:ilvl w:val="3"/>
          <w:numId w:val="20"/>
        </w:numPr>
        <w:rPr>
          <w:lang w:val="bs-Latn-BA"/>
        </w:rPr>
      </w:pPr>
      <w:r w:rsidRPr="00E119AB">
        <w:rPr>
          <w:lang w:val="bs-Latn-BA"/>
        </w:rPr>
        <w:t>Nabavka mineralnog đubriva</w:t>
      </w:r>
    </w:p>
    <w:p w14:paraId="4CAEC613" w14:textId="1158DA50" w:rsidR="008E6EC7" w:rsidRPr="00811715" w:rsidRDefault="4D7A0782" w:rsidP="00635641">
      <w:pPr>
        <w:pStyle w:val="Buleticandara"/>
        <w:widowControl w:val="0"/>
        <w:spacing w:after="0" w:line="240" w:lineRule="auto"/>
        <w:ind w:left="0"/>
        <w:rPr>
          <w:rFonts w:asciiTheme="majorHAnsi" w:hAnsiTheme="majorHAnsi" w:cstheme="majorBidi"/>
          <w:lang w:val="bs-Latn-BA"/>
        </w:rPr>
      </w:pPr>
      <w:r w:rsidRPr="00811715">
        <w:rPr>
          <w:rFonts w:asciiTheme="majorHAnsi" w:hAnsiTheme="majorHAnsi" w:cstheme="majorBidi"/>
          <w:lang w:val="bs-Latn-BA"/>
        </w:rPr>
        <w:t xml:space="preserve">Svaki kooperant može biti podržan u nabavci mineralnog đubriva </w:t>
      </w:r>
      <w:r w:rsidR="00B56562" w:rsidRPr="00811715">
        <w:rPr>
          <w:rFonts w:asciiTheme="majorHAnsi" w:hAnsiTheme="majorHAnsi" w:cstheme="majorBidi"/>
          <w:lang w:val="bs-Latn-BA"/>
        </w:rPr>
        <w:t>(</w:t>
      </w:r>
      <w:r w:rsidRPr="00811715">
        <w:rPr>
          <w:rFonts w:asciiTheme="majorHAnsi" w:hAnsiTheme="majorHAnsi" w:cstheme="majorBidi"/>
          <w:lang w:val="bs-Latn-BA"/>
        </w:rPr>
        <w:t xml:space="preserve">NPK </w:t>
      </w:r>
      <w:r w:rsidR="00963BE5" w:rsidRPr="00811715">
        <w:rPr>
          <w:rFonts w:asciiTheme="majorHAnsi" w:hAnsiTheme="majorHAnsi" w:cstheme="majorBidi"/>
          <w:lang w:val="bs-Latn-BA"/>
        </w:rPr>
        <w:t>i/ili</w:t>
      </w:r>
      <w:r w:rsidR="00FC7A71">
        <w:rPr>
          <w:rFonts w:asciiTheme="majorHAnsi" w:hAnsiTheme="majorHAnsi" w:cstheme="majorBidi"/>
          <w:lang w:val="bs-Latn-BA"/>
        </w:rPr>
        <w:t xml:space="preserve"> </w:t>
      </w:r>
      <w:r w:rsidRPr="00811715">
        <w:rPr>
          <w:rFonts w:asciiTheme="majorHAnsi" w:hAnsiTheme="majorHAnsi" w:cstheme="majorBidi"/>
          <w:lang w:val="bs-Latn-BA"/>
        </w:rPr>
        <w:t xml:space="preserve">KAN </w:t>
      </w:r>
      <w:r w:rsidR="00963BE5" w:rsidRPr="00811715">
        <w:rPr>
          <w:rFonts w:asciiTheme="majorHAnsi" w:hAnsiTheme="majorHAnsi" w:cstheme="majorBidi"/>
          <w:lang w:val="bs-Latn-BA"/>
        </w:rPr>
        <w:t>i/</w:t>
      </w:r>
      <w:r w:rsidRPr="00811715">
        <w:rPr>
          <w:rFonts w:asciiTheme="majorHAnsi" w:hAnsiTheme="majorHAnsi" w:cstheme="majorBidi"/>
          <w:lang w:val="bs-Latn-BA"/>
        </w:rPr>
        <w:t>i</w:t>
      </w:r>
      <w:r w:rsidR="00B56562" w:rsidRPr="00811715">
        <w:rPr>
          <w:rFonts w:asciiTheme="majorHAnsi" w:hAnsiTheme="majorHAnsi" w:cstheme="majorBidi"/>
          <w:lang w:val="bs-Latn-BA"/>
        </w:rPr>
        <w:t>li</w:t>
      </w:r>
      <w:r w:rsidRPr="00811715">
        <w:rPr>
          <w:rFonts w:asciiTheme="majorHAnsi" w:hAnsiTheme="majorHAnsi" w:cstheme="majorBidi"/>
          <w:lang w:val="bs-Latn-BA"/>
        </w:rPr>
        <w:t xml:space="preserve"> UREA</w:t>
      </w:r>
      <w:r w:rsidR="00FC7A71">
        <w:rPr>
          <w:rFonts w:asciiTheme="majorHAnsi" w:hAnsiTheme="majorHAnsi" w:cstheme="majorBidi"/>
          <w:lang w:val="bs-Latn-BA"/>
        </w:rPr>
        <w:t>)</w:t>
      </w:r>
      <w:r w:rsidR="002638AD" w:rsidRPr="00811715">
        <w:rPr>
          <w:rFonts w:asciiTheme="majorHAnsi" w:hAnsiTheme="majorHAnsi" w:cstheme="majorBidi"/>
          <w:lang w:val="bs-Latn-BA"/>
        </w:rPr>
        <w:t xml:space="preserve"> u</w:t>
      </w:r>
      <w:r w:rsidR="009B3383" w:rsidRPr="00811715">
        <w:rPr>
          <w:rFonts w:asciiTheme="majorHAnsi" w:hAnsiTheme="majorHAnsi" w:cstheme="majorBidi"/>
          <w:lang w:val="bs-Latn-BA"/>
        </w:rPr>
        <w:t xml:space="preserve"> </w:t>
      </w:r>
      <w:r w:rsidR="002638AD" w:rsidRPr="00811715">
        <w:rPr>
          <w:rFonts w:asciiTheme="majorHAnsi" w:hAnsiTheme="majorHAnsi" w:cstheme="majorBidi"/>
          <w:lang w:val="bs-Latn-BA"/>
        </w:rPr>
        <w:t xml:space="preserve"> vrijednosti od</w:t>
      </w:r>
      <w:r w:rsidR="009B3383" w:rsidRPr="00811715">
        <w:rPr>
          <w:rFonts w:asciiTheme="majorHAnsi" w:hAnsiTheme="majorHAnsi" w:cstheme="majorBidi"/>
          <w:lang w:val="bs-Latn-BA"/>
        </w:rPr>
        <w:t xml:space="preserve"> </w:t>
      </w:r>
      <w:r w:rsidR="002638AD" w:rsidRPr="49FF0FD8">
        <w:rPr>
          <w:rFonts w:asciiTheme="majorHAnsi" w:hAnsiTheme="majorHAnsi" w:cstheme="majorBidi"/>
          <w:lang w:val="bs-Latn-BA"/>
        </w:rPr>
        <w:t>1</w:t>
      </w:r>
      <w:r w:rsidR="00FC7A71">
        <w:rPr>
          <w:rFonts w:asciiTheme="majorHAnsi" w:hAnsiTheme="majorHAnsi" w:cstheme="majorBidi"/>
          <w:lang w:val="bs-Latn-BA"/>
        </w:rPr>
        <w:t>.</w:t>
      </w:r>
      <w:r w:rsidR="002638AD" w:rsidRPr="49FF0FD8">
        <w:rPr>
          <w:rFonts w:asciiTheme="majorHAnsi" w:hAnsiTheme="majorHAnsi" w:cstheme="majorBidi"/>
          <w:lang w:val="bs-Latn-BA"/>
        </w:rPr>
        <w:t>500</w:t>
      </w:r>
      <w:r w:rsidR="559682A2" w:rsidRPr="49FF0FD8">
        <w:rPr>
          <w:rFonts w:asciiTheme="majorHAnsi" w:hAnsiTheme="majorHAnsi" w:cstheme="majorBidi"/>
          <w:lang w:val="bs-Latn-BA"/>
        </w:rPr>
        <w:t xml:space="preserve"> </w:t>
      </w:r>
      <w:r w:rsidR="002638AD" w:rsidRPr="49FF0FD8">
        <w:rPr>
          <w:rFonts w:asciiTheme="majorHAnsi" w:hAnsiTheme="majorHAnsi" w:cstheme="majorBidi"/>
          <w:lang w:val="bs-Latn-BA"/>
        </w:rPr>
        <w:t>KM</w:t>
      </w:r>
      <w:r w:rsidR="002638AD" w:rsidRPr="00811715">
        <w:rPr>
          <w:rFonts w:asciiTheme="majorHAnsi" w:hAnsiTheme="majorHAnsi" w:cstheme="majorBidi"/>
          <w:lang w:val="bs-Latn-BA"/>
        </w:rPr>
        <w:t xml:space="preserve"> po </w:t>
      </w:r>
      <w:r w:rsidR="00A3049F" w:rsidRPr="00811715">
        <w:rPr>
          <w:rFonts w:asciiTheme="majorHAnsi" w:hAnsiTheme="majorHAnsi" w:cstheme="majorBidi"/>
          <w:lang w:val="bs-Latn-BA"/>
        </w:rPr>
        <w:t xml:space="preserve">jedinici sjetvene/proizvodne površine. </w:t>
      </w:r>
    </w:p>
    <w:p w14:paraId="5FB201E8" w14:textId="77777777" w:rsidR="008E6EC7" w:rsidRPr="00811715" w:rsidRDefault="008E6EC7" w:rsidP="248C5ED3">
      <w:pPr>
        <w:pStyle w:val="Buleticandara"/>
        <w:widowControl w:val="0"/>
        <w:spacing w:after="0" w:line="240" w:lineRule="auto"/>
        <w:ind w:left="0"/>
        <w:rPr>
          <w:rFonts w:asciiTheme="majorHAnsi" w:hAnsiTheme="majorHAnsi" w:cstheme="majorBidi"/>
          <w:lang w:val="bs-Latn-BA"/>
        </w:rPr>
      </w:pPr>
    </w:p>
    <w:p w14:paraId="41686611" w14:textId="18BBEC82" w:rsidR="008E6EC7" w:rsidRPr="00811715" w:rsidRDefault="4D7A0782" w:rsidP="248C5ED3">
      <w:pPr>
        <w:pStyle w:val="Buleticandara"/>
        <w:widowControl w:val="0"/>
        <w:spacing w:after="0" w:line="240" w:lineRule="auto"/>
        <w:ind w:left="0"/>
        <w:rPr>
          <w:rFonts w:asciiTheme="majorHAnsi" w:hAnsiTheme="majorHAnsi" w:cstheme="majorBidi"/>
          <w:lang w:val="bs-Latn-BA"/>
        </w:rPr>
      </w:pPr>
      <w:r w:rsidRPr="00811715">
        <w:rPr>
          <w:rFonts w:asciiTheme="majorHAnsi" w:hAnsiTheme="majorHAnsi" w:cstheme="majorBidi"/>
          <w:lang w:val="bs-Latn-BA"/>
        </w:rPr>
        <w:t xml:space="preserve">Kooperant može biti podržan </w:t>
      </w:r>
      <w:r w:rsidR="00515B61">
        <w:rPr>
          <w:rFonts w:asciiTheme="majorHAnsi" w:hAnsiTheme="majorHAnsi" w:cstheme="majorBidi"/>
          <w:lang w:val="bs-Latn-BA"/>
        </w:rPr>
        <w:t>z</w:t>
      </w:r>
      <w:r w:rsidRPr="00811715">
        <w:rPr>
          <w:rFonts w:asciiTheme="majorHAnsi" w:hAnsiTheme="majorHAnsi" w:cstheme="majorBidi"/>
          <w:lang w:val="bs-Latn-BA"/>
        </w:rPr>
        <w:t xml:space="preserve">a maksimalno 5 </w:t>
      </w:r>
      <w:r w:rsidR="002C2E25">
        <w:rPr>
          <w:rFonts w:asciiTheme="majorHAnsi" w:hAnsiTheme="majorHAnsi" w:cstheme="majorBidi"/>
          <w:lang w:val="bs-Latn-BA"/>
        </w:rPr>
        <w:t>jedinica</w:t>
      </w:r>
      <w:r w:rsidR="00E219C2">
        <w:rPr>
          <w:rFonts w:asciiTheme="majorHAnsi" w:hAnsiTheme="majorHAnsi" w:cstheme="majorBidi"/>
          <w:lang w:val="bs-Latn-BA"/>
        </w:rPr>
        <w:t xml:space="preserve"> sjetvene/proizvodne površine</w:t>
      </w:r>
      <w:r w:rsidR="00A56A29">
        <w:rPr>
          <w:rFonts w:asciiTheme="majorHAnsi" w:hAnsiTheme="majorHAnsi" w:cstheme="majorBidi"/>
          <w:lang w:val="bs-Latn-BA"/>
        </w:rPr>
        <w:t xml:space="preserve"> </w:t>
      </w:r>
      <w:r w:rsidR="0005139A">
        <w:rPr>
          <w:rFonts w:asciiTheme="majorHAnsi" w:hAnsiTheme="majorHAnsi" w:cstheme="majorBidi"/>
          <w:lang w:val="bs-Latn-BA"/>
        </w:rPr>
        <w:t>odnosno maksimalno 7.500 KM</w:t>
      </w:r>
      <w:r w:rsidR="00E563CF">
        <w:rPr>
          <w:rFonts w:asciiTheme="majorHAnsi" w:hAnsiTheme="majorHAnsi" w:cstheme="majorBidi"/>
          <w:lang w:val="bs-Latn-BA"/>
        </w:rPr>
        <w:t xml:space="preserve"> za nabavku mineralnog đubriva</w:t>
      </w:r>
      <w:r w:rsidR="0005139A">
        <w:rPr>
          <w:rFonts w:asciiTheme="majorHAnsi" w:hAnsiTheme="majorHAnsi" w:cstheme="majorBidi"/>
          <w:lang w:val="bs-Latn-BA"/>
        </w:rPr>
        <w:t>.</w:t>
      </w:r>
    </w:p>
    <w:p w14:paraId="41260812" w14:textId="6412BD27" w:rsidR="008E6EC7" w:rsidRPr="00811715" w:rsidRDefault="008E6EC7" w:rsidP="248C5ED3">
      <w:pPr>
        <w:pStyle w:val="Buleticandara"/>
        <w:widowControl w:val="0"/>
        <w:spacing w:after="0" w:line="240" w:lineRule="auto"/>
        <w:ind w:left="0"/>
        <w:rPr>
          <w:rFonts w:asciiTheme="majorHAnsi" w:hAnsiTheme="majorHAnsi" w:cstheme="majorBidi"/>
          <w:lang w:val="bs-Latn-BA"/>
        </w:rPr>
      </w:pPr>
    </w:p>
    <w:p w14:paraId="5DFACF2B" w14:textId="68866BF2" w:rsidR="008E6EC7" w:rsidRPr="00811715" w:rsidRDefault="4D7A0782" w:rsidP="248C5ED3">
      <w:pPr>
        <w:pStyle w:val="Buleticandara"/>
        <w:widowControl w:val="0"/>
        <w:spacing w:after="0" w:line="240" w:lineRule="auto"/>
        <w:ind w:left="0"/>
        <w:rPr>
          <w:rFonts w:asciiTheme="majorHAnsi" w:hAnsiTheme="majorHAnsi" w:cstheme="majorBidi"/>
          <w:lang w:val="bs-Latn-BA"/>
        </w:rPr>
      </w:pPr>
      <w:r w:rsidRPr="00811715">
        <w:rPr>
          <w:rFonts w:asciiTheme="majorHAnsi" w:hAnsiTheme="majorHAnsi" w:cstheme="majorBidi"/>
          <w:lang w:val="bs-Latn-BA"/>
        </w:rPr>
        <w:t>Primjer</w:t>
      </w:r>
      <w:r w:rsidR="00C610DB">
        <w:rPr>
          <w:rFonts w:asciiTheme="majorHAnsi" w:hAnsiTheme="majorHAnsi" w:cstheme="majorBidi"/>
          <w:lang w:val="bs-Latn-BA"/>
        </w:rPr>
        <w:t>i</w:t>
      </w:r>
      <w:r w:rsidRPr="00811715">
        <w:rPr>
          <w:rFonts w:asciiTheme="majorHAnsi" w:hAnsiTheme="majorHAnsi" w:cstheme="majorBidi"/>
          <w:lang w:val="bs-Latn-BA"/>
        </w:rPr>
        <w:t>:</w:t>
      </w:r>
    </w:p>
    <w:p w14:paraId="41320314" w14:textId="461FC219" w:rsidR="008E6EC7" w:rsidRPr="000A746F" w:rsidRDefault="4D7A0782" w:rsidP="000A746F">
      <w:pPr>
        <w:pStyle w:val="Buleticandara"/>
        <w:widowControl w:val="0"/>
        <w:numPr>
          <w:ilvl w:val="0"/>
          <w:numId w:val="31"/>
        </w:numPr>
        <w:spacing w:after="0" w:line="240" w:lineRule="auto"/>
        <w:rPr>
          <w:rFonts w:asciiTheme="majorHAnsi" w:hAnsiTheme="majorHAnsi" w:cstheme="majorBidi"/>
          <w:i/>
          <w:iCs/>
          <w:lang w:val="bs-Latn-BA"/>
        </w:rPr>
      </w:pPr>
      <w:r w:rsidRPr="000A746F">
        <w:rPr>
          <w:rFonts w:asciiTheme="majorHAnsi" w:hAnsiTheme="majorHAnsi" w:cstheme="majorBidi"/>
          <w:i/>
          <w:iCs/>
          <w:lang w:val="bs-Latn-BA"/>
        </w:rPr>
        <w:t>Proizvođač povrća na otvorenom koji ima prijavljenu proizvodnju na površini od 0,4</w:t>
      </w:r>
      <w:r w:rsidR="00E67116" w:rsidRPr="000A746F">
        <w:rPr>
          <w:rFonts w:asciiTheme="majorHAnsi" w:hAnsiTheme="majorHAnsi" w:cstheme="majorBidi"/>
          <w:i/>
          <w:iCs/>
          <w:lang w:val="bs-Latn-BA"/>
        </w:rPr>
        <w:t xml:space="preserve"> </w:t>
      </w:r>
      <w:r w:rsidRPr="000A746F">
        <w:rPr>
          <w:rFonts w:asciiTheme="majorHAnsi" w:hAnsiTheme="majorHAnsi" w:cstheme="majorBidi"/>
          <w:i/>
          <w:iCs/>
          <w:lang w:val="bs-Latn-BA"/>
        </w:rPr>
        <w:t xml:space="preserve">ha može biti podržan sa </w:t>
      </w:r>
      <w:r w:rsidR="00351818" w:rsidRPr="000A746F">
        <w:rPr>
          <w:rFonts w:asciiTheme="majorHAnsi" w:hAnsiTheme="majorHAnsi" w:cstheme="majorBidi"/>
          <w:i/>
          <w:iCs/>
          <w:lang w:val="bs-Latn-BA"/>
        </w:rPr>
        <w:t>3</w:t>
      </w:r>
      <w:r w:rsidR="00E67116" w:rsidRPr="000A746F">
        <w:rPr>
          <w:rFonts w:asciiTheme="majorHAnsi" w:hAnsiTheme="majorHAnsi" w:cstheme="majorBidi"/>
          <w:i/>
          <w:iCs/>
          <w:lang w:val="bs-Latn-BA"/>
        </w:rPr>
        <w:t>.</w:t>
      </w:r>
      <w:r w:rsidR="00351818" w:rsidRPr="000A746F">
        <w:rPr>
          <w:rFonts w:asciiTheme="majorHAnsi" w:hAnsiTheme="majorHAnsi" w:cstheme="majorBidi"/>
          <w:i/>
          <w:iCs/>
          <w:lang w:val="bs-Latn-BA"/>
        </w:rPr>
        <w:t>000KM</w:t>
      </w:r>
      <w:r w:rsidR="00D60B82" w:rsidRPr="000A746F">
        <w:rPr>
          <w:rFonts w:asciiTheme="majorHAnsi" w:hAnsiTheme="majorHAnsi" w:cstheme="majorBidi"/>
          <w:i/>
          <w:iCs/>
          <w:lang w:val="bs-Latn-BA"/>
        </w:rPr>
        <w:t xml:space="preserve"> za nabavku</w:t>
      </w:r>
      <w:r w:rsidR="006F7254" w:rsidRPr="000A746F">
        <w:rPr>
          <w:rFonts w:asciiTheme="majorHAnsi" w:hAnsiTheme="majorHAnsi" w:cstheme="majorBidi"/>
          <w:i/>
          <w:iCs/>
          <w:lang w:val="bs-Latn-BA"/>
        </w:rPr>
        <w:t xml:space="preserve"> </w:t>
      </w:r>
      <w:r w:rsidRPr="000A746F">
        <w:rPr>
          <w:rFonts w:asciiTheme="majorHAnsi" w:hAnsiTheme="majorHAnsi" w:cstheme="majorBidi"/>
          <w:i/>
          <w:iCs/>
          <w:lang w:val="bs-Latn-BA"/>
        </w:rPr>
        <w:t>mineralnog đubriva.</w:t>
      </w:r>
    </w:p>
    <w:p w14:paraId="2DEE2842" w14:textId="45AD74E3" w:rsidR="008E6EC7" w:rsidRPr="000A746F" w:rsidRDefault="4D7A0782" w:rsidP="000A746F">
      <w:pPr>
        <w:pStyle w:val="Buleticandara"/>
        <w:widowControl w:val="0"/>
        <w:numPr>
          <w:ilvl w:val="0"/>
          <w:numId w:val="31"/>
        </w:numPr>
        <w:spacing w:after="0" w:line="240" w:lineRule="auto"/>
        <w:rPr>
          <w:rFonts w:asciiTheme="majorHAnsi" w:hAnsiTheme="majorHAnsi" w:cstheme="majorBidi"/>
          <w:i/>
          <w:iCs/>
          <w:lang w:val="bs-Latn-BA"/>
        </w:rPr>
      </w:pPr>
      <w:r w:rsidRPr="000A746F">
        <w:rPr>
          <w:rFonts w:asciiTheme="majorHAnsi" w:hAnsiTheme="majorHAnsi" w:cstheme="majorBidi"/>
          <w:i/>
          <w:iCs/>
          <w:lang w:val="bs-Latn-BA"/>
        </w:rPr>
        <w:t xml:space="preserve">Proizvođač krošnjastog voća koji ima prijavljenu proizvodnju od 2 ha može biti podržan sa </w:t>
      </w:r>
      <w:r w:rsidR="00F26BCC" w:rsidRPr="000A746F">
        <w:rPr>
          <w:rFonts w:asciiTheme="majorHAnsi" w:hAnsiTheme="majorHAnsi" w:cstheme="majorBidi"/>
          <w:i/>
          <w:iCs/>
          <w:lang w:val="bs-Latn-BA"/>
        </w:rPr>
        <w:t>6</w:t>
      </w:r>
      <w:r w:rsidR="00E67116" w:rsidRPr="000A746F">
        <w:rPr>
          <w:rFonts w:asciiTheme="majorHAnsi" w:hAnsiTheme="majorHAnsi" w:cstheme="majorBidi"/>
          <w:i/>
          <w:iCs/>
          <w:lang w:val="bs-Latn-BA"/>
        </w:rPr>
        <w:t>.</w:t>
      </w:r>
      <w:r w:rsidR="00F26BCC" w:rsidRPr="000A746F">
        <w:rPr>
          <w:rFonts w:asciiTheme="majorHAnsi" w:hAnsiTheme="majorHAnsi" w:cstheme="majorBidi"/>
          <w:i/>
          <w:iCs/>
          <w:lang w:val="bs-Latn-BA"/>
        </w:rPr>
        <w:t xml:space="preserve">000 KM </w:t>
      </w:r>
      <w:r w:rsidR="00FF048A" w:rsidRPr="000A746F">
        <w:rPr>
          <w:rFonts w:asciiTheme="majorHAnsi" w:hAnsiTheme="majorHAnsi" w:cstheme="majorBidi"/>
          <w:i/>
          <w:iCs/>
          <w:lang w:val="bs-Latn-BA"/>
        </w:rPr>
        <w:t>za</w:t>
      </w:r>
      <w:r w:rsidR="00EB0FC9" w:rsidRPr="000A746F">
        <w:rPr>
          <w:rFonts w:asciiTheme="majorHAnsi" w:hAnsiTheme="majorHAnsi" w:cstheme="majorBidi"/>
          <w:i/>
          <w:iCs/>
          <w:lang w:val="bs-Latn-BA"/>
        </w:rPr>
        <w:t xml:space="preserve"> </w:t>
      </w:r>
      <w:r w:rsidR="00FF048A" w:rsidRPr="000A746F">
        <w:rPr>
          <w:rFonts w:asciiTheme="majorHAnsi" w:hAnsiTheme="majorHAnsi" w:cstheme="majorBidi"/>
          <w:i/>
          <w:iCs/>
          <w:lang w:val="bs-Latn-BA"/>
        </w:rPr>
        <w:t>nabavku</w:t>
      </w:r>
      <w:r w:rsidR="006F7254" w:rsidRPr="000A746F">
        <w:rPr>
          <w:rFonts w:asciiTheme="majorHAnsi" w:hAnsiTheme="majorHAnsi" w:cstheme="majorBidi"/>
          <w:i/>
          <w:iCs/>
          <w:lang w:val="bs-Latn-BA"/>
        </w:rPr>
        <w:t xml:space="preserve"> </w:t>
      </w:r>
      <w:r w:rsidRPr="000A746F">
        <w:rPr>
          <w:rFonts w:asciiTheme="majorHAnsi" w:hAnsiTheme="majorHAnsi" w:cstheme="majorBidi"/>
          <w:i/>
          <w:iCs/>
          <w:lang w:val="bs-Latn-BA"/>
        </w:rPr>
        <w:t>mineralnih đubriva.</w:t>
      </w:r>
    </w:p>
    <w:p w14:paraId="39AE0D0C" w14:textId="690197AD" w:rsidR="00715BEC" w:rsidRPr="000A746F" w:rsidRDefault="00715BEC" w:rsidP="000A746F">
      <w:pPr>
        <w:pStyle w:val="Buleticandara"/>
        <w:widowControl w:val="0"/>
        <w:numPr>
          <w:ilvl w:val="0"/>
          <w:numId w:val="31"/>
        </w:numPr>
        <w:spacing w:after="0" w:line="240" w:lineRule="auto"/>
        <w:rPr>
          <w:rFonts w:asciiTheme="majorHAnsi" w:hAnsiTheme="majorHAnsi" w:cstheme="majorBidi"/>
          <w:i/>
          <w:iCs/>
          <w:lang w:val="bs-Latn-BA"/>
        </w:rPr>
      </w:pPr>
      <w:r w:rsidRPr="000A746F">
        <w:rPr>
          <w:rFonts w:asciiTheme="majorHAnsi" w:hAnsiTheme="majorHAnsi" w:cstheme="majorBidi"/>
          <w:i/>
          <w:iCs/>
          <w:lang w:val="bs-Latn-BA"/>
        </w:rPr>
        <w:t>Proizvođač koji ima</w:t>
      </w:r>
      <w:r w:rsidR="00AC4C6E" w:rsidRPr="000A746F">
        <w:rPr>
          <w:rFonts w:asciiTheme="majorHAnsi" w:hAnsiTheme="majorHAnsi" w:cstheme="majorBidi"/>
          <w:i/>
          <w:iCs/>
          <w:lang w:val="bs-Latn-BA"/>
        </w:rPr>
        <w:t xml:space="preserve"> proizvodnju povrća </w:t>
      </w:r>
      <w:r w:rsidR="00633E58" w:rsidRPr="000A746F">
        <w:rPr>
          <w:rFonts w:asciiTheme="majorHAnsi" w:hAnsiTheme="majorHAnsi" w:cstheme="majorBidi"/>
          <w:i/>
          <w:iCs/>
          <w:lang w:val="bs-Latn-BA"/>
        </w:rPr>
        <w:t xml:space="preserve">u zaštićenom prostoru </w:t>
      </w:r>
      <w:r w:rsidR="00AC4C6E" w:rsidRPr="000A746F">
        <w:rPr>
          <w:rFonts w:asciiTheme="majorHAnsi" w:hAnsiTheme="majorHAnsi" w:cstheme="majorBidi"/>
          <w:i/>
          <w:iCs/>
          <w:lang w:val="bs-Latn-BA"/>
        </w:rPr>
        <w:t>na 500m</w:t>
      </w:r>
      <w:r w:rsidR="00AC4C6E" w:rsidRPr="000A746F">
        <w:rPr>
          <w:rFonts w:asciiTheme="majorHAnsi" w:hAnsiTheme="majorHAnsi" w:cstheme="majorBidi"/>
          <w:i/>
          <w:iCs/>
          <w:vertAlign w:val="superscript"/>
          <w:lang w:val="bs-Latn-BA"/>
        </w:rPr>
        <w:t>2</w:t>
      </w:r>
      <w:r w:rsidR="00AC4C6E" w:rsidRPr="000A746F">
        <w:rPr>
          <w:rFonts w:asciiTheme="majorHAnsi" w:hAnsiTheme="majorHAnsi" w:cstheme="majorBidi"/>
          <w:i/>
          <w:iCs/>
          <w:lang w:val="bs-Latn-BA"/>
        </w:rPr>
        <w:t xml:space="preserve"> </w:t>
      </w:r>
      <w:r w:rsidR="00633E58" w:rsidRPr="000A746F">
        <w:rPr>
          <w:rFonts w:asciiTheme="majorHAnsi" w:hAnsiTheme="majorHAnsi" w:cstheme="majorBidi"/>
          <w:i/>
          <w:iCs/>
          <w:lang w:val="bs-Latn-BA"/>
        </w:rPr>
        <w:t xml:space="preserve">i </w:t>
      </w:r>
      <w:r w:rsidR="000759AF" w:rsidRPr="000A746F">
        <w:rPr>
          <w:rFonts w:asciiTheme="majorHAnsi" w:hAnsiTheme="majorHAnsi" w:cstheme="majorBidi"/>
          <w:i/>
          <w:iCs/>
          <w:lang w:val="bs-Latn-BA"/>
        </w:rPr>
        <w:t>krošnjastog voća na 1</w:t>
      </w:r>
      <w:r w:rsidR="0061725F" w:rsidRPr="000A746F">
        <w:rPr>
          <w:rFonts w:asciiTheme="majorHAnsi" w:hAnsiTheme="majorHAnsi" w:cstheme="majorBidi"/>
          <w:i/>
          <w:iCs/>
          <w:lang w:val="bs-Latn-BA"/>
        </w:rPr>
        <w:t xml:space="preserve"> ha </w:t>
      </w:r>
      <w:r w:rsidR="000759AF" w:rsidRPr="000A746F">
        <w:rPr>
          <w:rFonts w:asciiTheme="majorHAnsi" w:hAnsiTheme="majorHAnsi" w:cstheme="majorBidi"/>
          <w:i/>
          <w:iCs/>
          <w:lang w:val="bs-Latn-BA"/>
        </w:rPr>
        <w:t xml:space="preserve">može biti podržan sa </w:t>
      </w:r>
      <w:r w:rsidR="009B2DA0" w:rsidRPr="000A746F">
        <w:rPr>
          <w:rFonts w:asciiTheme="majorHAnsi" w:hAnsiTheme="majorHAnsi" w:cstheme="majorBidi"/>
          <w:i/>
          <w:iCs/>
          <w:lang w:val="bs-Latn-BA"/>
        </w:rPr>
        <w:t>4,500 KM za nabavku mineralnih đubriva.</w:t>
      </w:r>
    </w:p>
    <w:p w14:paraId="738AE6D0" w14:textId="77777777" w:rsidR="009B2DA0" w:rsidRPr="000A746F" w:rsidRDefault="009B2DA0" w:rsidP="000A746F">
      <w:pPr>
        <w:pStyle w:val="Buleticandara"/>
        <w:widowControl w:val="0"/>
        <w:numPr>
          <w:ilvl w:val="0"/>
          <w:numId w:val="31"/>
        </w:numPr>
        <w:spacing w:after="0" w:line="240" w:lineRule="auto"/>
        <w:rPr>
          <w:rFonts w:asciiTheme="majorHAnsi" w:hAnsiTheme="majorHAnsi" w:cstheme="majorBidi"/>
          <w:i/>
          <w:iCs/>
          <w:lang w:val="bs-Latn-BA"/>
        </w:rPr>
      </w:pPr>
      <w:r w:rsidRPr="000A746F">
        <w:rPr>
          <w:rFonts w:asciiTheme="majorHAnsi" w:hAnsiTheme="majorHAnsi" w:cstheme="majorBidi"/>
          <w:i/>
          <w:iCs/>
          <w:lang w:val="bs-Latn-BA"/>
        </w:rPr>
        <w:t>Proizvođač žitarica ili stočne hrane koji ima prijavljenu proizvodnju na 5 ili više ha, može bit podržan sa 7.500KM za nabavku mineralnih đubriva.</w:t>
      </w:r>
    </w:p>
    <w:p w14:paraId="4AAD7621" w14:textId="698A6582" w:rsidR="008E6EC7" w:rsidRDefault="008E6EC7" w:rsidP="248C5ED3">
      <w:pPr>
        <w:pStyle w:val="Buleticandara"/>
        <w:widowControl w:val="0"/>
        <w:spacing w:after="0" w:line="240" w:lineRule="auto"/>
        <w:ind w:left="0"/>
        <w:rPr>
          <w:rFonts w:asciiTheme="majorHAnsi" w:hAnsiTheme="majorHAnsi" w:cstheme="majorBidi"/>
          <w:lang w:val="bs-Latn-BA"/>
        </w:rPr>
      </w:pPr>
    </w:p>
    <w:p w14:paraId="3C4668B4" w14:textId="77777777" w:rsidR="009D2EE0" w:rsidRPr="00811715" w:rsidRDefault="009D2EE0" w:rsidP="248C5ED3">
      <w:pPr>
        <w:pStyle w:val="Buleticandara"/>
        <w:widowControl w:val="0"/>
        <w:spacing w:after="0" w:line="240" w:lineRule="auto"/>
        <w:ind w:left="0"/>
        <w:rPr>
          <w:rFonts w:asciiTheme="majorHAnsi" w:hAnsiTheme="majorHAnsi" w:cstheme="majorBidi"/>
          <w:lang w:val="bs-Latn-BA"/>
        </w:rPr>
      </w:pPr>
    </w:p>
    <w:p w14:paraId="2CF59764" w14:textId="19C8DF40" w:rsidR="008E6EC7" w:rsidRPr="00811715" w:rsidRDefault="4D7A0782" w:rsidP="001B3DF1">
      <w:pPr>
        <w:pStyle w:val="Naslov4"/>
        <w:numPr>
          <w:ilvl w:val="3"/>
          <w:numId w:val="20"/>
        </w:numPr>
        <w:rPr>
          <w:lang w:val="bs-Latn-BA"/>
        </w:rPr>
      </w:pPr>
      <w:r w:rsidRPr="00811715">
        <w:rPr>
          <w:lang w:val="bs-Latn-BA"/>
        </w:rPr>
        <w:t>Nabavka sistema za navodnjavanje</w:t>
      </w:r>
    </w:p>
    <w:p w14:paraId="2171C18D" w14:textId="77777777" w:rsidR="009D2EE0" w:rsidRDefault="009D2EE0" w:rsidP="248C5ED3">
      <w:pPr>
        <w:pStyle w:val="Buleticandara"/>
        <w:widowControl w:val="0"/>
        <w:spacing w:after="0" w:line="240" w:lineRule="auto"/>
        <w:ind w:left="0"/>
        <w:rPr>
          <w:rFonts w:asciiTheme="majorHAnsi" w:hAnsiTheme="majorHAnsi" w:cstheme="majorBidi"/>
          <w:lang w:val="bs-Latn-BA"/>
        </w:rPr>
      </w:pPr>
    </w:p>
    <w:p w14:paraId="59A5F617" w14:textId="1378EEE7" w:rsidR="008E6EC7" w:rsidRPr="00811715" w:rsidRDefault="4D7A0782" w:rsidP="248C5ED3">
      <w:pPr>
        <w:pStyle w:val="Buleticandara"/>
        <w:widowControl w:val="0"/>
        <w:spacing w:after="0" w:line="240" w:lineRule="auto"/>
        <w:ind w:left="0"/>
        <w:rPr>
          <w:rFonts w:asciiTheme="majorHAnsi" w:hAnsiTheme="majorHAnsi" w:cstheme="majorBidi"/>
          <w:lang w:val="bs-Latn-BA"/>
        </w:rPr>
      </w:pPr>
      <w:r w:rsidRPr="00811715">
        <w:rPr>
          <w:rFonts w:asciiTheme="majorHAnsi" w:hAnsiTheme="majorHAnsi" w:cstheme="majorBidi"/>
          <w:lang w:val="bs-Latn-BA"/>
        </w:rPr>
        <w:t xml:space="preserve">Kooperanti mogu biti podržani u </w:t>
      </w:r>
      <w:r w:rsidR="00D14219" w:rsidRPr="00811715">
        <w:rPr>
          <w:rFonts w:asciiTheme="majorHAnsi" w:hAnsiTheme="majorHAnsi" w:cstheme="majorBidi"/>
          <w:lang w:val="bs-Latn-BA"/>
        </w:rPr>
        <w:t xml:space="preserve">nabavci </w:t>
      </w:r>
      <w:r w:rsidRPr="00811715">
        <w:rPr>
          <w:rFonts w:asciiTheme="majorHAnsi" w:hAnsiTheme="majorHAnsi" w:cstheme="majorBidi"/>
          <w:lang w:val="bs-Latn-BA"/>
        </w:rPr>
        <w:t xml:space="preserve">sistema za navodnjavanje </w:t>
      </w:r>
      <w:r w:rsidR="006E6AAD">
        <w:rPr>
          <w:rFonts w:asciiTheme="majorHAnsi" w:hAnsiTheme="majorHAnsi" w:cstheme="majorBidi"/>
          <w:lang w:val="bs-Latn-BA"/>
        </w:rPr>
        <w:t>za</w:t>
      </w:r>
      <w:r w:rsidRPr="00811715">
        <w:rPr>
          <w:rFonts w:asciiTheme="majorHAnsi" w:hAnsiTheme="majorHAnsi" w:cstheme="majorBidi"/>
          <w:lang w:val="bs-Latn-BA"/>
        </w:rPr>
        <w:t xml:space="preserve"> svoj</w:t>
      </w:r>
      <w:r w:rsidR="006E6AAD">
        <w:rPr>
          <w:rFonts w:asciiTheme="majorHAnsi" w:hAnsiTheme="majorHAnsi" w:cstheme="majorBidi"/>
          <w:lang w:val="bs-Latn-BA"/>
        </w:rPr>
        <w:t>u</w:t>
      </w:r>
      <w:r w:rsidRPr="00811715">
        <w:rPr>
          <w:rFonts w:asciiTheme="majorHAnsi" w:hAnsiTheme="majorHAnsi" w:cstheme="majorBidi"/>
          <w:lang w:val="bs-Latn-BA"/>
        </w:rPr>
        <w:t xml:space="preserve"> proizvodnj</w:t>
      </w:r>
      <w:r w:rsidR="006E6AAD">
        <w:rPr>
          <w:rFonts w:asciiTheme="majorHAnsi" w:hAnsiTheme="majorHAnsi" w:cstheme="majorBidi"/>
          <w:lang w:val="bs-Latn-BA"/>
        </w:rPr>
        <w:t>u iz prihvatljivih sektora</w:t>
      </w:r>
      <w:r w:rsidRPr="00811715">
        <w:rPr>
          <w:rFonts w:asciiTheme="majorHAnsi" w:hAnsiTheme="majorHAnsi" w:cstheme="majorBidi"/>
          <w:lang w:val="bs-Latn-BA"/>
        </w:rPr>
        <w:t>. Prihvatljive su sve tehničke izvedbe koje čine funkcionalan sistem za navodnjavanje.</w:t>
      </w:r>
    </w:p>
    <w:p w14:paraId="38E2C3DE" w14:textId="77777777" w:rsidR="007C19B5" w:rsidRDefault="007C19B5" w:rsidP="0052181A">
      <w:pPr>
        <w:pStyle w:val="Buleticandara"/>
        <w:widowControl w:val="0"/>
        <w:spacing w:after="0" w:line="240" w:lineRule="auto"/>
        <w:ind w:left="0"/>
        <w:rPr>
          <w:rFonts w:asciiTheme="majorHAnsi" w:hAnsiTheme="majorHAnsi" w:cstheme="majorBidi"/>
          <w:lang w:val="bs-Latn-BA"/>
        </w:rPr>
      </w:pPr>
    </w:p>
    <w:p w14:paraId="23DEEA61" w14:textId="6E89D5FA" w:rsidR="0052181A" w:rsidRPr="00811715" w:rsidRDefault="0052181A" w:rsidP="0052181A">
      <w:pPr>
        <w:pStyle w:val="Buleticandara"/>
        <w:widowControl w:val="0"/>
        <w:spacing w:after="0" w:line="240" w:lineRule="auto"/>
        <w:ind w:left="0"/>
        <w:rPr>
          <w:rFonts w:asciiTheme="majorHAnsi" w:hAnsiTheme="majorHAnsi" w:cstheme="majorBidi"/>
          <w:lang w:val="bs-Latn-BA"/>
        </w:rPr>
      </w:pPr>
      <w:r w:rsidRPr="00811715">
        <w:rPr>
          <w:rFonts w:asciiTheme="majorHAnsi" w:hAnsiTheme="majorHAnsi" w:cstheme="majorBidi"/>
          <w:lang w:val="bs-Latn-BA"/>
        </w:rPr>
        <w:t xml:space="preserve">Kooperant može biti podržan </w:t>
      </w:r>
      <w:r>
        <w:rPr>
          <w:rFonts w:asciiTheme="majorHAnsi" w:hAnsiTheme="majorHAnsi" w:cstheme="majorBidi"/>
          <w:lang w:val="bs-Latn-BA"/>
        </w:rPr>
        <w:t>z</w:t>
      </w:r>
      <w:r w:rsidRPr="00811715">
        <w:rPr>
          <w:rFonts w:asciiTheme="majorHAnsi" w:hAnsiTheme="majorHAnsi" w:cstheme="majorBidi"/>
          <w:lang w:val="bs-Latn-BA"/>
        </w:rPr>
        <w:t xml:space="preserve">a maksimalno 5 </w:t>
      </w:r>
      <w:r>
        <w:rPr>
          <w:rFonts w:asciiTheme="majorHAnsi" w:hAnsiTheme="majorHAnsi" w:cstheme="majorBidi"/>
          <w:lang w:val="bs-Latn-BA"/>
        </w:rPr>
        <w:t>jedinica sjetvene/proizvodne površine</w:t>
      </w:r>
      <w:r w:rsidRPr="00811715">
        <w:rPr>
          <w:rFonts w:asciiTheme="majorHAnsi" w:hAnsiTheme="majorHAnsi" w:cstheme="majorBidi"/>
          <w:lang w:val="bs-Latn-BA"/>
        </w:rPr>
        <w:t>.</w:t>
      </w:r>
    </w:p>
    <w:p w14:paraId="01973E2D" w14:textId="08CD27BD" w:rsidR="008E6EC7" w:rsidRDefault="4D7A0782" w:rsidP="248C5ED3">
      <w:pPr>
        <w:pStyle w:val="Buleticandara"/>
        <w:widowControl w:val="0"/>
        <w:spacing w:after="0" w:line="240" w:lineRule="auto"/>
        <w:ind w:left="0"/>
        <w:rPr>
          <w:rFonts w:asciiTheme="majorHAnsi" w:hAnsiTheme="majorHAnsi" w:cstheme="majorBidi"/>
          <w:lang w:val="bs-Latn-BA"/>
        </w:rPr>
      </w:pPr>
      <w:r w:rsidRPr="00811715">
        <w:rPr>
          <w:rFonts w:asciiTheme="majorHAnsi" w:hAnsiTheme="majorHAnsi" w:cstheme="majorBidi"/>
          <w:lang w:val="bs-Latn-BA"/>
        </w:rPr>
        <w:t xml:space="preserve">Visina podrške za </w:t>
      </w:r>
      <w:r w:rsidR="00954886" w:rsidRPr="00811715">
        <w:rPr>
          <w:rFonts w:asciiTheme="majorHAnsi" w:hAnsiTheme="majorHAnsi" w:cstheme="majorBidi"/>
          <w:lang w:val="bs-Latn-BA"/>
        </w:rPr>
        <w:t xml:space="preserve">nabavku </w:t>
      </w:r>
      <w:r w:rsidRPr="00811715">
        <w:rPr>
          <w:rFonts w:asciiTheme="majorHAnsi" w:hAnsiTheme="majorHAnsi" w:cstheme="majorBidi"/>
          <w:lang w:val="bs-Latn-BA"/>
        </w:rPr>
        <w:t>sistema za navodnjavanje</w:t>
      </w:r>
      <w:r w:rsidR="002C478A">
        <w:rPr>
          <w:rFonts w:asciiTheme="majorHAnsi" w:hAnsiTheme="majorHAnsi" w:cstheme="majorBidi"/>
          <w:lang w:val="bs-Latn-BA"/>
        </w:rPr>
        <w:t xml:space="preserve"> </w:t>
      </w:r>
      <w:r w:rsidRPr="00811715">
        <w:rPr>
          <w:rFonts w:asciiTheme="majorHAnsi" w:hAnsiTheme="majorHAnsi" w:cstheme="majorBidi"/>
          <w:lang w:val="bs-Latn-BA"/>
        </w:rPr>
        <w:t xml:space="preserve">iznosi </w:t>
      </w:r>
      <w:r w:rsidR="008B5280">
        <w:rPr>
          <w:rFonts w:asciiTheme="majorHAnsi" w:hAnsiTheme="majorHAnsi" w:cstheme="majorBidi"/>
          <w:lang w:val="bs-Latn-BA"/>
        </w:rPr>
        <w:t>1</w:t>
      </w:r>
      <w:r w:rsidR="00662E6B">
        <w:rPr>
          <w:rFonts w:asciiTheme="majorHAnsi" w:hAnsiTheme="majorHAnsi" w:cstheme="majorBidi"/>
          <w:lang w:val="bs-Latn-BA"/>
        </w:rPr>
        <w:t>.600</w:t>
      </w:r>
      <w:r w:rsidRPr="00811715">
        <w:rPr>
          <w:rFonts w:asciiTheme="majorHAnsi" w:hAnsiTheme="majorHAnsi" w:cstheme="majorBidi"/>
          <w:lang w:val="bs-Latn-BA"/>
        </w:rPr>
        <w:t xml:space="preserve"> KM po jedinici sjetvene/sadne površine. Maksimalni iznos za ovaj oblik podrške iznosi </w:t>
      </w:r>
      <w:r w:rsidR="00D313B7">
        <w:rPr>
          <w:rFonts w:asciiTheme="majorHAnsi" w:hAnsiTheme="majorHAnsi" w:cstheme="majorBidi"/>
          <w:lang w:val="bs-Latn-BA"/>
        </w:rPr>
        <w:t>8.000</w:t>
      </w:r>
      <w:r w:rsidR="00DD5843" w:rsidRPr="00811715">
        <w:rPr>
          <w:rFonts w:asciiTheme="majorHAnsi" w:hAnsiTheme="majorHAnsi" w:cstheme="majorBidi"/>
          <w:lang w:val="bs-Latn-BA"/>
        </w:rPr>
        <w:t xml:space="preserve"> </w:t>
      </w:r>
      <w:r w:rsidRPr="00811715">
        <w:rPr>
          <w:rFonts w:asciiTheme="majorHAnsi" w:hAnsiTheme="majorHAnsi" w:cstheme="majorBidi"/>
          <w:lang w:val="bs-Latn-BA"/>
        </w:rPr>
        <w:t>KM.</w:t>
      </w:r>
    </w:p>
    <w:p w14:paraId="57F2ADBF" w14:textId="77777777" w:rsidR="00942346" w:rsidRDefault="00942346" w:rsidP="00942346">
      <w:pPr>
        <w:pStyle w:val="Buleticandara"/>
        <w:widowControl w:val="0"/>
        <w:spacing w:after="0" w:line="240" w:lineRule="auto"/>
        <w:ind w:left="0"/>
        <w:rPr>
          <w:rFonts w:asciiTheme="majorHAnsi" w:hAnsiTheme="majorHAnsi" w:cstheme="majorBidi"/>
          <w:lang w:val="bs-Latn-BA"/>
        </w:rPr>
      </w:pPr>
    </w:p>
    <w:p w14:paraId="4F33034A" w14:textId="77777777" w:rsidR="007C19B5" w:rsidRDefault="4D7A0782" w:rsidP="248C5ED3">
      <w:pPr>
        <w:pStyle w:val="Buleticandara"/>
        <w:widowControl w:val="0"/>
        <w:spacing w:after="0" w:line="240" w:lineRule="auto"/>
        <w:ind w:left="0"/>
        <w:rPr>
          <w:rFonts w:asciiTheme="majorHAnsi" w:hAnsiTheme="majorHAnsi" w:cstheme="majorBidi"/>
          <w:lang w:val="bs-Latn-BA"/>
        </w:rPr>
      </w:pPr>
      <w:r w:rsidRPr="00811715">
        <w:rPr>
          <w:rFonts w:asciiTheme="majorHAnsi" w:hAnsiTheme="majorHAnsi" w:cstheme="majorBidi"/>
          <w:lang w:val="bs-Latn-BA"/>
        </w:rPr>
        <w:t>Primjer</w:t>
      </w:r>
      <w:r w:rsidR="007C19B5">
        <w:rPr>
          <w:rFonts w:asciiTheme="majorHAnsi" w:hAnsiTheme="majorHAnsi" w:cstheme="majorBidi"/>
          <w:lang w:val="bs-Latn-BA"/>
        </w:rPr>
        <w:t>i</w:t>
      </w:r>
      <w:r w:rsidRPr="00811715">
        <w:rPr>
          <w:rFonts w:asciiTheme="majorHAnsi" w:hAnsiTheme="majorHAnsi" w:cstheme="majorBidi"/>
          <w:lang w:val="bs-Latn-BA"/>
        </w:rPr>
        <w:t>:</w:t>
      </w:r>
      <w:r w:rsidR="00EE44E8" w:rsidRPr="00811715">
        <w:rPr>
          <w:rFonts w:asciiTheme="majorHAnsi" w:hAnsiTheme="majorHAnsi" w:cstheme="majorBidi"/>
          <w:lang w:val="bs-Latn-BA"/>
        </w:rPr>
        <w:t xml:space="preserve"> </w:t>
      </w:r>
    </w:p>
    <w:p w14:paraId="45CEC2BE" w14:textId="066B7F29" w:rsidR="00B504B0" w:rsidRPr="000A746F" w:rsidRDefault="00983B5A" w:rsidP="000A746F">
      <w:pPr>
        <w:pStyle w:val="Buleticandara"/>
        <w:widowControl w:val="0"/>
        <w:numPr>
          <w:ilvl w:val="0"/>
          <w:numId w:val="32"/>
        </w:numPr>
        <w:spacing w:after="0" w:line="240" w:lineRule="auto"/>
        <w:rPr>
          <w:rFonts w:asciiTheme="majorHAnsi" w:hAnsiTheme="majorHAnsi" w:cstheme="majorBidi"/>
          <w:i/>
          <w:iCs/>
          <w:lang w:val="bs-Latn-BA"/>
        </w:rPr>
      </w:pPr>
      <w:r w:rsidRPr="000A746F">
        <w:rPr>
          <w:rFonts w:asciiTheme="majorHAnsi" w:hAnsiTheme="majorHAnsi" w:cstheme="majorBidi"/>
          <w:i/>
          <w:iCs/>
          <w:lang w:val="bs-Latn-BA"/>
        </w:rPr>
        <w:lastRenderedPageBreak/>
        <w:t>Proizvođač povrća</w:t>
      </w:r>
      <w:r w:rsidR="000E076D">
        <w:rPr>
          <w:rFonts w:asciiTheme="majorHAnsi" w:hAnsiTheme="majorHAnsi" w:cstheme="majorBidi"/>
          <w:i/>
          <w:iCs/>
          <w:lang w:val="bs-Latn-BA"/>
        </w:rPr>
        <w:t xml:space="preserve"> i</w:t>
      </w:r>
      <w:r w:rsidRPr="000A746F">
        <w:rPr>
          <w:rFonts w:asciiTheme="majorHAnsi" w:hAnsiTheme="majorHAnsi" w:cstheme="majorBidi"/>
          <w:i/>
          <w:iCs/>
          <w:lang w:val="bs-Latn-BA"/>
        </w:rPr>
        <w:t xml:space="preserve"> jagoda u zaštićenom prostoru koji </w:t>
      </w:r>
      <w:r w:rsidR="006F1217">
        <w:rPr>
          <w:rFonts w:asciiTheme="majorHAnsi" w:hAnsiTheme="majorHAnsi" w:cstheme="majorBidi"/>
          <w:i/>
          <w:iCs/>
          <w:lang w:val="bs-Latn-BA"/>
        </w:rPr>
        <w:t>i</w:t>
      </w:r>
      <w:r w:rsidRPr="000A746F">
        <w:rPr>
          <w:rFonts w:asciiTheme="majorHAnsi" w:hAnsiTheme="majorHAnsi" w:cstheme="majorBidi"/>
          <w:i/>
          <w:iCs/>
          <w:lang w:val="bs-Latn-BA"/>
        </w:rPr>
        <w:t>ma prijavljenu površinu od 500</w:t>
      </w:r>
      <w:r w:rsidR="00A14E35" w:rsidRPr="000A746F">
        <w:rPr>
          <w:rFonts w:asciiTheme="majorHAnsi" w:hAnsiTheme="majorHAnsi" w:cstheme="majorBidi"/>
          <w:i/>
          <w:iCs/>
          <w:lang w:val="bs-Latn-BA"/>
        </w:rPr>
        <w:t xml:space="preserve"> </w:t>
      </w:r>
      <w:r w:rsidRPr="000A746F">
        <w:rPr>
          <w:rFonts w:asciiTheme="majorHAnsi" w:hAnsiTheme="majorHAnsi" w:cstheme="majorBidi"/>
          <w:i/>
          <w:iCs/>
          <w:lang w:val="bs-Latn-BA"/>
        </w:rPr>
        <w:t>m</w:t>
      </w:r>
      <w:r w:rsidRPr="000A746F">
        <w:rPr>
          <w:rFonts w:asciiTheme="majorHAnsi" w:hAnsiTheme="majorHAnsi" w:cstheme="majorBidi"/>
          <w:i/>
          <w:iCs/>
          <w:vertAlign w:val="superscript"/>
          <w:lang w:val="bs-Latn-BA"/>
        </w:rPr>
        <w:t>2</w:t>
      </w:r>
      <w:r w:rsidRPr="000A746F">
        <w:rPr>
          <w:rFonts w:asciiTheme="majorHAnsi" w:hAnsiTheme="majorHAnsi" w:cstheme="majorBidi"/>
          <w:i/>
          <w:iCs/>
          <w:lang w:val="bs-Latn-BA"/>
        </w:rPr>
        <w:t xml:space="preserve"> može biti podržan za nabavku sistema za navodnjavanje u vrijednosti do </w:t>
      </w:r>
      <w:r w:rsidR="00A14E35" w:rsidRPr="000A746F">
        <w:rPr>
          <w:rFonts w:asciiTheme="majorHAnsi" w:hAnsiTheme="majorHAnsi" w:cstheme="majorBidi"/>
          <w:i/>
          <w:iCs/>
          <w:lang w:val="bs-Latn-BA"/>
        </w:rPr>
        <w:t>1.600</w:t>
      </w:r>
      <w:r w:rsidRPr="000A746F">
        <w:rPr>
          <w:rFonts w:asciiTheme="majorHAnsi" w:hAnsiTheme="majorHAnsi" w:cstheme="majorBidi"/>
          <w:i/>
          <w:iCs/>
          <w:lang w:val="bs-Latn-BA"/>
        </w:rPr>
        <w:t xml:space="preserve"> KM.</w:t>
      </w:r>
    </w:p>
    <w:p w14:paraId="77B156C3" w14:textId="6D6ADB76" w:rsidR="008E6EC7" w:rsidRPr="000A746F" w:rsidRDefault="4D7A0782" w:rsidP="000A746F">
      <w:pPr>
        <w:pStyle w:val="Buleticandara"/>
        <w:widowControl w:val="0"/>
        <w:numPr>
          <w:ilvl w:val="0"/>
          <w:numId w:val="32"/>
        </w:numPr>
        <w:spacing w:after="0" w:line="240" w:lineRule="auto"/>
        <w:rPr>
          <w:rFonts w:asciiTheme="majorHAnsi" w:hAnsiTheme="majorHAnsi" w:cstheme="majorBidi"/>
          <w:i/>
          <w:iCs/>
          <w:lang w:val="bs-Latn-BA"/>
        </w:rPr>
      </w:pPr>
      <w:r w:rsidRPr="000A746F">
        <w:rPr>
          <w:rFonts w:asciiTheme="majorHAnsi" w:hAnsiTheme="majorHAnsi" w:cstheme="majorBidi"/>
          <w:i/>
          <w:iCs/>
          <w:lang w:val="bs-Latn-BA"/>
        </w:rPr>
        <w:t>Proizvođač povrća na otvorenom koji ima prijavljenu površinu od 0,4</w:t>
      </w:r>
      <w:r w:rsidR="00A14E35" w:rsidRPr="000A746F">
        <w:rPr>
          <w:rFonts w:asciiTheme="majorHAnsi" w:hAnsiTheme="majorHAnsi" w:cstheme="majorBidi"/>
          <w:i/>
          <w:iCs/>
          <w:lang w:val="bs-Latn-BA"/>
        </w:rPr>
        <w:t xml:space="preserve"> </w:t>
      </w:r>
      <w:r w:rsidRPr="000A746F">
        <w:rPr>
          <w:rFonts w:asciiTheme="majorHAnsi" w:hAnsiTheme="majorHAnsi" w:cstheme="majorBidi"/>
          <w:i/>
          <w:iCs/>
          <w:lang w:val="bs-Latn-BA"/>
        </w:rPr>
        <w:t xml:space="preserve">ha može biti podržan za nabavku sistema za navodnjavanje u vrijednosti do </w:t>
      </w:r>
      <w:r w:rsidR="00A14E35" w:rsidRPr="000A746F">
        <w:rPr>
          <w:rFonts w:asciiTheme="majorHAnsi" w:hAnsiTheme="majorHAnsi" w:cstheme="majorBidi"/>
          <w:i/>
          <w:iCs/>
          <w:lang w:val="bs-Latn-BA"/>
        </w:rPr>
        <w:t>3.200</w:t>
      </w:r>
      <w:r w:rsidRPr="000A746F">
        <w:rPr>
          <w:rFonts w:asciiTheme="majorHAnsi" w:hAnsiTheme="majorHAnsi" w:cstheme="majorBidi"/>
          <w:i/>
          <w:iCs/>
          <w:lang w:val="bs-Latn-BA"/>
        </w:rPr>
        <w:t xml:space="preserve"> KM.</w:t>
      </w:r>
    </w:p>
    <w:p w14:paraId="41CB7A0F" w14:textId="4D3A962A" w:rsidR="008E6EC7" w:rsidRPr="000A746F" w:rsidRDefault="4D7A0782" w:rsidP="000A746F">
      <w:pPr>
        <w:pStyle w:val="Buleticandara"/>
        <w:widowControl w:val="0"/>
        <w:numPr>
          <w:ilvl w:val="0"/>
          <w:numId w:val="32"/>
        </w:numPr>
        <w:spacing w:after="0" w:line="240" w:lineRule="auto"/>
        <w:rPr>
          <w:rFonts w:asciiTheme="majorHAnsi" w:hAnsiTheme="majorHAnsi" w:cstheme="majorBidi"/>
          <w:i/>
          <w:iCs/>
          <w:lang w:val="bs-Latn-BA"/>
        </w:rPr>
      </w:pPr>
      <w:r w:rsidRPr="000A746F">
        <w:rPr>
          <w:rFonts w:asciiTheme="majorHAnsi" w:hAnsiTheme="majorHAnsi" w:cstheme="majorBidi"/>
          <w:i/>
          <w:iCs/>
          <w:lang w:val="bs-Latn-BA"/>
        </w:rPr>
        <w:t>Proizvođač krošnjastog voća sa prijavljenom površinom od 2,5</w:t>
      </w:r>
      <w:r w:rsidR="00A14E35" w:rsidRPr="000A746F">
        <w:rPr>
          <w:rFonts w:asciiTheme="majorHAnsi" w:hAnsiTheme="majorHAnsi" w:cstheme="majorBidi"/>
          <w:i/>
          <w:iCs/>
          <w:lang w:val="bs-Latn-BA"/>
        </w:rPr>
        <w:t xml:space="preserve"> </w:t>
      </w:r>
      <w:r w:rsidRPr="000A746F">
        <w:rPr>
          <w:rFonts w:asciiTheme="majorHAnsi" w:hAnsiTheme="majorHAnsi" w:cstheme="majorBidi"/>
          <w:i/>
          <w:iCs/>
          <w:lang w:val="bs-Latn-BA"/>
        </w:rPr>
        <w:t xml:space="preserve">ha ili više može biti podržan za nabavku sistema za navodnjavanje u vrijednosti do </w:t>
      </w:r>
      <w:r w:rsidR="00A14E35" w:rsidRPr="000A746F">
        <w:rPr>
          <w:rFonts w:asciiTheme="majorHAnsi" w:hAnsiTheme="majorHAnsi" w:cstheme="majorBidi"/>
          <w:i/>
          <w:iCs/>
          <w:lang w:val="bs-Latn-BA"/>
        </w:rPr>
        <w:t>8.000</w:t>
      </w:r>
      <w:r w:rsidRPr="000A746F">
        <w:rPr>
          <w:rFonts w:asciiTheme="majorHAnsi" w:hAnsiTheme="majorHAnsi" w:cstheme="majorBidi"/>
          <w:i/>
          <w:iCs/>
          <w:lang w:val="bs-Latn-BA"/>
        </w:rPr>
        <w:t xml:space="preserve"> KM.</w:t>
      </w:r>
    </w:p>
    <w:p w14:paraId="7C4A087E" w14:textId="77777777" w:rsidR="008E6EC7" w:rsidRDefault="008E6EC7" w:rsidP="248C5ED3">
      <w:pPr>
        <w:pStyle w:val="Buleticandara"/>
        <w:widowControl w:val="0"/>
        <w:spacing w:after="0" w:line="240" w:lineRule="auto"/>
        <w:ind w:left="0"/>
        <w:rPr>
          <w:rFonts w:asciiTheme="majorHAnsi" w:hAnsiTheme="majorHAnsi" w:cstheme="majorBidi"/>
          <w:lang w:val="bs-Latn-BA"/>
        </w:rPr>
      </w:pPr>
    </w:p>
    <w:p w14:paraId="1AB20107" w14:textId="77777777" w:rsidR="00C67A91" w:rsidRPr="00811715" w:rsidRDefault="00C67A91" w:rsidP="248C5ED3">
      <w:pPr>
        <w:pStyle w:val="Buleticandara"/>
        <w:widowControl w:val="0"/>
        <w:spacing w:after="0" w:line="240" w:lineRule="auto"/>
        <w:ind w:left="0"/>
        <w:rPr>
          <w:rFonts w:asciiTheme="majorHAnsi" w:hAnsiTheme="majorHAnsi" w:cstheme="majorBidi"/>
          <w:lang w:val="bs-Latn-BA"/>
        </w:rPr>
      </w:pPr>
    </w:p>
    <w:p w14:paraId="0DFE9902" w14:textId="1AC41A55" w:rsidR="008E6EC7" w:rsidRPr="00811715" w:rsidRDefault="4D7A0782" w:rsidP="001B3DF1">
      <w:pPr>
        <w:pStyle w:val="Naslov4"/>
        <w:numPr>
          <w:ilvl w:val="3"/>
          <w:numId w:val="20"/>
        </w:numPr>
        <w:rPr>
          <w:lang w:val="bs-Latn-BA"/>
        </w:rPr>
      </w:pPr>
      <w:r w:rsidRPr="00811715">
        <w:rPr>
          <w:lang w:val="bs-Latn-BA"/>
        </w:rPr>
        <w:t xml:space="preserve">Nabavka </w:t>
      </w:r>
      <w:r w:rsidR="00DD05A2" w:rsidRPr="00811715">
        <w:rPr>
          <w:lang w:val="bs-Latn-BA"/>
        </w:rPr>
        <w:t xml:space="preserve">i postavljanje </w:t>
      </w:r>
      <w:r w:rsidRPr="00811715">
        <w:rPr>
          <w:lang w:val="bs-Latn-BA"/>
        </w:rPr>
        <w:t>mreža za zasjenjivanje</w:t>
      </w:r>
    </w:p>
    <w:p w14:paraId="7FBA27CE" w14:textId="77777777" w:rsidR="00A14E35" w:rsidRDefault="00A14E35" w:rsidP="248C5ED3">
      <w:pPr>
        <w:pStyle w:val="Buleticandara"/>
        <w:widowControl w:val="0"/>
        <w:spacing w:after="0" w:line="240" w:lineRule="auto"/>
        <w:ind w:left="0"/>
        <w:rPr>
          <w:rFonts w:asciiTheme="majorHAnsi" w:hAnsiTheme="majorHAnsi" w:cstheme="majorBidi"/>
          <w:lang w:val="bs-Latn-BA"/>
        </w:rPr>
      </w:pPr>
    </w:p>
    <w:p w14:paraId="2E65AD07" w14:textId="2B8F48A8" w:rsidR="008E6EC7" w:rsidRPr="00ED5908" w:rsidRDefault="4D7A0782" w:rsidP="248C5ED3">
      <w:pPr>
        <w:pStyle w:val="Buleticandara"/>
        <w:widowControl w:val="0"/>
        <w:spacing w:after="0" w:line="240" w:lineRule="auto"/>
        <w:ind w:left="0"/>
        <w:rPr>
          <w:rFonts w:asciiTheme="majorHAnsi" w:hAnsiTheme="majorHAnsi" w:cstheme="majorBidi"/>
          <w:b/>
          <w:bCs/>
          <w:lang w:val="bs-Latn-BA"/>
        </w:rPr>
      </w:pPr>
      <w:r w:rsidRPr="00ED5908">
        <w:rPr>
          <w:rFonts w:asciiTheme="majorHAnsi" w:hAnsiTheme="majorHAnsi" w:cstheme="majorBidi"/>
          <w:b/>
          <w:bCs/>
          <w:lang w:val="bs-Latn-BA"/>
        </w:rPr>
        <w:t xml:space="preserve">Ovu mjeru podrške mogu koristi samo proizvođači </w:t>
      </w:r>
      <w:r w:rsidR="00D75148" w:rsidRPr="00ED5908">
        <w:rPr>
          <w:rFonts w:asciiTheme="majorHAnsi" w:hAnsiTheme="majorHAnsi" w:cstheme="majorBidi"/>
          <w:b/>
          <w:bCs/>
          <w:lang w:val="bs-Latn-BA"/>
        </w:rPr>
        <w:t xml:space="preserve">jagodastog </w:t>
      </w:r>
      <w:r w:rsidRPr="00ED5908">
        <w:rPr>
          <w:rFonts w:asciiTheme="majorHAnsi" w:hAnsiTheme="majorHAnsi" w:cstheme="majorBidi"/>
          <w:b/>
          <w:bCs/>
          <w:lang w:val="bs-Latn-BA"/>
        </w:rPr>
        <w:t>voća i povrća</w:t>
      </w:r>
      <w:r w:rsidR="00444ACE" w:rsidRPr="00ED5908">
        <w:rPr>
          <w:rFonts w:asciiTheme="majorHAnsi" w:hAnsiTheme="majorHAnsi" w:cstheme="majorBidi"/>
          <w:b/>
          <w:bCs/>
          <w:lang w:val="bs-Latn-BA"/>
        </w:rPr>
        <w:t xml:space="preserve"> na otvorenom</w:t>
      </w:r>
      <w:r w:rsidRPr="00ED5908">
        <w:rPr>
          <w:rFonts w:asciiTheme="majorHAnsi" w:hAnsiTheme="majorHAnsi" w:cstheme="majorBidi"/>
          <w:b/>
          <w:bCs/>
          <w:lang w:val="bs-Latn-BA"/>
        </w:rPr>
        <w:t>.</w:t>
      </w:r>
    </w:p>
    <w:p w14:paraId="2E0A942F" w14:textId="77777777" w:rsidR="000E076D" w:rsidRDefault="4D7A0782" w:rsidP="248C5ED3">
      <w:pPr>
        <w:pStyle w:val="Buleticandara"/>
        <w:widowControl w:val="0"/>
        <w:spacing w:after="0" w:line="240" w:lineRule="auto"/>
        <w:ind w:left="0"/>
        <w:rPr>
          <w:rFonts w:asciiTheme="majorHAnsi" w:hAnsiTheme="majorHAnsi" w:cstheme="majorBidi"/>
          <w:lang w:val="bs-Latn-BA"/>
        </w:rPr>
      </w:pPr>
      <w:r w:rsidRPr="00811715">
        <w:rPr>
          <w:rFonts w:asciiTheme="majorHAnsi" w:hAnsiTheme="majorHAnsi" w:cstheme="majorBidi"/>
          <w:lang w:val="bs-Latn-BA"/>
        </w:rPr>
        <w:t xml:space="preserve">Kooperanti mogu biti podržani u investiranju </w:t>
      </w:r>
      <w:r w:rsidR="00E67175" w:rsidRPr="00811715">
        <w:rPr>
          <w:rFonts w:asciiTheme="majorHAnsi" w:hAnsiTheme="majorHAnsi" w:cstheme="majorBidi"/>
          <w:lang w:val="bs-Latn-BA"/>
        </w:rPr>
        <w:t>nabavk</w:t>
      </w:r>
      <w:r w:rsidR="00A14E35">
        <w:rPr>
          <w:rFonts w:asciiTheme="majorHAnsi" w:hAnsiTheme="majorHAnsi" w:cstheme="majorBidi"/>
          <w:lang w:val="bs-Latn-BA"/>
        </w:rPr>
        <w:t>e</w:t>
      </w:r>
      <w:r w:rsidR="00E67175" w:rsidRPr="00811715">
        <w:rPr>
          <w:rFonts w:asciiTheme="majorHAnsi" w:hAnsiTheme="majorHAnsi" w:cstheme="majorBidi"/>
          <w:lang w:val="bs-Latn-BA"/>
        </w:rPr>
        <w:t xml:space="preserve"> i postavljanj</w:t>
      </w:r>
      <w:r w:rsidR="00A14E35">
        <w:rPr>
          <w:rFonts w:asciiTheme="majorHAnsi" w:hAnsiTheme="majorHAnsi" w:cstheme="majorBidi"/>
          <w:lang w:val="bs-Latn-BA"/>
        </w:rPr>
        <w:t>a</w:t>
      </w:r>
      <w:r w:rsidR="001A0FC1" w:rsidRPr="00811715">
        <w:rPr>
          <w:rFonts w:asciiTheme="majorHAnsi" w:hAnsiTheme="majorHAnsi" w:cstheme="majorBidi"/>
          <w:lang w:val="bs-Latn-BA"/>
        </w:rPr>
        <w:t xml:space="preserve"> </w:t>
      </w:r>
      <w:r w:rsidRPr="00811715">
        <w:rPr>
          <w:rFonts w:asciiTheme="majorHAnsi" w:hAnsiTheme="majorHAnsi" w:cstheme="majorBidi"/>
          <w:lang w:val="bs-Latn-BA"/>
        </w:rPr>
        <w:t>mreža za zasjenjivanje u svojoj proizvodnji.</w:t>
      </w:r>
    </w:p>
    <w:p w14:paraId="407B85F3" w14:textId="64244FE7" w:rsidR="008E6EC7" w:rsidRPr="00811715" w:rsidRDefault="000E076D" w:rsidP="248C5ED3">
      <w:pPr>
        <w:pStyle w:val="Buleticandara"/>
        <w:widowControl w:val="0"/>
        <w:spacing w:after="0" w:line="240" w:lineRule="auto"/>
        <w:ind w:left="0"/>
        <w:rPr>
          <w:rFonts w:asciiTheme="majorHAnsi" w:hAnsiTheme="majorHAnsi" w:cstheme="majorBidi"/>
          <w:lang w:val="bs-Latn-BA"/>
        </w:rPr>
      </w:pPr>
      <w:r w:rsidRPr="00811715">
        <w:rPr>
          <w:rFonts w:asciiTheme="majorHAnsi" w:hAnsiTheme="majorHAnsi" w:cstheme="majorBidi"/>
          <w:lang w:val="bs-Latn-BA"/>
        </w:rPr>
        <w:t xml:space="preserve">Kooperant može biti podržan </w:t>
      </w:r>
      <w:r>
        <w:rPr>
          <w:rFonts w:asciiTheme="majorHAnsi" w:hAnsiTheme="majorHAnsi" w:cstheme="majorBidi"/>
          <w:lang w:val="bs-Latn-BA"/>
        </w:rPr>
        <w:t>z</w:t>
      </w:r>
      <w:r w:rsidRPr="00811715">
        <w:rPr>
          <w:rFonts w:asciiTheme="majorHAnsi" w:hAnsiTheme="majorHAnsi" w:cstheme="majorBidi"/>
          <w:lang w:val="bs-Latn-BA"/>
        </w:rPr>
        <w:t xml:space="preserve">a maksimalno </w:t>
      </w:r>
      <w:r>
        <w:rPr>
          <w:rFonts w:asciiTheme="majorHAnsi" w:hAnsiTheme="majorHAnsi" w:cstheme="majorBidi"/>
          <w:lang w:val="bs-Latn-BA"/>
        </w:rPr>
        <w:t>3</w:t>
      </w:r>
      <w:r w:rsidRPr="00811715">
        <w:rPr>
          <w:rFonts w:asciiTheme="majorHAnsi" w:hAnsiTheme="majorHAnsi" w:cstheme="majorBidi"/>
          <w:lang w:val="bs-Latn-BA"/>
        </w:rPr>
        <w:t xml:space="preserve"> </w:t>
      </w:r>
      <w:r>
        <w:rPr>
          <w:rFonts w:asciiTheme="majorHAnsi" w:hAnsiTheme="majorHAnsi" w:cstheme="majorBidi"/>
          <w:lang w:val="bs-Latn-BA"/>
        </w:rPr>
        <w:t>jedinice sjetvene/proizvodne površine</w:t>
      </w:r>
      <w:r w:rsidRPr="00811715">
        <w:rPr>
          <w:rFonts w:asciiTheme="majorHAnsi" w:hAnsiTheme="majorHAnsi" w:cstheme="majorBidi"/>
          <w:lang w:val="bs-Latn-BA"/>
        </w:rPr>
        <w:t>.</w:t>
      </w:r>
      <w:r w:rsidR="4D7A0782" w:rsidRPr="00811715">
        <w:rPr>
          <w:rFonts w:asciiTheme="majorHAnsi" w:hAnsiTheme="majorHAnsi" w:cstheme="majorBidi"/>
          <w:lang w:val="bs-Latn-BA"/>
        </w:rPr>
        <w:t xml:space="preserve">  </w:t>
      </w:r>
    </w:p>
    <w:p w14:paraId="6EA84644" w14:textId="740E6083" w:rsidR="000E076D" w:rsidRDefault="000E6BBE" w:rsidP="000E6BBE">
      <w:pPr>
        <w:pStyle w:val="Buleticandara"/>
        <w:widowControl w:val="0"/>
        <w:spacing w:after="0" w:line="240" w:lineRule="auto"/>
        <w:ind w:left="0"/>
        <w:rPr>
          <w:rFonts w:asciiTheme="majorHAnsi" w:hAnsiTheme="majorHAnsi" w:cstheme="majorBidi"/>
          <w:lang w:val="bs-Latn-BA"/>
        </w:rPr>
      </w:pPr>
      <w:r w:rsidRPr="00811715">
        <w:rPr>
          <w:rFonts w:asciiTheme="majorHAnsi" w:hAnsiTheme="majorHAnsi" w:cstheme="majorBidi"/>
          <w:lang w:val="bs-Latn-BA"/>
        </w:rPr>
        <w:t xml:space="preserve">Visina podrške za izgradnju sistema za zasjenjivanje na otvorenom iznosi </w:t>
      </w:r>
      <w:r w:rsidR="0025183C">
        <w:rPr>
          <w:rFonts w:asciiTheme="majorHAnsi" w:hAnsiTheme="majorHAnsi" w:cstheme="majorBidi"/>
          <w:lang w:val="bs-Latn-BA"/>
        </w:rPr>
        <w:t>5.000</w:t>
      </w:r>
      <w:r w:rsidRPr="00811715">
        <w:rPr>
          <w:rFonts w:asciiTheme="majorHAnsi" w:hAnsiTheme="majorHAnsi" w:cstheme="majorBidi"/>
          <w:lang w:val="bs-Latn-BA"/>
        </w:rPr>
        <w:t xml:space="preserve"> KM po jedinici sjetvene/sadne površine. Maksimaln</w:t>
      </w:r>
      <w:r w:rsidR="00A14ACA">
        <w:rPr>
          <w:rFonts w:asciiTheme="majorHAnsi" w:hAnsiTheme="majorHAnsi" w:cstheme="majorBidi"/>
          <w:lang w:val="bs-Latn-BA"/>
        </w:rPr>
        <w:t xml:space="preserve">i </w:t>
      </w:r>
      <w:r w:rsidRPr="00811715">
        <w:rPr>
          <w:rFonts w:asciiTheme="majorHAnsi" w:hAnsiTheme="majorHAnsi" w:cstheme="majorBidi"/>
          <w:lang w:val="bs-Latn-BA"/>
        </w:rPr>
        <w:t xml:space="preserve">iznos za ovaj oblik podrške </w:t>
      </w:r>
      <w:r w:rsidR="00200C59">
        <w:rPr>
          <w:rFonts w:asciiTheme="majorHAnsi" w:hAnsiTheme="majorHAnsi" w:cstheme="majorBidi"/>
          <w:lang w:val="bs-Latn-BA"/>
        </w:rPr>
        <w:t xml:space="preserve">je </w:t>
      </w:r>
      <w:r w:rsidR="00AE5722">
        <w:rPr>
          <w:rFonts w:asciiTheme="majorHAnsi" w:hAnsiTheme="majorHAnsi" w:cstheme="majorBidi"/>
          <w:lang w:val="bs-Latn-BA"/>
        </w:rPr>
        <w:t>1</w:t>
      </w:r>
      <w:r w:rsidR="004207CA">
        <w:rPr>
          <w:rFonts w:asciiTheme="majorHAnsi" w:hAnsiTheme="majorHAnsi" w:cstheme="majorBidi"/>
          <w:lang w:val="bs-Latn-BA"/>
        </w:rPr>
        <w:t>5.000</w:t>
      </w:r>
      <w:r w:rsidR="000D3696" w:rsidRPr="00811715">
        <w:rPr>
          <w:rFonts w:asciiTheme="majorHAnsi" w:hAnsiTheme="majorHAnsi" w:cstheme="majorBidi"/>
          <w:lang w:val="bs-Latn-BA"/>
        </w:rPr>
        <w:t xml:space="preserve"> </w:t>
      </w:r>
      <w:r w:rsidRPr="00811715">
        <w:rPr>
          <w:rFonts w:asciiTheme="majorHAnsi" w:hAnsiTheme="majorHAnsi" w:cstheme="majorBidi"/>
          <w:lang w:val="bs-Latn-BA"/>
        </w:rPr>
        <w:t>KM.</w:t>
      </w:r>
    </w:p>
    <w:p w14:paraId="007188FA" w14:textId="1D478A16" w:rsidR="000E6BBE" w:rsidRPr="00811715" w:rsidRDefault="00D30D27" w:rsidP="000E6BBE">
      <w:pPr>
        <w:pStyle w:val="Buleticandara"/>
        <w:widowControl w:val="0"/>
        <w:spacing w:after="0" w:line="240" w:lineRule="auto"/>
        <w:ind w:left="0"/>
        <w:rPr>
          <w:rFonts w:asciiTheme="majorHAnsi" w:hAnsiTheme="majorHAnsi" w:cstheme="majorBidi"/>
          <w:lang w:val="bs-Latn-BA"/>
        </w:rPr>
      </w:pPr>
      <w:r>
        <w:rPr>
          <w:rFonts w:asciiTheme="majorHAnsi" w:hAnsiTheme="majorHAnsi" w:cstheme="majorBidi"/>
          <w:lang w:val="bs-Latn-BA"/>
        </w:rPr>
        <w:t>P</w:t>
      </w:r>
      <w:r w:rsidR="006C2877" w:rsidRPr="00811715">
        <w:rPr>
          <w:rFonts w:asciiTheme="majorHAnsi" w:hAnsiTheme="majorHAnsi" w:cstheme="majorBidi"/>
          <w:lang w:val="bs-Latn-BA"/>
        </w:rPr>
        <w:t xml:space="preserve">rihvatljiva je </w:t>
      </w:r>
      <w:r w:rsidR="00CE5F17" w:rsidRPr="00811715">
        <w:rPr>
          <w:rFonts w:asciiTheme="majorHAnsi" w:hAnsiTheme="majorHAnsi" w:cstheme="majorBidi"/>
          <w:lang w:val="bs-Latn-BA"/>
        </w:rPr>
        <w:t xml:space="preserve">nabavka mreže </w:t>
      </w:r>
      <w:r w:rsidR="006B07A8" w:rsidRPr="00811715">
        <w:rPr>
          <w:rFonts w:asciiTheme="majorHAnsi" w:hAnsiTheme="majorHAnsi" w:cstheme="majorBidi"/>
          <w:lang w:val="bs-Latn-BA"/>
        </w:rPr>
        <w:t>isključiv</w:t>
      </w:r>
      <w:r w:rsidR="00E27A0D" w:rsidRPr="00811715">
        <w:rPr>
          <w:rFonts w:asciiTheme="majorHAnsi" w:hAnsiTheme="majorHAnsi" w:cstheme="majorBidi"/>
          <w:lang w:val="bs-Latn-BA"/>
        </w:rPr>
        <w:t>o</w:t>
      </w:r>
      <w:r w:rsidR="006B07A8" w:rsidRPr="00811715">
        <w:rPr>
          <w:rFonts w:asciiTheme="majorHAnsi" w:hAnsiTheme="majorHAnsi" w:cstheme="majorBidi"/>
          <w:lang w:val="bs-Latn-BA"/>
        </w:rPr>
        <w:t xml:space="preserve"> sa uključenom</w:t>
      </w:r>
      <w:r w:rsidR="00CE5F17" w:rsidRPr="00811715">
        <w:rPr>
          <w:rFonts w:asciiTheme="majorHAnsi" w:hAnsiTheme="majorHAnsi" w:cstheme="majorBidi"/>
          <w:lang w:val="bs-Latn-BA"/>
        </w:rPr>
        <w:t xml:space="preserve"> </w:t>
      </w:r>
      <w:r w:rsidR="006C2877" w:rsidRPr="00811715">
        <w:rPr>
          <w:rFonts w:asciiTheme="majorHAnsi" w:hAnsiTheme="majorHAnsi" w:cstheme="majorBidi"/>
          <w:lang w:val="bs-Latn-BA"/>
        </w:rPr>
        <w:t>montaž</w:t>
      </w:r>
      <w:r w:rsidR="006B07A8" w:rsidRPr="00811715">
        <w:rPr>
          <w:rFonts w:asciiTheme="majorHAnsi" w:hAnsiTheme="majorHAnsi" w:cstheme="majorBidi"/>
          <w:lang w:val="bs-Latn-BA"/>
        </w:rPr>
        <w:t>om</w:t>
      </w:r>
      <w:r w:rsidR="00773A2C" w:rsidRPr="00811715">
        <w:rPr>
          <w:rFonts w:asciiTheme="majorHAnsi" w:hAnsiTheme="majorHAnsi" w:cstheme="majorBidi"/>
          <w:lang w:val="bs-Latn-BA"/>
        </w:rPr>
        <w:t xml:space="preserve"> od strane dobavljača</w:t>
      </w:r>
      <w:r w:rsidR="006C2877" w:rsidRPr="00811715">
        <w:rPr>
          <w:rFonts w:asciiTheme="majorHAnsi" w:hAnsiTheme="majorHAnsi" w:cstheme="majorBidi"/>
          <w:lang w:val="bs-Latn-BA"/>
        </w:rPr>
        <w:t>.</w:t>
      </w:r>
      <w:r w:rsidR="0044638E" w:rsidRPr="00811715">
        <w:rPr>
          <w:rFonts w:asciiTheme="majorHAnsi" w:hAnsiTheme="majorHAnsi" w:cstheme="majorBidi"/>
          <w:lang w:val="bs-Latn-BA"/>
        </w:rPr>
        <w:t xml:space="preserve"> </w:t>
      </w:r>
      <w:r w:rsidR="00AF45BA" w:rsidRPr="00811715">
        <w:rPr>
          <w:rFonts w:asciiTheme="majorHAnsi" w:hAnsiTheme="majorHAnsi" w:cstheme="majorBidi"/>
          <w:lang w:val="bs-Latn-BA"/>
        </w:rPr>
        <w:t xml:space="preserve">Mreže mogu biti postavljene isključivo na </w:t>
      </w:r>
      <w:r w:rsidR="004705C1" w:rsidRPr="00811715">
        <w:rPr>
          <w:rFonts w:asciiTheme="majorHAnsi" w:hAnsiTheme="majorHAnsi" w:cstheme="majorBidi"/>
          <w:lang w:val="bs-Latn-BA"/>
        </w:rPr>
        <w:t>način koji propisuje dobavljač</w:t>
      </w:r>
      <w:r w:rsidR="00C0695C" w:rsidRPr="00811715">
        <w:rPr>
          <w:rFonts w:asciiTheme="majorHAnsi" w:hAnsiTheme="majorHAnsi" w:cstheme="majorBidi"/>
          <w:lang w:val="bs-Latn-BA"/>
        </w:rPr>
        <w:t xml:space="preserve"> (ne uključuje korištenje </w:t>
      </w:r>
      <w:r w:rsidR="00495D61" w:rsidRPr="00811715">
        <w:rPr>
          <w:rFonts w:asciiTheme="majorHAnsi" w:hAnsiTheme="majorHAnsi" w:cstheme="majorBidi"/>
          <w:lang w:val="bs-Latn-BA"/>
        </w:rPr>
        <w:t xml:space="preserve">improvizovanih </w:t>
      </w:r>
      <w:r w:rsidR="00C208F6" w:rsidRPr="00811715">
        <w:rPr>
          <w:rFonts w:asciiTheme="majorHAnsi" w:hAnsiTheme="majorHAnsi" w:cstheme="majorBidi"/>
          <w:lang w:val="bs-Latn-BA"/>
        </w:rPr>
        <w:t>stubova i sl.).</w:t>
      </w:r>
    </w:p>
    <w:p w14:paraId="06B91EA8" w14:textId="1AE5D3DB" w:rsidR="00C208F6" w:rsidRPr="00811715" w:rsidRDefault="00883F93" w:rsidP="000E6BBE">
      <w:pPr>
        <w:pStyle w:val="Buleticandara"/>
        <w:widowControl w:val="0"/>
        <w:spacing w:after="0" w:line="240" w:lineRule="auto"/>
        <w:ind w:left="0"/>
        <w:rPr>
          <w:rFonts w:asciiTheme="majorHAnsi" w:hAnsiTheme="majorHAnsi" w:cstheme="majorBidi"/>
          <w:lang w:val="bs-Latn-BA"/>
        </w:rPr>
      </w:pPr>
      <w:r w:rsidRPr="00811715">
        <w:rPr>
          <w:rFonts w:asciiTheme="majorHAnsi" w:hAnsiTheme="majorHAnsi" w:cstheme="majorBidi"/>
          <w:lang w:val="bs-Latn-BA"/>
        </w:rPr>
        <w:t xml:space="preserve">Dobavljač je obavezan dostaviti potpisanu izjavu da je </w:t>
      </w:r>
      <w:r>
        <w:rPr>
          <w:rFonts w:asciiTheme="majorHAnsi" w:hAnsiTheme="majorHAnsi" w:cstheme="majorBidi"/>
          <w:lang w:val="bs-Latn-BA"/>
        </w:rPr>
        <w:t>instalirana</w:t>
      </w:r>
      <w:r w:rsidRPr="00811715">
        <w:rPr>
          <w:rFonts w:asciiTheme="majorHAnsi" w:hAnsiTheme="majorHAnsi" w:cstheme="majorBidi"/>
          <w:lang w:val="bs-Latn-BA"/>
        </w:rPr>
        <w:t xml:space="preserve"> mreža u potpunosti funkcionalna </w:t>
      </w:r>
      <w:r w:rsidR="00D7505F" w:rsidRPr="00811715">
        <w:rPr>
          <w:rFonts w:asciiTheme="majorHAnsi" w:hAnsiTheme="majorHAnsi" w:cstheme="majorBidi"/>
          <w:lang w:val="bs-Latn-BA"/>
        </w:rPr>
        <w:t>i u skladu sa svim zahtjevima.</w:t>
      </w:r>
    </w:p>
    <w:p w14:paraId="0B4C8AA0" w14:textId="77777777" w:rsidR="008E6EC7" w:rsidRPr="00811715" w:rsidRDefault="008E6EC7" w:rsidP="248C5ED3">
      <w:pPr>
        <w:pStyle w:val="Buleticandara"/>
        <w:widowControl w:val="0"/>
        <w:spacing w:after="0" w:line="240" w:lineRule="auto"/>
        <w:ind w:left="0"/>
        <w:rPr>
          <w:rFonts w:asciiTheme="majorHAnsi" w:hAnsiTheme="majorHAnsi" w:cstheme="majorBidi"/>
          <w:lang w:val="bs-Latn-BA"/>
        </w:rPr>
      </w:pPr>
    </w:p>
    <w:p w14:paraId="084A303F" w14:textId="77777777" w:rsidR="008E6EC7" w:rsidRPr="00A976FA" w:rsidRDefault="4D7A0782" w:rsidP="248C5ED3">
      <w:pPr>
        <w:pStyle w:val="Buleticandara"/>
        <w:widowControl w:val="0"/>
        <w:spacing w:after="0" w:line="240" w:lineRule="auto"/>
        <w:ind w:left="0"/>
        <w:rPr>
          <w:rFonts w:asciiTheme="majorHAnsi" w:hAnsiTheme="majorHAnsi" w:cstheme="majorBidi"/>
          <w:i/>
          <w:iCs/>
          <w:lang w:val="bs-Latn-BA"/>
        </w:rPr>
      </w:pPr>
      <w:r w:rsidRPr="00A976FA">
        <w:rPr>
          <w:rFonts w:asciiTheme="majorHAnsi" w:hAnsiTheme="majorHAnsi" w:cstheme="majorBidi"/>
          <w:i/>
          <w:iCs/>
          <w:lang w:val="bs-Latn-BA"/>
        </w:rPr>
        <w:t>Primjer:</w:t>
      </w:r>
    </w:p>
    <w:p w14:paraId="22ABEDE0" w14:textId="61F1BF27" w:rsidR="008E6EC7" w:rsidRPr="00811715" w:rsidRDefault="4D7A0782" w:rsidP="248C5ED3">
      <w:pPr>
        <w:pStyle w:val="Buleticandara"/>
        <w:widowControl w:val="0"/>
        <w:spacing w:after="0" w:line="240" w:lineRule="auto"/>
        <w:ind w:left="0"/>
        <w:rPr>
          <w:rFonts w:asciiTheme="majorHAnsi" w:hAnsiTheme="majorHAnsi" w:cstheme="majorBidi"/>
          <w:lang w:val="bs-Latn-BA"/>
        </w:rPr>
      </w:pPr>
      <w:r w:rsidRPr="00811715">
        <w:rPr>
          <w:rFonts w:asciiTheme="majorHAnsi" w:hAnsiTheme="majorHAnsi" w:cstheme="majorBidi"/>
          <w:lang w:val="bs-Latn-BA"/>
        </w:rPr>
        <w:t>Proizvođač jagod</w:t>
      </w:r>
      <w:r w:rsidR="00942346">
        <w:rPr>
          <w:rFonts w:asciiTheme="majorHAnsi" w:hAnsiTheme="majorHAnsi" w:cstheme="majorBidi"/>
          <w:lang w:val="bs-Latn-BA"/>
        </w:rPr>
        <w:t>astog</w:t>
      </w:r>
      <w:r w:rsidRPr="00811715">
        <w:rPr>
          <w:rFonts w:asciiTheme="majorHAnsi" w:hAnsiTheme="majorHAnsi" w:cstheme="majorBidi"/>
          <w:lang w:val="bs-Latn-BA"/>
        </w:rPr>
        <w:t xml:space="preserve"> voća koji ima prijavljenu površinu od 0,4ha može biti podržan za nabavku mreža za zasjenjivanje u vrijednosti do </w:t>
      </w:r>
      <w:r w:rsidR="00942346">
        <w:rPr>
          <w:rFonts w:asciiTheme="majorHAnsi" w:hAnsiTheme="majorHAnsi" w:cstheme="majorBidi"/>
          <w:lang w:val="bs-Latn-BA"/>
        </w:rPr>
        <w:t>10</w:t>
      </w:r>
      <w:r w:rsidR="00A14E35">
        <w:rPr>
          <w:rFonts w:asciiTheme="majorHAnsi" w:hAnsiTheme="majorHAnsi" w:cstheme="majorBidi"/>
          <w:lang w:val="bs-Latn-BA"/>
        </w:rPr>
        <w:t>.</w:t>
      </w:r>
      <w:r w:rsidR="00942346">
        <w:rPr>
          <w:rFonts w:asciiTheme="majorHAnsi" w:hAnsiTheme="majorHAnsi" w:cstheme="majorBidi"/>
          <w:lang w:val="bs-Latn-BA"/>
        </w:rPr>
        <w:t>0</w:t>
      </w:r>
      <w:r w:rsidR="008B3A2D" w:rsidRPr="00811715">
        <w:rPr>
          <w:rFonts w:asciiTheme="majorHAnsi" w:hAnsiTheme="majorHAnsi" w:cstheme="majorBidi"/>
          <w:lang w:val="bs-Latn-BA"/>
        </w:rPr>
        <w:t>00</w:t>
      </w:r>
      <w:r w:rsidRPr="00811715">
        <w:rPr>
          <w:rFonts w:asciiTheme="majorHAnsi" w:hAnsiTheme="majorHAnsi" w:cstheme="majorBidi"/>
          <w:lang w:val="bs-Latn-BA"/>
        </w:rPr>
        <w:t xml:space="preserve"> KM.</w:t>
      </w:r>
    </w:p>
    <w:p w14:paraId="39888E71" w14:textId="2BD11757" w:rsidR="008E6EC7" w:rsidRPr="00811715" w:rsidRDefault="008E6EC7" w:rsidP="248C5ED3">
      <w:pPr>
        <w:widowControl w:val="0"/>
        <w:spacing w:after="0" w:line="240" w:lineRule="auto"/>
        <w:jc w:val="both"/>
        <w:rPr>
          <w:rFonts w:asciiTheme="majorHAnsi" w:hAnsiTheme="majorHAnsi" w:cstheme="majorBidi"/>
          <w:lang w:val="bs-Latn-BA"/>
        </w:rPr>
      </w:pPr>
    </w:p>
    <w:p w14:paraId="2651D89A" w14:textId="77777777" w:rsidR="00A325F1" w:rsidRPr="00811715" w:rsidRDefault="00A325F1" w:rsidP="00D335BD">
      <w:pPr>
        <w:pStyle w:val="Buleticandara"/>
        <w:spacing w:after="0" w:line="240" w:lineRule="auto"/>
        <w:rPr>
          <w:rFonts w:asciiTheme="majorHAnsi" w:hAnsiTheme="majorHAnsi" w:cstheme="majorHAnsi"/>
          <w:lang w:val="bs-Latn-BA"/>
        </w:rPr>
      </w:pPr>
    </w:p>
    <w:p w14:paraId="5FD5D798" w14:textId="2899F064" w:rsidR="00632DE9" w:rsidRPr="00811715" w:rsidRDefault="000704A7" w:rsidP="001B3DF1">
      <w:pPr>
        <w:pStyle w:val="Naslov3"/>
        <w:numPr>
          <w:ilvl w:val="2"/>
          <w:numId w:val="20"/>
        </w:numPr>
        <w:rPr>
          <w:lang w:val="bs-Latn-BA"/>
        </w:rPr>
      </w:pPr>
      <w:bookmarkStart w:id="30" w:name="_Toc114664523"/>
      <w:r w:rsidRPr="00811715">
        <w:rPr>
          <w:lang w:val="bs-Latn-BA"/>
        </w:rPr>
        <w:t>Neprihvatljiv</w:t>
      </w:r>
      <w:r w:rsidR="001441B4" w:rsidRPr="00811715">
        <w:rPr>
          <w:lang w:val="bs-Latn-BA"/>
        </w:rPr>
        <w:t xml:space="preserve">e investicije i </w:t>
      </w:r>
      <w:r w:rsidRPr="00811715">
        <w:rPr>
          <w:lang w:val="bs-Latn-BA"/>
        </w:rPr>
        <w:t>troškovi</w:t>
      </w:r>
      <w:bookmarkEnd w:id="30"/>
      <w:r w:rsidR="00F57E71" w:rsidRPr="00811715">
        <w:rPr>
          <w:lang w:val="bs-Latn-BA"/>
        </w:rPr>
        <w:t xml:space="preserve"> </w:t>
      </w:r>
    </w:p>
    <w:p w14:paraId="29BCC893" w14:textId="1F0314E0" w:rsidR="000704A7" w:rsidRPr="00811715" w:rsidRDefault="000704A7" w:rsidP="00D335BD">
      <w:pPr>
        <w:pStyle w:val="Tekst"/>
        <w:spacing w:before="0" w:after="0" w:line="240" w:lineRule="auto"/>
        <w:rPr>
          <w:rFonts w:asciiTheme="majorHAnsi" w:hAnsiTheme="majorHAnsi" w:cstheme="majorHAnsi"/>
        </w:rPr>
      </w:pPr>
      <w:r w:rsidRPr="00811715">
        <w:rPr>
          <w:rFonts w:asciiTheme="majorHAnsi" w:hAnsiTheme="majorHAnsi" w:cstheme="majorHAnsi"/>
        </w:rPr>
        <w:t>Neprihvatljiv</w:t>
      </w:r>
      <w:r w:rsidR="000D4659" w:rsidRPr="00811715">
        <w:rPr>
          <w:rFonts w:asciiTheme="majorHAnsi" w:hAnsiTheme="majorHAnsi" w:cstheme="majorHAnsi"/>
        </w:rPr>
        <w:t>e investicije i</w:t>
      </w:r>
      <w:r w:rsidRPr="00811715">
        <w:rPr>
          <w:rFonts w:asciiTheme="majorHAnsi" w:hAnsiTheme="majorHAnsi" w:cstheme="majorHAnsi"/>
        </w:rPr>
        <w:t xml:space="preserve"> troškovi </w:t>
      </w:r>
      <w:r w:rsidR="00684834">
        <w:rPr>
          <w:rFonts w:asciiTheme="majorHAnsi" w:hAnsiTheme="majorHAnsi" w:cstheme="majorHAnsi"/>
        </w:rPr>
        <w:t xml:space="preserve">koji </w:t>
      </w:r>
      <w:r w:rsidRPr="00811715">
        <w:rPr>
          <w:rFonts w:asciiTheme="majorHAnsi" w:hAnsiTheme="majorHAnsi" w:cstheme="majorHAnsi"/>
        </w:rPr>
        <w:t xml:space="preserve">se ne mogu finansirati </w:t>
      </w:r>
      <w:r w:rsidR="00E01FFA" w:rsidRPr="00811715">
        <w:rPr>
          <w:rFonts w:asciiTheme="majorHAnsi" w:hAnsiTheme="majorHAnsi" w:cstheme="majorHAnsi"/>
        </w:rPr>
        <w:t xml:space="preserve">kroz ovaj javni poziv </w:t>
      </w:r>
      <w:r w:rsidR="00B3529C" w:rsidRPr="00811715">
        <w:rPr>
          <w:rFonts w:asciiTheme="majorHAnsi" w:hAnsiTheme="majorHAnsi" w:cstheme="majorHAnsi"/>
        </w:rPr>
        <w:t>od strane Projekata</w:t>
      </w:r>
      <w:r w:rsidR="008710C8">
        <w:rPr>
          <w:rFonts w:asciiTheme="majorHAnsi" w:hAnsiTheme="majorHAnsi" w:cstheme="majorHAnsi"/>
        </w:rPr>
        <w:t xml:space="preserve"> </w:t>
      </w:r>
      <w:r w:rsidRPr="00811715">
        <w:rPr>
          <w:rFonts w:asciiTheme="majorHAnsi" w:hAnsiTheme="majorHAnsi" w:cstheme="majorHAnsi"/>
        </w:rPr>
        <w:t>su:</w:t>
      </w:r>
    </w:p>
    <w:p w14:paraId="47CA5F05" w14:textId="22261732" w:rsidR="00C17BDA" w:rsidRPr="00811715" w:rsidRDefault="00C17BDA" w:rsidP="001B3DF1">
      <w:pPr>
        <w:numPr>
          <w:ilvl w:val="0"/>
          <w:numId w:val="7"/>
        </w:numPr>
        <w:spacing w:after="0" w:line="240" w:lineRule="auto"/>
        <w:contextualSpacing/>
        <w:jc w:val="both"/>
        <w:rPr>
          <w:rFonts w:asciiTheme="majorHAnsi" w:hAnsiTheme="majorHAnsi" w:cstheme="majorHAnsi"/>
          <w:lang w:val="bs-Latn-BA"/>
        </w:rPr>
      </w:pPr>
      <w:r w:rsidRPr="00811715">
        <w:rPr>
          <w:rFonts w:asciiTheme="majorHAnsi" w:hAnsiTheme="majorHAnsi" w:cstheme="majorHAnsi"/>
          <w:lang w:val="bs-Latn-BA"/>
        </w:rPr>
        <w:t>Nabavka</w:t>
      </w:r>
      <w:r w:rsidR="00D25549" w:rsidRPr="00811715">
        <w:rPr>
          <w:rFonts w:asciiTheme="majorHAnsi" w:hAnsiTheme="majorHAnsi" w:cstheme="majorHAnsi"/>
          <w:lang w:val="bs-Latn-BA"/>
        </w:rPr>
        <w:t xml:space="preserve"> opreme, mašina, alata</w:t>
      </w:r>
      <w:r w:rsidR="00D07EEF" w:rsidRPr="00811715">
        <w:rPr>
          <w:rFonts w:asciiTheme="majorHAnsi" w:hAnsiTheme="majorHAnsi" w:cstheme="majorHAnsi"/>
          <w:lang w:val="bs-Latn-BA"/>
        </w:rPr>
        <w:t>, komunikacijskih uređaja, hardvera i softvera te ostalih roba</w:t>
      </w:r>
      <w:r w:rsidRPr="00811715">
        <w:rPr>
          <w:rFonts w:asciiTheme="majorHAnsi" w:hAnsiTheme="majorHAnsi" w:cstheme="majorHAnsi"/>
          <w:lang w:val="bs-Latn-BA"/>
        </w:rPr>
        <w:t xml:space="preserve"> (djelomična ili potpuna) izvršena na osnovu donacija i poklona ili podrške u okviru međunarodnih projekata, donacija, odnosno iz bespovratn</w:t>
      </w:r>
      <w:r w:rsidR="00B700B2" w:rsidRPr="00811715">
        <w:rPr>
          <w:rFonts w:asciiTheme="majorHAnsi" w:hAnsiTheme="majorHAnsi" w:cstheme="majorHAnsi"/>
          <w:lang w:val="bs-Latn-BA"/>
        </w:rPr>
        <w:t>ih</w:t>
      </w:r>
      <w:r w:rsidRPr="00811715">
        <w:rPr>
          <w:rFonts w:asciiTheme="majorHAnsi" w:hAnsiTheme="majorHAnsi" w:cstheme="majorHAnsi"/>
          <w:lang w:val="bs-Latn-BA"/>
        </w:rPr>
        <w:t xml:space="preserve"> sredst</w:t>
      </w:r>
      <w:r w:rsidR="00B700B2" w:rsidRPr="00811715">
        <w:rPr>
          <w:rFonts w:asciiTheme="majorHAnsi" w:hAnsiTheme="majorHAnsi" w:cstheme="majorHAnsi"/>
          <w:lang w:val="bs-Latn-BA"/>
        </w:rPr>
        <w:t>a</w:t>
      </w:r>
      <w:r w:rsidRPr="00811715">
        <w:rPr>
          <w:rFonts w:asciiTheme="majorHAnsi" w:hAnsiTheme="majorHAnsi" w:cstheme="majorHAnsi"/>
          <w:lang w:val="bs-Latn-BA"/>
        </w:rPr>
        <w:t>va bilo kojeg nivoa vlasti u BiH;</w:t>
      </w:r>
    </w:p>
    <w:p w14:paraId="66C2A845" w14:textId="4EDC2D9E" w:rsidR="00E9100F" w:rsidRPr="00811715" w:rsidRDefault="00E9100F"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Nabavka korištene opreme i poljoprivredne mehanizacije, građevinskog materijala;</w:t>
      </w:r>
    </w:p>
    <w:p w14:paraId="54BE5813" w14:textId="79CCB66F" w:rsidR="00E9100F" w:rsidRPr="00811715" w:rsidRDefault="00E9100F"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Popravka postojeće opreme;</w:t>
      </w:r>
    </w:p>
    <w:p w14:paraId="2545B828" w14:textId="78C1F558" w:rsidR="00E9100F" w:rsidRPr="00811715" w:rsidRDefault="00E9100F"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Kupovina</w:t>
      </w:r>
      <w:r w:rsidR="00AC272C" w:rsidRPr="00811715">
        <w:rPr>
          <w:rFonts w:asciiTheme="majorHAnsi" w:hAnsiTheme="majorHAnsi" w:cstheme="majorHAnsi"/>
          <w:lang w:val="bs-Latn-BA"/>
        </w:rPr>
        <w:t xml:space="preserve"> poljoprivrednog i</w:t>
      </w:r>
      <w:r w:rsidRPr="00811715">
        <w:rPr>
          <w:rFonts w:asciiTheme="majorHAnsi" w:hAnsiTheme="majorHAnsi" w:cstheme="majorHAnsi"/>
          <w:lang w:val="bs-Latn-BA"/>
        </w:rPr>
        <w:t xml:space="preserve"> građevinskog zemljišta i već postojećih zgrada i objekata;</w:t>
      </w:r>
    </w:p>
    <w:p w14:paraId="328A9013" w14:textId="6BA81A19" w:rsidR="00FE3932" w:rsidRPr="00811715" w:rsidRDefault="00C17BDA"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K</w:t>
      </w:r>
      <w:r w:rsidR="00FE3932" w:rsidRPr="00811715">
        <w:rPr>
          <w:rFonts w:asciiTheme="majorHAnsi" w:hAnsiTheme="majorHAnsi" w:cstheme="majorHAnsi"/>
          <w:lang w:val="bs-Latn-BA"/>
        </w:rPr>
        <w:t>upovina, obnova, rekonstrukcija, modernizacija objekata za najam ili prodaju</w:t>
      </w:r>
      <w:r w:rsidR="000200B1" w:rsidRPr="00811715">
        <w:rPr>
          <w:rFonts w:asciiTheme="majorHAnsi" w:hAnsiTheme="majorHAnsi" w:cstheme="majorHAnsi"/>
          <w:lang w:val="bs-Latn-BA"/>
        </w:rPr>
        <w:t>;</w:t>
      </w:r>
    </w:p>
    <w:p w14:paraId="0CD8B2BA" w14:textId="7AC2C76E" w:rsidR="00CE114F" w:rsidRPr="00811715" w:rsidRDefault="00CE114F"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IT, komunikacijska i ostala oprema koje nije povezano sa svrhom projekta;</w:t>
      </w:r>
    </w:p>
    <w:p w14:paraId="03621E3E" w14:textId="2E489BB7" w:rsidR="007F1741" w:rsidRPr="00811715" w:rsidRDefault="007F1741"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Adaptacija objekata za osobnu upotrebu;</w:t>
      </w:r>
    </w:p>
    <w:p w14:paraId="47D21702" w14:textId="77777777" w:rsidR="00E0168F" w:rsidRPr="00811715" w:rsidRDefault="00E0168F"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Međunarodna putovanja;</w:t>
      </w:r>
    </w:p>
    <w:p w14:paraId="61C970EE" w14:textId="14AF1D9B" w:rsidR="00E0168F" w:rsidRPr="00811715" w:rsidRDefault="00661FEF"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Nabavka s</w:t>
      </w:r>
      <w:r w:rsidR="00E0168F" w:rsidRPr="00811715">
        <w:rPr>
          <w:rFonts w:asciiTheme="majorHAnsi" w:hAnsiTheme="majorHAnsi" w:cstheme="majorHAnsi"/>
          <w:lang w:val="bs-Latn-BA"/>
        </w:rPr>
        <w:t>irovin</w:t>
      </w:r>
      <w:r w:rsidRPr="00811715">
        <w:rPr>
          <w:rFonts w:asciiTheme="majorHAnsi" w:hAnsiTheme="majorHAnsi" w:cstheme="majorHAnsi"/>
          <w:lang w:val="bs-Latn-BA"/>
        </w:rPr>
        <w:t>a</w:t>
      </w:r>
      <w:r w:rsidR="00E0168F" w:rsidRPr="00811715">
        <w:rPr>
          <w:rFonts w:asciiTheme="majorHAnsi" w:hAnsiTheme="majorHAnsi" w:cstheme="majorHAnsi"/>
          <w:lang w:val="bs-Latn-BA"/>
        </w:rPr>
        <w:t xml:space="preserve"> i poluproizvod</w:t>
      </w:r>
      <w:r w:rsidRPr="00811715">
        <w:rPr>
          <w:rFonts w:asciiTheme="majorHAnsi" w:hAnsiTheme="majorHAnsi" w:cstheme="majorHAnsi"/>
          <w:lang w:val="bs-Latn-BA"/>
        </w:rPr>
        <w:t>a</w:t>
      </w:r>
      <w:r w:rsidR="00E9100F" w:rsidRPr="00811715">
        <w:rPr>
          <w:rFonts w:asciiTheme="majorHAnsi" w:hAnsiTheme="majorHAnsi" w:cstheme="majorHAnsi"/>
          <w:lang w:val="bs-Latn-BA"/>
        </w:rPr>
        <w:t>;</w:t>
      </w:r>
    </w:p>
    <w:p w14:paraId="330E9B81" w14:textId="2E133767" w:rsidR="00661FEF" w:rsidRPr="00811715" w:rsidRDefault="00661FEF"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Nabavka</w:t>
      </w:r>
      <w:r w:rsidR="00E0168F" w:rsidRPr="00811715">
        <w:rPr>
          <w:rFonts w:asciiTheme="majorHAnsi" w:hAnsiTheme="majorHAnsi" w:cstheme="majorHAnsi"/>
          <w:lang w:val="bs-Latn-BA"/>
        </w:rPr>
        <w:t xml:space="preserve"> vozila </w:t>
      </w:r>
      <w:r w:rsidR="003D2481" w:rsidRPr="00811715">
        <w:rPr>
          <w:rFonts w:asciiTheme="majorHAnsi" w:hAnsiTheme="majorHAnsi" w:cstheme="majorHAnsi"/>
          <w:lang w:val="bs-Latn-BA"/>
        </w:rPr>
        <w:t>svih</w:t>
      </w:r>
      <w:r w:rsidR="00E0168F" w:rsidRPr="00811715">
        <w:rPr>
          <w:rFonts w:asciiTheme="majorHAnsi" w:hAnsiTheme="majorHAnsi" w:cstheme="majorHAnsi"/>
          <w:lang w:val="bs-Latn-BA"/>
        </w:rPr>
        <w:t xml:space="preserve"> kategorije</w:t>
      </w:r>
      <w:r w:rsidR="00175BDF" w:rsidRPr="00811715">
        <w:rPr>
          <w:rFonts w:asciiTheme="majorHAnsi" w:hAnsiTheme="majorHAnsi" w:cstheme="majorHAnsi"/>
          <w:lang w:val="bs-Latn-BA"/>
        </w:rPr>
        <w:t xml:space="preserve"> (</w:t>
      </w:r>
      <w:r w:rsidR="00B9685C" w:rsidRPr="00811715">
        <w:rPr>
          <w:rFonts w:asciiTheme="majorHAnsi" w:hAnsiTheme="majorHAnsi" w:cstheme="majorHAnsi"/>
          <w:lang w:val="bs-Latn-BA"/>
        </w:rPr>
        <w:t xml:space="preserve">npr. </w:t>
      </w:r>
      <w:r w:rsidR="00263B0E" w:rsidRPr="00811715">
        <w:rPr>
          <w:rFonts w:asciiTheme="majorHAnsi" w:hAnsiTheme="majorHAnsi" w:cstheme="majorHAnsi"/>
          <w:lang w:val="bs-Latn-BA"/>
        </w:rPr>
        <w:t>kamioni, viljuškar, dostavna vozila, putnička vozila, itd.)</w:t>
      </w:r>
      <w:r w:rsidRPr="00811715">
        <w:rPr>
          <w:rFonts w:asciiTheme="majorHAnsi" w:hAnsiTheme="majorHAnsi" w:cstheme="majorHAnsi"/>
          <w:lang w:val="bs-Latn-BA"/>
        </w:rPr>
        <w:t>;</w:t>
      </w:r>
    </w:p>
    <w:p w14:paraId="0B00EAAA" w14:textId="7A58ECB5" w:rsidR="00754DE1" w:rsidRPr="00811715" w:rsidRDefault="00754DE1"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Amortizacija dugotrajne imovine;</w:t>
      </w:r>
    </w:p>
    <w:p w14:paraId="4A676786" w14:textId="549506D4" w:rsidR="000704A7" w:rsidRPr="00811715" w:rsidRDefault="000704A7"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Porezi uključujući PDV, carinske, uvozne dažbine i ostale naknade državi</w:t>
      </w:r>
      <w:r w:rsidR="00A968BA" w:rsidRPr="00811715">
        <w:rPr>
          <w:rFonts w:asciiTheme="majorHAnsi" w:hAnsiTheme="majorHAnsi" w:cstheme="majorHAnsi"/>
          <w:lang w:val="bs-Latn-BA"/>
        </w:rPr>
        <w:t xml:space="preserve"> te usluge špedicije</w:t>
      </w:r>
      <w:r w:rsidR="00E9100F" w:rsidRPr="00811715">
        <w:rPr>
          <w:rFonts w:asciiTheme="majorHAnsi" w:hAnsiTheme="majorHAnsi" w:cstheme="majorHAnsi"/>
          <w:lang w:val="bs-Latn-BA"/>
        </w:rPr>
        <w:t>;</w:t>
      </w:r>
    </w:p>
    <w:p w14:paraId="7BFB5B63" w14:textId="31C53B2E" w:rsidR="000704A7" w:rsidRPr="00811715" w:rsidRDefault="000704A7"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Bankarski troškovi, troškovi garancija i slični troškovi</w:t>
      </w:r>
      <w:r w:rsidR="00E9100F" w:rsidRPr="00811715">
        <w:rPr>
          <w:rFonts w:asciiTheme="majorHAnsi" w:hAnsiTheme="majorHAnsi" w:cstheme="majorHAnsi"/>
          <w:lang w:val="bs-Latn-BA"/>
        </w:rPr>
        <w:t>;</w:t>
      </w:r>
    </w:p>
    <w:p w14:paraId="74EDF1C1" w14:textId="56B03146" w:rsidR="000704A7" w:rsidRPr="00811715" w:rsidRDefault="000704A7"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 xml:space="preserve">Troškovi konverzije, troškovi </w:t>
      </w:r>
      <w:r w:rsidR="00C57B91" w:rsidRPr="00811715">
        <w:rPr>
          <w:rFonts w:asciiTheme="majorHAnsi" w:hAnsiTheme="majorHAnsi" w:cstheme="majorHAnsi"/>
          <w:lang w:val="bs-Latn-BA"/>
        </w:rPr>
        <w:t xml:space="preserve">kursnih </w:t>
      </w:r>
      <w:r w:rsidRPr="00811715">
        <w:rPr>
          <w:rFonts w:asciiTheme="majorHAnsi" w:hAnsiTheme="majorHAnsi" w:cstheme="majorHAnsi"/>
          <w:lang w:val="bs-Latn-BA"/>
        </w:rPr>
        <w:t>razlika i naknada</w:t>
      </w:r>
      <w:r w:rsidR="00E9100F" w:rsidRPr="00811715">
        <w:rPr>
          <w:rFonts w:asciiTheme="majorHAnsi" w:hAnsiTheme="majorHAnsi" w:cstheme="majorHAnsi"/>
          <w:lang w:val="bs-Latn-BA"/>
        </w:rPr>
        <w:t>;</w:t>
      </w:r>
      <w:r w:rsidRPr="00811715">
        <w:rPr>
          <w:rFonts w:asciiTheme="majorHAnsi" w:hAnsiTheme="majorHAnsi" w:cstheme="majorHAnsi"/>
          <w:lang w:val="bs-Latn-BA"/>
        </w:rPr>
        <w:t xml:space="preserve"> </w:t>
      </w:r>
    </w:p>
    <w:p w14:paraId="67605EA4" w14:textId="14FAAB40" w:rsidR="000704A7" w:rsidRPr="00811715" w:rsidRDefault="000704A7"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Troškovi plata i naknada za zaposlene ili troškovi vlastitog rad</w:t>
      </w:r>
      <w:r w:rsidR="00E9100F" w:rsidRPr="00811715">
        <w:rPr>
          <w:rFonts w:asciiTheme="majorHAnsi" w:hAnsiTheme="majorHAnsi" w:cstheme="majorHAnsi"/>
          <w:lang w:val="bs-Latn-BA"/>
        </w:rPr>
        <w:t>a;</w:t>
      </w:r>
    </w:p>
    <w:p w14:paraId="771B9836" w14:textId="0926182D" w:rsidR="000704A7" w:rsidRPr="00811715" w:rsidRDefault="000704A7"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Kazne, finansijsk</w:t>
      </w:r>
      <w:r w:rsidR="00C57B91" w:rsidRPr="00811715">
        <w:rPr>
          <w:rFonts w:asciiTheme="majorHAnsi" w:hAnsiTheme="majorHAnsi" w:cstheme="majorHAnsi"/>
          <w:lang w:val="bs-Latn-BA"/>
        </w:rPr>
        <w:t>i</w:t>
      </w:r>
      <w:r w:rsidRPr="00811715">
        <w:rPr>
          <w:rFonts w:asciiTheme="majorHAnsi" w:hAnsiTheme="majorHAnsi" w:cstheme="majorHAnsi"/>
          <w:lang w:val="bs-Latn-BA"/>
        </w:rPr>
        <w:t xml:space="preserve"> penal</w:t>
      </w:r>
      <w:r w:rsidR="00C57B91" w:rsidRPr="00811715">
        <w:rPr>
          <w:rFonts w:asciiTheme="majorHAnsi" w:hAnsiTheme="majorHAnsi" w:cstheme="majorHAnsi"/>
          <w:lang w:val="bs-Latn-BA"/>
        </w:rPr>
        <w:t>i</w:t>
      </w:r>
      <w:r w:rsidRPr="00811715">
        <w:rPr>
          <w:rFonts w:asciiTheme="majorHAnsi" w:hAnsiTheme="majorHAnsi" w:cstheme="majorHAnsi"/>
          <w:lang w:val="bs-Latn-BA"/>
        </w:rPr>
        <w:t xml:space="preserve"> i sudsk</w:t>
      </w:r>
      <w:r w:rsidR="00C57B91" w:rsidRPr="00811715">
        <w:rPr>
          <w:rFonts w:asciiTheme="majorHAnsi" w:hAnsiTheme="majorHAnsi" w:cstheme="majorHAnsi"/>
          <w:lang w:val="bs-Latn-BA"/>
        </w:rPr>
        <w:t>i</w:t>
      </w:r>
      <w:r w:rsidRPr="00811715">
        <w:rPr>
          <w:rFonts w:asciiTheme="majorHAnsi" w:hAnsiTheme="majorHAnsi" w:cstheme="majorHAnsi"/>
          <w:lang w:val="bs-Latn-BA"/>
        </w:rPr>
        <w:t xml:space="preserve"> troškov</w:t>
      </w:r>
      <w:r w:rsidR="00C57B91" w:rsidRPr="00811715">
        <w:rPr>
          <w:rFonts w:asciiTheme="majorHAnsi" w:hAnsiTheme="majorHAnsi" w:cstheme="majorHAnsi"/>
          <w:lang w:val="bs-Latn-BA"/>
        </w:rPr>
        <w:t>i</w:t>
      </w:r>
      <w:r w:rsidR="00E9100F" w:rsidRPr="00811715">
        <w:rPr>
          <w:rFonts w:asciiTheme="majorHAnsi" w:hAnsiTheme="majorHAnsi" w:cstheme="majorHAnsi"/>
          <w:lang w:val="bs-Latn-BA"/>
        </w:rPr>
        <w:t>;</w:t>
      </w:r>
    </w:p>
    <w:p w14:paraId="78AB3943" w14:textId="1C662F55" w:rsidR="000704A7" w:rsidRPr="00811715" w:rsidRDefault="000704A7"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Troškov</w:t>
      </w:r>
      <w:r w:rsidR="00C57B91" w:rsidRPr="00811715">
        <w:rPr>
          <w:rFonts w:asciiTheme="majorHAnsi" w:hAnsiTheme="majorHAnsi" w:cstheme="majorHAnsi"/>
          <w:lang w:val="bs-Latn-BA"/>
        </w:rPr>
        <w:t>i</w:t>
      </w:r>
      <w:r w:rsidRPr="00811715">
        <w:rPr>
          <w:rFonts w:asciiTheme="majorHAnsi" w:hAnsiTheme="majorHAnsi" w:cstheme="majorHAnsi"/>
          <w:lang w:val="bs-Latn-BA"/>
        </w:rPr>
        <w:t xml:space="preserve"> </w:t>
      </w:r>
      <w:r w:rsidR="006D6D63" w:rsidRPr="00811715">
        <w:rPr>
          <w:rFonts w:asciiTheme="majorHAnsi" w:hAnsiTheme="majorHAnsi" w:cstheme="majorHAnsi"/>
          <w:lang w:val="bs-Latn-BA"/>
        </w:rPr>
        <w:t xml:space="preserve">redovnog </w:t>
      </w:r>
      <w:r w:rsidRPr="00811715">
        <w:rPr>
          <w:rFonts w:asciiTheme="majorHAnsi" w:hAnsiTheme="majorHAnsi" w:cstheme="majorHAnsi"/>
          <w:lang w:val="bs-Latn-BA"/>
        </w:rPr>
        <w:t>održavanja, amortizacije ili zakupa</w:t>
      </w:r>
      <w:r w:rsidR="00E9100F" w:rsidRPr="00811715">
        <w:rPr>
          <w:rFonts w:asciiTheme="majorHAnsi" w:hAnsiTheme="majorHAnsi" w:cstheme="majorHAnsi"/>
          <w:lang w:val="bs-Latn-BA"/>
        </w:rPr>
        <w:t>;</w:t>
      </w:r>
    </w:p>
    <w:p w14:paraId="5BC0C409" w14:textId="0D7D747B" w:rsidR="000704A7" w:rsidRPr="00811715" w:rsidRDefault="000704A7"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Troškov</w:t>
      </w:r>
      <w:r w:rsidR="00A140FF" w:rsidRPr="00811715">
        <w:rPr>
          <w:rFonts w:asciiTheme="majorHAnsi" w:hAnsiTheme="majorHAnsi" w:cstheme="majorHAnsi"/>
          <w:lang w:val="bs-Latn-BA"/>
        </w:rPr>
        <w:t>i</w:t>
      </w:r>
      <w:r w:rsidRPr="00811715">
        <w:rPr>
          <w:rFonts w:asciiTheme="majorHAnsi" w:hAnsiTheme="majorHAnsi" w:cstheme="majorHAnsi"/>
          <w:lang w:val="bs-Latn-BA"/>
        </w:rPr>
        <w:t xml:space="preserve"> iznajmljivanja </w:t>
      </w:r>
      <w:r w:rsidR="006A39D2" w:rsidRPr="00811715">
        <w:rPr>
          <w:rFonts w:asciiTheme="majorHAnsi" w:hAnsiTheme="majorHAnsi" w:cstheme="majorHAnsi"/>
          <w:lang w:val="bs-Latn-BA"/>
        </w:rPr>
        <w:t xml:space="preserve">zemljišta, </w:t>
      </w:r>
      <w:r w:rsidRPr="00811715">
        <w:rPr>
          <w:rFonts w:asciiTheme="majorHAnsi" w:hAnsiTheme="majorHAnsi" w:cstheme="majorHAnsi"/>
          <w:lang w:val="bs-Latn-BA"/>
        </w:rPr>
        <w:t>opreme, mašina ili prostora</w:t>
      </w:r>
      <w:r w:rsidR="00E9100F" w:rsidRPr="00811715">
        <w:rPr>
          <w:rFonts w:asciiTheme="majorHAnsi" w:hAnsiTheme="majorHAnsi" w:cstheme="majorHAnsi"/>
          <w:lang w:val="bs-Latn-BA"/>
        </w:rPr>
        <w:t>;</w:t>
      </w:r>
    </w:p>
    <w:p w14:paraId="0D2D817D" w14:textId="6FED0B03" w:rsidR="000704A7" w:rsidRPr="00811715" w:rsidRDefault="000704A7"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Plaćanje u naturi i kompenzacija koja nije provedena preko poslovnog računa</w:t>
      </w:r>
      <w:r w:rsidR="00E9100F" w:rsidRPr="00811715">
        <w:rPr>
          <w:rFonts w:asciiTheme="majorHAnsi" w:hAnsiTheme="majorHAnsi" w:cstheme="majorHAnsi"/>
          <w:lang w:val="bs-Latn-BA"/>
        </w:rPr>
        <w:t>;</w:t>
      </w:r>
    </w:p>
    <w:p w14:paraId="4E4FC75F" w14:textId="54DD7839" w:rsidR="000704A7" w:rsidRPr="00811715" w:rsidRDefault="000704A7"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Nabavka izvršena putem lizinga</w:t>
      </w:r>
      <w:r w:rsidR="00E9100F" w:rsidRPr="00811715">
        <w:rPr>
          <w:rFonts w:asciiTheme="majorHAnsi" w:hAnsiTheme="majorHAnsi" w:cstheme="majorHAnsi"/>
          <w:lang w:val="bs-Latn-BA"/>
        </w:rPr>
        <w:t>;</w:t>
      </w:r>
    </w:p>
    <w:p w14:paraId="2FC8BCD0" w14:textId="071072C9" w:rsidR="00BD1534" w:rsidRPr="00811715" w:rsidRDefault="00BD1534"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lastRenderedPageBreak/>
        <w:t>Građevinski radovi</w:t>
      </w:r>
      <w:r w:rsidR="007B3369" w:rsidRPr="00811715">
        <w:rPr>
          <w:rFonts w:asciiTheme="majorHAnsi" w:hAnsiTheme="majorHAnsi" w:cstheme="majorHAnsi"/>
          <w:lang w:val="bs-Latn-BA"/>
        </w:rPr>
        <w:t>;</w:t>
      </w:r>
    </w:p>
    <w:p w14:paraId="431035DF" w14:textId="43B6556D" w:rsidR="00FD10BE" w:rsidRPr="00811715" w:rsidRDefault="00DC0EC3" w:rsidP="001B3DF1">
      <w:pPr>
        <w:numPr>
          <w:ilvl w:val="0"/>
          <w:numId w:val="7"/>
        </w:numPr>
        <w:spacing w:after="0" w:line="240" w:lineRule="auto"/>
        <w:contextualSpacing/>
        <w:rPr>
          <w:rFonts w:asciiTheme="majorHAnsi" w:hAnsiTheme="majorHAnsi" w:cstheme="majorHAnsi"/>
          <w:lang w:val="bs-Latn-BA"/>
        </w:rPr>
      </w:pPr>
      <w:r w:rsidRPr="00811715">
        <w:rPr>
          <w:rFonts w:asciiTheme="majorHAnsi" w:hAnsiTheme="majorHAnsi" w:cstheme="majorHAnsi"/>
          <w:lang w:val="bs-Latn-BA"/>
        </w:rPr>
        <w:t>O</w:t>
      </w:r>
      <w:r w:rsidR="00FD10BE" w:rsidRPr="00811715">
        <w:rPr>
          <w:rFonts w:asciiTheme="majorHAnsi" w:hAnsiTheme="majorHAnsi" w:cstheme="majorHAnsi"/>
          <w:lang w:val="bs-Latn-BA"/>
        </w:rPr>
        <w:t>stal</w:t>
      </w:r>
      <w:r w:rsidR="00C17BDA" w:rsidRPr="00811715">
        <w:rPr>
          <w:rFonts w:asciiTheme="majorHAnsi" w:hAnsiTheme="majorHAnsi" w:cstheme="majorHAnsi"/>
          <w:lang w:val="bs-Latn-BA"/>
        </w:rPr>
        <w:t xml:space="preserve">e investicije i </w:t>
      </w:r>
      <w:r w:rsidR="00FD10BE" w:rsidRPr="00811715">
        <w:rPr>
          <w:rFonts w:asciiTheme="majorHAnsi" w:hAnsiTheme="majorHAnsi" w:cstheme="majorHAnsi"/>
          <w:lang w:val="bs-Latn-BA"/>
        </w:rPr>
        <w:t>troškovi nespomenuti kao prihvatljivi</w:t>
      </w:r>
      <w:r w:rsidRPr="00811715">
        <w:rPr>
          <w:rFonts w:asciiTheme="majorHAnsi" w:hAnsiTheme="majorHAnsi" w:cstheme="majorHAnsi"/>
          <w:lang w:val="bs-Latn-BA"/>
        </w:rPr>
        <w:t>.</w:t>
      </w:r>
    </w:p>
    <w:p w14:paraId="4D7CC1F4" w14:textId="77777777" w:rsidR="00087980" w:rsidRPr="00811715" w:rsidRDefault="00087980" w:rsidP="00D335BD">
      <w:pPr>
        <w:pStyle w:val="Poruka"/>
        <w:spacing w:before="0" w:after="0" w:line="240" w:lineRule="auto"/>
        <w:rPr>
          <w:rFonts w:asciiTheme="majorHAnsi" w:hAnsiTheme="majorHAnsi" w:cstheme="majorHAnsi"/>
          <w:b/>
          <w:color w:val="auto"/>
        </w:rPr>
      </w:pPr>
    </w:p>
    <w:p w14:paraId="5FEF74B1" w14:textId="7FA1B204" w:rsidR="009F453E" w:rsidRDefault="009F453E" w:rsidP="00D335BD">
      <w:pPr>
        <w:pStyle w:val="Poruka"/>
        <w:spacing w:before="0" w:after="0" w:line="240" w:lineRule="auto"/>
        <w:rPr>
          <w:rFonts w:asciiTheme="majorHAnsi" w:hAnsiTheme="majorHAnsi" w:cstheme="majorHAnsi"/>
          <w:b/>
          <w:i w:val="0"/>
          <w:color w:val="auto"/>
        </w:rPr>
      </w:pPr>
      <w:r w:rsidRPr="00811715">
        <w:rPr>
          <w:rFonts w:asciiTheme="majorHAnsi" w:hAnsiTheme="majorHAnsi" w:cstheme="majorHAnsi"/>
          <w:b/>
          <w:i w:val="0"/>
          <w:color w:val="auto"/>
        </w:rPr>
        <w:t xml:space="preserve">Napomena: </w:t>
      </w:r>
      <w:r w:rsidR="0002530D" w:rsidRPr="00811715">
        <w:rPr>
          <w:rFonts w:asciiTheme="majorHAnsi" w:hAnsiTheme="majorHAnsi" w:cstheme="majorHAnsi"/>
          <w:b/>
          <w:i w:val="0"/>
          <w:color w:val="auto"/>
        </w:rPr>
        <w:t>Neprihvatljiv</w:t>
      </w:r>
      <w:r w:rsidR="00C17BDA" w:rsidRPr="00811715">
        <w:rPr>
          <w:rFonts w:asciiTheme="majorHAnsi" w:hAnsiTheme="majorHAnsi" w:cstheme="majorHAnsi"/>
          <w:b/>
          <w:i w:val="0"/>
          <w:color w:val="auto"/>
        </w:rPr>
        <w:t xml:space="preserve">e investicije i </w:t>
      </w:r>
      <w:r w:rsidR="0002530D" w:rsidRPr="00811715">
        <w:rPr>
          <w:rFonts w:asciiTheme="majorHAnsi" w:hAnsiTheme="majorHAnsi" w:cstheme="majorHAnsi"/>
          <w:b/>
          <w:i w:val="0"/>
          <w:color w:val="auto"/>
        </w:rPr>
        <w:t>troškovi se neće uzimati u obzir za finansiranje kroz ovaj javni poziv. Neprihvatljiv</w:t>
      </w:r>
      <w:r w:rsidR="00F4397E" w:rsidRPr="00811715">
        <w:rPr>
          <w:rFonts w:asciiTheme="majorHAnsi" w:hAnsiTheme="majorHAnsi" w:cstheme="majorHAnsi"/>
          <w:b/>
          <w:i w:val="0"/>
          <w:color w:val="auto"/>
        </w:rPr>
        <w:t xml:space="preserve">e investicije i </w:t>
      </w:r>
      <w:r w:rsidR="0002530D" w:rsidRPr="00811715">
        <w:rPr>
          <w:rFonts w:asciiTheme="majorHAnsi" w:hAnsiTheme="majorHAnsi" w:cstheme="majorHAnsi"/>
          <w:b/>
          <w:i w:val="0"/>
          <w:color w:val="auto"/>
        </w:rPr>
        <w:t xml:space="preserve">troškovi </w:t>
      </w:r>
      <w:r w:rsidR="00A04E80" w:rsidRPr="00811715">
        <w:rPr>
          <w:rFonts w:asciiTheme="majorHAnsi" w:hAnsiTheme="majorHAnsi" w:cstheme="majorHAnsi"/>
          <w:b/>
          <w:i w:val="0"/>
          <w:color w:val="auto"/>
        </w:rPr>
        <w:t xml:space="preserve">se </w:t>
      </w:r>
      <w:r w:rsidR="005A73C0" w:rsidRPr="00811715">
        <w:rPr>
          <w:rFonts w:asciiTheme="majorHAnsi" w:hAnsiTheme="majorHAnsi" w:cstheme="majorHAnsi"/>
          <w:b/>
          <w:i w:val="0"/>
          <w:color w:val="auto"/>
        </w:rPr>
        <w:t xml:space="preserve">mogu navesti </w:t>
      </w:r>
      <w:r w:rsidR="0002530D" w:rsidRPr="00811715">
        <w:rPr>
          <w:rFonts w:asciiTheme="majorHAnsi" w:hAnsiTheme="majorHAnsi" w:cstheme="majorHAnsi"/>
          <w:b/>
          <w:i w:val="0"/>
          <w:color w:val="auto"/>
        </w:rPr>
        <w:t xml:space="preserve">u </w:t>
      </w:r>
      <w:r w:rsidR="00D61692" w:rsidRPr="00811715">
        <w:rPr>
          <w:rFonts w:asciiTheme="majorHAnsi" w:hAnsiTheme="majorHAnsi" w:cstheme="majorHAnsi"/>
          <w:b/>
          <w:i w:val="0"/>
          <w:color w:val="auto"/>
        </w:rPr>
        <w:t>budžetu</w:t>
      </w:r>
      <w:r w:rsidR="005A73C0" w:rsidRPr="00811715">
        <w:rPr>
          <w:rFonts w:asciiTheme="majorHAnsi" w:hAnsiTheme="majorHAnsi" w:cstheme="majorHAnsi"/>
          <w:b/>
          <w:i w:val="0"/>
          <w:color w:val="auto"/>
        </w:rPr>
        <w:t xml:space="preserve"> kao posebno </w:t>
      </w:r>
      <w:r w:rsidR="001414E8" w:rsidRPr="00811715">
        <w:rPr>
          <w:rFonts w:asciiTheme="majorHAnsi" w:hAnsiTheme="majorHAnsi" w:cstheme="majorHAnsi"/>
          <w:b/>
          <w:i w:val="0"/>
          <w:color w:val="auto"/>
        </w:rPr>
        <w:t>označena kategorija</w:t>
      </w:r>
      <w:r w:rsidR="0002530D" w:rsidRPr="00811715">
        <w:rPr>
          <w:rFonts w:asciiTheme="majorHAnsi" w:hAnsiTheme="majorHAnsi" w:cstheme="majorHAnsi"/>
          <w:b/>
          <w:i w:val="0"/>
          <w:iCs/>
          <w:color w:val="auto"/>
        </w:rPr>
        <w:t>.</w:t>
      </w:r>
      <w:r w:rsidR="006D6D63" w:rsidRPr="00811715">
        <w:rPr>
          <w:rFonts w:asciiTheme="majorHAnsi" w:hAnsiTheme="majorHAnsi" w:cstheme="majorHAnsi"/>
          <w:b/>
          <w:i w:val="0"/>
          <w:iCs/>
          <w:color w:val="auto"/>
        </w:rPr>
        <w:t xml:space="preserve"> </w:t>
      </w:r>
      <w:r w:rsidR="006D6D63" w:rsidRPr="00811715">
        <w:rPr>
          <w:rFonts w:asciiTheme="majorHAnsi" w:hAnsiTheme="majorHAnsi" w:cstheme="majorHAnsi"/>
          <w:b/>
          <w:i w:val="0"/>
          <w:color w:val="auto"/>
        </w:rPr>
        <w:t xml:space="preserve">Ukoliko su neprihvatljivi troškovi dio investicije </w:t>
      </w:r>
      <w:r w:rsidR="00B675D3" w:rsidRPr="00811715">
        <w:rPr>
          <w:rFonts w:asciiTheme="majorHAnsi" w:hAnsiTheme="majorHAnsi" w:cstheme="majorHAnsi"/>
          <w:b/>
          <w:i w:val="0"/>
          <w:color w:val="auto"/>
        </w:rPr>
        <w:t xml:space="preserve">i neophodni za </w:t>
      </w:r>
      <w:r w:rsidR="00E027B4" w:rsidRPr="00811715">
        <w:rPr>
          <w:rFonts w:asciiTheme="majorHAnsi" w:hAnsiTheme="majorHAnsi" w:cstheme="majorHAnsi"/>
          <w:b/>
          <w:i w:val="0"/>
          <w:color w:val="auto"/>
        </w:rPr>
        <w:t xml:space="preserve">njenu </w:t>
      </w:r>
      <w:r w:rsidR="00B675D3" w:rsidRPr="00811715">
        <w:rPr>
          <w:rFonts w:asciiTheme="majorHAnsi" w:hAnsiTheme="majorHAnsi" w:cstheme="majorHAnsi"/>
          <w:b/>
          <w:i w:val="0"/>
          <w:color w:val="auto"/>
        </w:rPr>
        <w:t xml:space="preserve">realizaciju </w:t>
      </w:r>
      <w:r w:rsidR="006D6D63" w:rsidRPr="00811715">
        <w:rPr>
          <w:rFonts w:asciiTheme="majorHAnsi" w:hAnsiTheme="majorHAnsi" w:cstheme="majorHAnsi"/>
          <w:b/>
          <w:i w:val="0"/>
          <w:color w:val="auto"/>
        </w:rPr>
        <w:t>podnosilac je obavezan dokazati i izvore za finan</w:t>
      </w:r>
      <w:r w:rsidR="00F10180" w:rsidRPr="00811715">
        <w:rPr>
          <w:rFonts w:asciiTheme="majorHAnsi" w:hAnsiTheme="majorHAnsi" w:cstheme="majorHAnsi"/>
          <w:b/>
          <w:i w:val="0"/>
          <w:color w:val="auto"/>
        </w:rPr>
        <w:t>s</w:t>
      </w:r>
      <w:r w:rsidR="006D6D63" w:rsidRPr="00811715">
        <w:rPr>
          <w:rFonts w:asciiTheme="majorHAnsi" w:hAnsiTheme="majorHAnsi" w:cstheme="majorHAnsi"/>
          <w:b/>
          <w:i w:val="0"/>
          <w:color w:val="auto"/>
        </w:rPr>
        <w:t>iranje istih.</w:t>
      </w:r>
      <w:r w:rsidR="00292115" w:rsidRPr="00811715">
        <w:rPr>
          <w:rFonts w:asciiTheme="majorHAnsi" w:hAnsiTheme="majorHAnsi" w:cstheme="majorHAnsi"/>
          <w:b/>
          <w:i w:val="0"/>
          <w:color w:val="auto"/>
        </w:rPr>
        <w:t xml:space="preserve"> </w:t>
      </w:r>
    </w:p>
    <w:p w14:paraId="01EFA247" w14:textId="77777777" w:rsidR="00192537" w:rsidRPr="00811715" w:rsidRDefault="00192537" w:rsidP="00D335BD">
      <w:pPr>
        <w:pStyle w:val="Poruka"/>
        <w:spacing w:before="0" w:after="0" w:line="240" w:lineRule="auto"/>
        <w:rPr>
          <w:rFonts w:asciiTheme="majorHAnsi" w:hAnsiTheme="majorHAnsi" w:cstheme="majorHAnsi"/>
          <w:b/>
          <w:i w:val="0"/>
          <w:iCs/>
          <w:color w:val="auto"/>
        </w:rPr>
      </w:pPr>
    </w:p>
    <w:p w14:paraId="29264CEF" w14:textId="77777777" w:rsidR="00D86889" w:rsidRPr="00811715" w:rsidRDefault="00D86889" w:rsidP="00D335BD">
      <w:pPr>
        <w:pStyle w:val="NormalWeb"/>
        <w:spacing w:beforeAutospacing="0" w:after="0" w:afterAutospacing="0"/>
        <w:jc w:val="both"/>
        <w:rPr>
          <w:rFonts w:asciiTheme="majorHAnsi" w:hAnsiTheme="majorHAnsi" w:cstheme="majorHAnsi"/>
          <w:color w:val="000000"/>
          <w:sz w:val="22"/>
          <w:szCs w:val="22"/>
          <w:lang w:val="bs-Latn-BA"/>
        </w:rPr>
      </w:pPr>
    </w:p>
    <w:p w14:paraId="58DCBF72" w14:textId="58A6F04A" w:rsidR="009F1A6D" w:rsidRPr="00811715" w:rsidRDefault="009F1A6D" w:rsidP="001B3DF1">
      <w:pPr>
        <w:pStyle w:val="Naslov3"/>
        <w:numPr>
          <w:ilvl w:val="2"/>
          <w:numId w:val="20"/>
        </w:numPr>
        <w:rPr>
          <w:lang w:val="bs-Latn-BA"/>
        </w:rPr>
      </w:pPr>
      <w:bookmarkStart w:id="31" w:name="_Toc114664524"/>
      <w:r w:rsidRPr="00811715">
        <w:rPr>
          <w:lang w:val="bs-Latn-BA"/>
        </w:rPr>
        <w:t>Sadržaj ponude</w:t>
      </w:r>
      <w:bookmarkEnd w:id="31"/>
    </w:p>
    <w:p w14:paraId="2726E961" w14:textId="77777777" w:rsidR="009F1A6D" w:rsidRPr="00811715" w:rsidRDefault="009F1A6D" w:rsidP="00D335BD">
      <w:pPr>
        <w:pStyle w:val="Tekst"/>
        <w:spacing w:before="0" w:after="0" w:line="240" w:lineRule="auto"/>
        <w:rPr>
          <w:rFonts w:asciiTheme="majorHAnsi" w:hAnsiTheme="majorHAnsi" w:cstheme="majorHAnsi"/>
          <w:color w:val="000000"/>
        </w:rPr>
      </w:pPr>
      <w:r w:rsidRPr="00811715">
        <w:rPr>
          <w:rFonts w:asciiTheme="majorHAnsi" w:hAnsiTheme="majorHAnsi" w:cstheme="majorHAnsi"/>
        </w:rPr>
        <w:t xml:space="preserve">Podnosilac prijave uz prijavu prilaže i najmanje jednu ponudu za svaku stavku koja je predmet investicionog ulaganja. </w:t>
      </w:r>
      <w:r w:rsidRPr="00811715">
        <w:rPr>
          <w:rFonts w:asciiTheme="majorHAnsi" w:hAnsiTheme="majorHAnsi" w:cstheme="majorHAnsi"/>
          <w:color w:val="000000"/>
        </w:rPr>
        <w:t>Ponuda treba minimalno da sadrži:</w:t>
      </w:r>
    </w:p>
    <w:p w14:paraId="1AD3FF77" w14:textId="77777777" w:rsidR="009F1A6D" w:rsidRPr="00811715" w:rsidRDefault="009F1A6D" w:rsidP="001B3DF1">
      <w:pPr>
        <w:pStyle w:val="Buleticandara"/>
        <w:numPr>
          <w:ilvl w:val="0"/>
          <w:numId w:val="8"/>
        </w:numPr>
        <w:spacing w:after="0" w:line="240" w:lineRule="auto"/>
        <w:rPr>
          <w:rFonts w:asciiTheme="majorHAnsi" w:hAnsiTheme="majorHAnsi" w:cstheme="majorHAnsi"/>
          <w:lang w:val="bs-Latn-BA"/>
        </w:rPr>
      </w:pPr>
      <w:r w:rsidRPr="00811715">
        <w:rPr>
          <w:rFonts w:asciiTheme="majorHAnsi" w:hAnsiTheme="majorHAnsi" w:cstheme="majorHAnsi"/>
          <w:lang w:val="bs-Latn-BA"/>
        </w:rPr>
        <w:t xml:space="preserve">naziv, sjedište i matični broj dobavljača; </w:t>
      </w:r>
    </w:p>
    <w:p w14:paraId="51FC27CF" w14:textId="769F1BB7" w:rsidR="009F1A6D" w:rsidRPr="00811715" w:rsidRDefault="009F1A6D" w:rsidP="001B3DF1">
      <w:pPr>
        <w:pStyle w:val="Buleticandara"/>
        <w:numPr>
          <w:ilvl w:val="0"/>
          <w:numId w:val="8"/>
        </w:numPr>
        <w:spacing w:after="0" w:line="240" w:lineRule="auto"/>
        <w:rPr>
          <w:rFonts w:asciiTheme="majorHAnsi" w:hAnsiTheme="majorHAnsi" w:cstheme="majorHAnsi"/>
          <w:lang w:val="bs-Latn-BA"/>
        </w:rPr>
      </w:pPr>
      <w:r w:rsidRPr="00811715">
        <w:rPr>
          <w:rFonts w:asciiTheme="majorHAnsi" w:hAnsiTheme="majorHAnsi" w:cstheme="majorHAnsi"/>
          <w:lang w:val="bs-Latn-BA"/>
        </w:rPr>
        <w:t xml:space="preserve">naziv, sjedište i matični broj podnosioca zahtjeva, ako podnosilac zahtjeva </w:t>
      </w:r>
      <w:r w:rsidR="00FC117B" w:rsidRPr="00811715">
        <w:rPr>
          <w:rFonts w:asciiTheme="majorHAnsi" w:hAnsiTheme="majorHAnsi" w:cstheme="majorHAnsi"/>
          <w:lang w:val="bs-Latn-BA"/>
        </w:rPr>
        <w:t>vrši nabavku sredstava za kooperante</w:t>
      </w:r>
      <w:r w:rsidR="001857DC" w:rsidRPr="00811715">
        <w:rPr>
          <w:rFonts w:asciiTheme="majorHAnsi" w:hAnsiTheme="majorHAnsi" w:cstheme="majorHAnsi"/>
          <w:lang w:val="bs-Latn-BA"/>
        </w:rPr>
        <w:t xml:space="preserve">, </w:t>
      </w:r>
      <w:r w:rsidRPr="00811715">
        <w:rPr>
          <w:rFonts w:asciiTheme="majorHAnsi" w:hAnsiTheme="majorHAnsi" w:cstheme="majorHAnsi"/>
          <w:lang w:val="bs-Latn-BA"/>
        </w:rPr>
        <w:t xml:space="preserve">odnosno ime, prezime, prebivalište i matični broj </w:t>
      </w:r>
      <w:r w:rsidR="00771294" w:rsidRPr="00811715">
        <w:rPr>
          <w:rFonts w:asciiTheme="majorHAnsi" w:hAnsiTheme="majorHAnsi" w:cstheme="majorHAnsi"/>
          <w:lang w:val="bs-Latn-BA"/>
        </w:rPr>
        <w:t>koo</w:t>
      </w:r>
      <w:r w:rsidR="008E6BFA" w:rsidRPr="00811715">
        <w:rPr>
          <w:rFonts w:asciiTheme="majorHAnsi" w:hAnsiTheme="majorHAnsi" w:cstheme="majorHAnsi"/>
          <w:lang w:val="bs-Latn-BA"/>
        </w:rPr>
        <w:t xml:space="preserve">peranta, ukoliko </w:t>
      </w:r>
      <w:r w:rsidR="00B530FB">
        <w:rPr>
          <w:rFonts w:asciiTheme="majorHAnsi" w:hAnsiTheme="majorHAnsi" w:cstheme="majorHAnsi"/>
          <w:lang w:val="bs-Latn-BA"/>
        </w:rPr>
        <w:t>kooperant</w:t>
      </w:r>
      <w:r w:rsidR="008E6BFA" w:rsidRPr="00811715">
        <w:rPr>
          <w:rFonts w:asciiTheme="majorHAnsi" w:hAnsiTheme="majorHAnsi" w:cstheme="majorHAnsi"/>
          <w:lang w:val="bs-Latn-BA"/>
        </w:rPr>
        <w:t xml:space="preserve"> vrši nabavku sredstava</w:t>
      </w:r>
      <w:r w:rsidRPr="00811715">
        <w:rPr>
          <w:rFonts w:asciiTheme="majorHAnsi" w:hAnsiTheme="majorHAnsi" w:cstheme="majorHAnsi"/>
          <w:lang w:val="bs-Latn-BA"/>
        </w:rPr>
        <w:t>;</w:t>
      </w:r>
    </w:p>
    <w:p w14:paraId="51901726" w14:textId="6699871C" w:rsidR="009F1A6D" w:rsidRPr="00811715" w:rsidRDefault="009F1A6D" w:rsidP="001B3DF1">
      <w:pPr>
        <w:pStyle w:val="Buleticandara"/>
        <w:numPr>
          <w:ilvl w:val="0"/>
          <w:numId w:val="8"/>
        </w:numPr>
        <w:spacing w:after="0" w:line="240" w:lineRule="auto"/>
        <w:rPr>
          <w:rFonts w:asciiTheme="majorHAnsi" w:hAnsiTheme="majorHAnsi" w:cstheme="majorHAnsi"/>
          <w:lang w:val="bs-Latn-BA"/>
        </w:rPr>
      </w:pPr>
      <w:r w:rsidRPr="00811715">
        <w:rPr>
          <w:rFonts w:asciiTheme="majorHAnsi" w:hAnsiTheme="majorHAnsi" w:cstheme="majorHAnsi"/>
          <w:lang w:val="bs-Latn-BA"/>
        </w:rPr>
        <w:t>tehničko - tehnološke karakteristike za robu, radove i usluge koji čine predmet investicije,</w:t>
      </w:r>
      <w:r w:rsidR="0030239C" w:rsidRPr="00811715">
        <w:rPr>
          <w:rFonts w:asciiTheme="majorHAnsi" w:hAnsiTheme="majorHAnsi" w:cstheme="majorHAnsi"/>
          <w:lang w:val="bs-Latn-BA"/>
        </w:rPr>
        <w:t xml:space="preserve"> </w:t>
      </w:r>
      <w:r w:rsidRPr="00811715">
        <w:rPr>
          <w:rFonts w:asciiTheme="majorHAnsi" w:hAnsiTheme="majorHAnsi" w:cstheme="majorHAnsi"/>
          <w:lang w:val="bs-Latn-BA"/>
        </w:rPr>
        <w:t>pri čemu svaka stavka u ponudi mora da sadrži: jedinicu mjere, količinu, jediničnu cijenu i ukupnu cijenu stavke, kao i ukupnu cijenu ponude uključujući posebno iskazanu neto cijenu i iznos PDV-a izražen u KM, odnosno u eurima za strane dobavljače, kao i da sadrži podatke o osnovnom modelu i dodatnoj opremi</w:t>
      </w:r>
      <w:r w:rsidR="009B6CA6" w:rsidRPr="00811715">
        <w:rPr>
          <w:rFonts w:asciiTheme="majorHAnsi" w:hAnsiTheme="majorHAnsi" w:cstheme="majorHAnsi"/>
          <w:lang w:val="bs-Latn-BA"/>
        </w:rPr>
        <w:t xml:space="preserve"> ukoliko postoji</w:t>
      </w:r>
      <w:r w:rsidRPr="00811715">
        <w:rPr>
          <w:rFonts w:asciiTheme="majorHAnsi" w:hAnsiTheme="majorHAnsi" w:cstheme="majorHAnsi"/>
          <w:lang w:val="bs-Latn-BA"/>
        </w:rPr>
        <w:t>;</w:t>
      </w:r>
    </w:p>
    <w:p w14:paraId="1FD4FCAD" w14:textId="77777777" w:rsidR="009F1A6D" w:rsidRPr="00811715" w:rsidRDefault="009F1A6D" w:rsidP="001B3DF1">
      <w:pPr>
        <w:pStyle w:val="Buleticandara"/>
        <w:numPr>
          <w:ilvl w:val="0"/>
          <w:numId w:val="8"/>
        </w:numPr>
        <w:spacing w:after="0" w:line="240" w:lineRule="auto"/>
        <w:rPr>
          <w:rFonts w:asciiTheme="majorHAnsi" w:hAnsiTheme="majorHAnsi" w:cstheme="majorHAnsi"/>
          <w:lang w:val="bs-Latn-BA"/>
        </w:rPr>
      </w:pPr>
      <w:r w:rsidRPr="00811715">
        <w:rPr>
          <w:rFonts w:asciiTheme="majorHAnsi" w:hAnsiTheme="majorHAnsi" w:cstheme="majorHAnsi"/>
          <w:lang w:val="bs-Latn-BA"/>
        </w:rPr>
        <w:t xml:space="preserve">rok važenja ponude; </w:t>
      </w:r>
    </w:p>
    <w:p w14:paraId="48EE3397" w14:textId="77777777" w:rsidR="009F1A6D" w:rsidRPr="00811715" w:rsidRDefault="009F1A6D" w:rsidP="001B3DF1">
      <w:pPr>
        <w:pStyle w:val="Buleticandara"/>
        <w:numPr>
          <w:ilvl w:val="0"/>
          <w:numId w:val="8"/>
        </w:numPr>
        <w:spacing w:after="0" w:line="240" w:lineRule="auto"/>
        <w:rPr>
          <w:rFonts w:asciiTheme="majorHAnsi" w:hAnsiTheme="majorHAnsi" w:cstheme="majorHAnsi"/>
          <w:lang w:val="bs-Latn-BA"/>
        </w:rPr>
      </w:pPr>
      <w:r w:rsidRPr="00811715">
        <w:rPr>
          <w:rFonts w:asciiTheme="majorHAnsi" w:hAnsiTheme="majorHAnsi" w:cstheme="majorHAnsi"/>
          <w:lang w:val="bs-Latn-BA"/>
        </w:rPr>
        <w:t>broj, datum i mjesto izdavanja ponude;</w:t>
      </w:r>
    </w:p>
    <w:p w14:paraId="753E1147" w14:textId="77777777" w:rsidR="009F1A6D" w:rsidRPr="00811715" w:rsidRDefault="009F1A6D" w:rsidP="001B3DF1">
      <w:pPr>
        <w:pStyle w:val="Buleticandara"/>
        <w:numPr>
          <w:ilvl w:val="0"/>
          <w:numId w:val="8"/>
        </w:numPr>
        <w:spacing w:after="0" w:line="240" w:lineRule="auto"/>
        <w:rPr>
          <w:rFonts w:asciiTheme="majorHAnsi" w:hAnsiTheme="majorHAnsi" w:cstheme="majorHAnsi"/>
          <w:lang w:val="bs-Latn-BA"/>
        </w:rPr>
      </w:pPr>
      <w:r w:rsidRPr="00811715">
        <w:rPr>
          <w:rFonts w:asciiTheme="majorHAnsi" w:hAnsiTheme="majorHAnsi" w:cstheme="majorHAnsi"/>
          <w:lang w:val="bs-Latn-BA"/>
        </w:rPr>
        <w:t>ovjeru dobavljača;</w:t>
      </w:r>
    </w:p>
    <w:p w14:paraId="6929C06F" w14:textId="77777777" w:rsidR="009F1A6D" w:rsidRPr="00811715" w:rsidRDefault="009F1A6D" w:rsidP="001B3DF1">
      <w:pPr>
        <w:pStyle w:val="Buleticandara"/>
        <w:numPr>
          <w:ilvl w:val="0"/>
          <w:numId w:val="8"/>
        </w:numPr>
        <w:spacing w:after="0" w:line="240" w:lineRule="auto"/>
        <w:rPr>
          <w:rFonts w:asciiTheme="majorHAnsi" w:hAnsiTheme="majorHAnsi" w:cstheme="majorHAnsi"/>
          <w:lang w:val="bs-Latn-BA"/>
        </w:rPr>
      </w:pPr>
      <w:r w:rsidRPr="00811715">
        <w:rPr>
          <w:rFonts w:asciiTheme="majorHAnsi" w:hAnsiTheme="majorHAnsi" w:cstheme="majorHAnsi"/>
          <w:lang w:val="bs-Latn-BA"/>
        </w:rPr>
        <w:t>rok isporuke robe ili radova;</w:t>
      </w:r>
    </w:p>
    <w:p w14:paraId="01C8550B" w14:textId="77777777" w:rsidR="009F1A6D" w:rsidRPr="00811715" w:rsidRDefault="009F1A6D" w:rsidP="001B3DF1">
      <w:pPr>
        <w:pStyle w:val="Buleticandara"/>
        <w:numPr>
          <w:ilvl w:val="0"/>
          <w:numId w:val="8"/>
        </w:numPr>
        <w:spacing w:after="0" w:line="240" w:lineRule="auto"/>
        <w:rPr>
          <w:rFonts w:asciiTheme="majorHAnsi" w:hAnsiTheme="majorHAnsi" w:cstheme="majorHAnsi"/>
          <w:lang w:val="bs-Latn-BA"/>
        </w:rPr>
      </w:pPr>
      <w:r w:rsidRPr="00811715">
        <w:rPr>
          <w:rFonts w:asciiTheme="majorHAnsi" w:hAnsiTheme="majorHAnsi" w:cstheme="majorHAnsi"/>
          <w:lang w:val="bs-Latn-BA"/>
        </w:rPr>
        <w:t>izjavu dobavljača pod punom materijalnom i krivičnom odgovornošću o tačnosti ponude.</w:t>
      </w:r>
    </w:p>
    <w:p w14:paraId="6506A423" w14:textId="77777777" w:rsidR="00CB642C" w:rsidRPr="00811715" w:rsidRDefault="00CB642C" w:rsidP="000868EC">
      <w:pPr>
        <w:pStyle w:val="Buleticandara"/>
        <w:spacing w:after="0" w:line="240" w:lineRule="auto"/>
        <w:rPr>
          <w:rFonts w:asciiTheme="majorHAnsi" w:hAnsiTheme="majorHAnsi" w:cstheme="majorHAnsi"/>
          <w:lang w:val="bs-Latn-BA"/>
        </w:rPr>
      </w:pPr>
    </w:p>
    <w:p w14:paraId="4AD3BD0A" w14:textId="1864CFF7" w:rsidR="00CB642C" w:rsidRPr="00811715" w:rsidRDefault="00CB642C" w:rsidP="00211BA7">
      <w:pPr>
        <w:pStyle w:val="Buleticandara"/>
        <w:spacing w:after="0" w:line="240" w:lineRule="auto"/>
        <w:ind w:left="0"/>
        <w:rPr>
          <w:rFonts w:asciiTheme="majorHAnsi" w:hAnsiTheme="majorHAnsi" w:cstheme="majorHAnsi"/>
          <w:b/>
          <w:iCs/>
          <w:lang w:val="bs-Latn-BA"/>
        </w:rPr>
      </w:pPr>
      <w:r w:rsidRPr="00811715">
        <w:rPr>
          <w:rFonts w:asciiTheme="majorHAnsi" w:hAnsiTheme="majorHAnsi" w:cstheme="majorHAnsi"/>
          <w:b/>
          <w:iCs/>
          <w:lang w:val="bs-Latn-BA"/>
        </w:rPr>
        <w:t>Dobavljač ne može biti povezano lice ili društvo sa podnosiocem prijave</w:t>
      </w:r>
      <w:r w:rsidR="007C72C1" w:rsidRPr="00811715">
        <w:rPr>
          <w:rFonts w:asciiTheme="majorHAnsi" w:hAnsiTheme="majorHAnsi" w:cstheme="majorHAnsi"/>
          <w:b/>
          <w:iCs/>
          <w:lang w:val="bs-Latn-BA"/>
        </w:rPr>
        <w:t xml:space="preserve"> ili nekim od kooperanata koji je </w:t>
      </w:r>
      <w:r w:rsidR="00DA7E4A" w:rsidRPr="00811715">
        <w:rPr>
          <w:rFonts w:asciiTheme="majorHAnsi" w:hAnsiTheme="majorHAnsi" w:cstheme="majorHAnsi"/>
          <w:b/>
          <w:iCs/>
          <w:lang w:val="bs-Latn-BA"/>
        </w:rPr>
        <w:t xml:space="preserve">uključen u </w:t>
      </w:r>
      <w:r w:rsidR="005E2A5D" w:rsidRPr="00811715">
        <w:rPr>
          <w:rFonts w:asciiTheme="majorHAnsi" w:hAnsiTheme="majorHAnsi" w:cstheme="majorHAnsi"/>
          <w:b/>
          <w:iCs/>
          <w:lang w:val="bs-Latn-BA"/>
        </w:rPr>
        <w:t>prijavu</w:t>
      </w:r>
      <w:r w:rsidRPr="00811715">
        <w:rPr>
          <w:rFonts w:asciiTheme="majorHAnsi" w:hAnsiTheme="majorHAnsi" w:cstheme="majorHAnsi"/>
          <w:b/>
          <w:iCs/>
          <w:lang w:val="bs-Latn-BA"/>
        </w:rPr>
        <w:t xml:space="preserve">. </w:t>
      </w:r>
    </w:p>
    <w:p w14:paraId="6FE7BEC9" w14:textId="77777777" w:rsidR="00074CC9" w:rsidRPr="00811715" w:rsidRDefault="00074CC9" w:rsidP="00D335BD">
      <w:pPr>
        <w:pStyle w:val="Buleticandara"/>
        <w:spacing w:after="0" w:line="240" w:lineRule="auto"/>
        <w:rPr>
          <w:rFonts w:asciiTheme="majorHAnsi" w:hAnsiTheme="majorHAnsi" w:cstheme="majorHAnsi"/>
          <w:iCs/>
          <w:lang w:val="bs-Latn-BA"/>
        </w:rPr>
      </w:pPr>
    </w:p>
    <w:p w14:paraId="09EAABEC" w14:textId="77777777" w:rsidR="00BB207C" w:rsidRPr="00811715" w:rsidRDefault="00BB207C" w:rsidP="00715824">
      <w:pPr>
        <w:pStyle w:val="Buleticandara"/>
        <w:spacing w:after="0" w:line="240" w:lineRule="auto"/>
        <w:rPr>
          <w:rFonts w:asciiTheme="majorHAnsi" w:hAnsiTheme="majorHAnsi" w:cstheme="majorHAnsi"/>
          <w:iCs/>
          <w:lang w:val="bs-Latn-BA"/>
        </w:rPr>
      </w:pPr>
    </w:p>
    <w:p w14:paraId="24E0DE50" w14:textId="3651A4B0" w:rsidR="00CB642C" w:rsidRPr="00811715" w:rsidRDefault="00CB642C" w:rsidP="001B3DF1">
      <w:pPr>
        <w:pStyle w:val="Naslov3"/>
        <w:numPr>
          <w:ilvl w:val="2"/>
          <w:numId w:val="20"/>
        </w:numPr>
        <w:rPr>
          <w:i/>
          <w:lang w:val="bs-Latn-BA"/>
        </w:rPr>
      </w:pPr>
      <w:bookmarkStart w:id="32" w:name="_Toc114664525"/>
      <w:r w:rsidRPr="00811715">
        <w:rPr>
          <w:lang w:val="bs-Latn-BA"/>
        </w:rPr>
        <w:t>Lista prihvatljivih zemalja porijekla kupljene robe</w:t>
      </w:r>
      <w:bookmarkEnd w:id="32"/>
    </w:p>
    <w:p w14:paraId="3C8A65CF" w14:textId="2CCDBA5A" w:rsidR="00CB642C" w:rsidRPr="00811715" w:rsidRDefault="00CB642C" w:rsidP="00211BA7">
      <w:pPr>
        <w:pStyle w:val="Buleticandara"/>
        <w:spacing w:after="0" w:line="240" w:lineRule="auto"/>
        <w:ind w:left="0"/>
        <w:rPr>
          <w:rFonts w:asciiTheme="majorHAnsi" w:eastAsia="Myriad Pro" w:hAnsiTheme="majorHAnsi" w:cstheme="majorHAnsi"/>
          <w:i/>
          <w:lang w:val="bs-Latn-BA"/>
        </w:rPr>
      </w:pPr>
      <w:r w:rsidRPr="00811715">
        <w:rPr>
          <w:rFonts w:asciiTheme="majorHAnsi" w:eastAsia="Myriad Pro" w:hAnsiTheme="majorHAnsi" w:cstheme="majorHAnsi"/>
          <w:lang w:val="bs-Latn-BA"/>
        </w:rPr>
        <w:t>Roba koja je predmet investicije mora biti porijeklom iz zemalja prihvatljivih za EU</w:t>
      </w:r>
      <w:r w:rsidR="00A35307" w:rsidRPr="00811715">
        <w:rPr>
          <w:rStyle w:val="FootnoteAnchor"/>
          <w:rFonts w:asciiTheme="majorHAnsi" w:hAnsiTheme="majorHAnsi" w:cstheme="majorHAnsi"/>
          <w:lang w:val="bs-Latn-BA"/>
        </w:rPr>
        <w:footnoteReference w:id="9"/>
      </w:r>
      <w:r w:rsidRPr="00811715">
        <w:rPr>
          <w:rFonts w:asciiTheme="majorHAnsi" w:eastAsia="Myriad Pro" w:hAnsiTheme="majorHAnsi" w:cstheme="majorHAnsi"/>
          <w:lang w:val="bs-Latn-BA"/>
        </w:rPr>
        <w:t xml:space="preserve">, osim u slučaju da je vrijednosti robe bez PDV-a ispod praga konkurentskog postupka od 100.000 EUR. </w:t>
      </w:r>
    </w:p>
    <w:p w14:paraId="0998427B" w14:textId="77777777" w:rsidR="00163E15" w:rsidRPr="00811715" w:rsidRDefault="00163E15" w:rsidP="00D335BD">
      <w:pPr>
        <w:pStyle w:val="Poruka"/>
        <w:spacing w:before="0" w:after="0" w:line="240" w:lineRule="auto"/>
        <w:rPr>
          <w:rFonts w:asciiTheme="majorHAnsi" w:hAnsiTheme="majorHAnsi" w:cstheme="majorHAnsi"/>
          <w:b/>
          <w:color w:val="auto"/>
        </w:rPr>
      </w:pPr>
    </w:p>
    <w:p w14:paraId="498E13DF" w14:textId="77777777" w:rsidR="004A148E" w:rsidRPr="00811715" w:rsidRDefault="004A148E" w:rsidP="00D335BD">
      <w:pPr>
        <w:pStyle w:val="Poruka"/>
        <w:spacing w:before="0" w:after="0" w:line="240" w:lineRule="auto"/>
        <w:rPr>
          <w:rFonts w:asciiTheme="majorHAnsi" w:hAnsiTheme="majorHAnsi" w:cstheme="majorHAnsi"/>
          <w:b/>
          <w:color w:val="auto"/>
        </w:rPr>
      </w:pPr>
    </w:p>
    <w:p w14:paraId="005C8B7D" w14:textId="2BAE611E" w:rsidR="000704A7" w:rsidRPr="00811715" w:rsidRDefault="003B265F" w:rsidP="001B3DF1">
      <w:pPr>
        <w:pStyle w:val="Naslov3"/>
        <w:numPr>
          <w:ilvl w:val="2"/>
          <w:numId w:val="20"/>
        </w:numPr>
        <w:rPr>
          <w:lang w:val="bs-Latn-BA"/>
        </w:rPr>
      </w:pPr>
      <w:bookmarkStart w:id="33" w:name="_Toc114664526"/>
      <w:r w:rsidRPr="00811715">
        <w:rPr>
          <w:lang w:val="bs-Latn-BA"/>
        </w:rPr>
        <w:t xml:space="preserve">Rokovi završetka </w:t>
      </w:r>
      <w:r w:rsidR="00F22D7D" w:rsidRPr="00811715">
        <w:rPr>
          <w:lang w:val="bs-Latn-BA"/>
        </w:rPr>
        <w:t>predloženog projekta</w:t>
      </w:r>
      <w:bookmarkEnd w:id="33"/>
      <w:r w:rsidR="00F22D7D" w:rsidRPr="00811715">
        <w:rPr>
          <w:lang w:val="bs-Latn-BA"/>
        </w:rPr>
        <w:t xml:space="preserve"> </w:t>
      </w:r>
    </w:p>
    <w:p w14:paraId="795FDE13" w14:textId="414261BA" w:rsidR="003B265F" w:rsidRDefault="003B265F" w:rsidP="00D335BD">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Sve </w:t>
      </w:r>
      <w:r w:rsidR="00675285" w:rsidRPr="00811715">
        <w:rPr>
          <w:rFonts w:asciiTheme="majorHAnsi" w:hAnsiTheme="majorHAnsi" w:cstheme="majorHAnsi"/>
          <w:lang w:val="bs-Latn-BA"/>
        </w:rPr>
        <w:t>aktivnosti,</w:t>
      </w:r>
      <w:r w:rsidRPr="00811715">
        <w:rPr>
          <w:rFonts w:asciiTheme="majorHAnsi" w:hAnsiTheme="majorHAnsi" w:cstheme="majorHAnsi"/>
          <w:lang w:val="bs-Latn-BA"/>
        </w:rPr>
        <w:t xml:space="preserve"> </w:t>
      </w:r>
      <w:r w:rsidRPr="002B67EE">
        <w:rPr>
          <w:rFonts w:asciiTheme="majorHAnsi" w:hAnsiTheme="majorHAnsi" w:cstheme="majorHAnsi"/>
          <w:lang w:val="bs-Latn-BA"/>
        </w:rPr>
        <w:t>uključujući</w:t>
      </w:r>
      <w:r w:rsidR="00164AA6">
        <w:rPr>
          <w:rFonts w:asciiTheme="majorHAnsi" w:hAnsiTheme="majorHAnsi" w:cstheme="majorHAnsi"/>
          <w:lang w:val="bs-Latn-BA"/>
        </w:rPr>
        <w:t xml:space="preserve"> </w:t>
      </w:r>
      <w:r w:rsidRPr="002B67EE">
        <w:rPr>
          <w:rFonts w:asciiTheme="majorHAnsi" w:hAnsiTheme="majorHAnsi" w:cstheme="majorHAnsi"/>
          <w:lang w:val="bs-Latn-BA"/>
        </w:rPr>
        <w:t>nabavk</w:t>
      </w:r>
      <w:r w:rsidR="00DC0EC3" w:rsidRPr="002B67EE">
        <w:rPr>
          <w:rFonts w:asciiTheme="majorHAnsi" w:hAnsiTheme="majorHAnsi" w:cstheme="majorHAnsi"/>
          <w:lang w:val="bs-Latn-BA"/>
        </w:rPr>
        <w:t>u</w:t>
      </w:r>
      <w:r w:rsidR="007328E5" w:rsidRPr="00811715">
        <w:rPr>
          <w:rFonts w:asciiTheme="majorHAnsi" w:hAnsiTheme="majorHAnsi" w:cstheme="majorHAnsi"/>
          <w:lang w:val="bs-Latn-BA"/>
        </w:rPr>
        <w:t xml:space="preserve"> opreme</w:t>
      </w:r>
      <w:r w:rsidR="000A7F85" w:rsidRPr="00811715">
        <w:rPr>
          <w:rFonts w:asciiTheme="majorHAnsi" w:hAnsiTheme="majorHAnsi" w:cstheme="majorHAnsi"/>
          <w:lang w:val="bs-Latn-BA"/>
        </w:rPr>
        <w:t xml:space="preserve"> i</w:t>
      </w:r>
      <w:r w:rsidRPr="00811715">
        <w:rPr>
          <w:rFonts w:asciiTheme="majorHAnsi" w:hAnsiTheme="majorHAnsi" w:cstheme="majorHAnsi"/>
          <w:lang w:val="bs-Latn-BA"/>
        </w:rPr>
        <w:t xml:space="preserve"> ugradnj</w:t>
      </w:r>
      <w:r w:rsidR="007328E5" w:rsidRPr="00811715">
        <w:rPr>
          <w:rFonts w:asciiTheme="majorHAnsi" w:hAnsiTheme="majorHAnsi" w:cstheme="majorHAnsi"/>
          <w:lang w:val="bs-Latn-BA"/>
        </w:rPr>
        <w:t>u</w:t>
      </w:r>
      <w:r w:rsidRPr="00811715">
        <w:rPr>
          <w:rFonts w:asciiTheme="majorHAnsi" w:hAnsiTheme="majorHAnsi" w:cstheme="majorHAnsi"/>
          <w:lang w:val="bs-Latn-BA"/>
        </w:rPr>
        <w:t xml:space="preserve"> </w:t>
      </w:r>
      <w:r w:rsidRPr="002B67EE">
        <w:rPr>
          <w:rFonts w:asciiTheme="majorHAnsi" w:hAnsiTheme="majorHAnsi" w:cstheme="majorHAnsi"/>
          <w:lang w:val="bs-Latn-BA"/>
        </w:rPr>
        <w:t>opreme</w:t>
      </w:r>
      <w:r w:rsidR="00164AA6">
        <w:rPr>
          <w:rFonts w:asciiTheme="majorHAnsi" w:hAnsiTheme="majorHAnsi" w:cstheme="majorHAnsi"/>
          <w:lang w:val="bs-Latn-BA"/>
        </w:rPr>
        <w:t xml:space="preserve"> </w:t>
      </w:r>
      <w:r w:rsidRPr="002B67EE">
        <w:rPr>
          <w:rFonts w:asciiTheme="majorHAnsi" w:hAnsiTheme="majorHAnsi" w:cstheme="majorHAnsi"/>
          <w:lang w:val="bs-Latn-BA"/>
        </w:rPr>
        <w:t>moraju</w:t>
      </w:r>
      <w:r w:rsidRPr="00811715">
        <w:rPr>
          <w:rFonts w:asciiTheme="majorHAnsi" w:hAnsiTheme="majorHAnsi" w:cstheme="majorHAnsi"/>
          <w:lang w:val="bs-Latn-BA"/>
        </w:rPr>
        <w:t xml:space="preserve"> </w:t>
      </w:r>
      <w:r w:rsidR="007328E5" w:rsidRPr="00811715">
        <w:rPr>
          <w:rFonts w:asciiTheme="majorHAnsi" w:hAnsiTheme="majorHAnsi" w:cstheme="majorHAnsi"/>
          <w:lang w:val="bs-Latn-BA"/>
        </w:rPr>
        <w:t>biti završen</w:t>
      </w:r>
      <w:r w:rsidR="00675285" w:rsidRPr="00811715">
        <w:rPr>
          <w:rFonts w:asciiTheme="majorHAnsi" w:hAnsiTheme="majorHAnsi" w:cstheme="majorHAnsi"/>
          <w:lang w:val="bs-Latn-BA"/>
        </w:rPr>
        <w:t>e</w:t>
      </w:r>
      <w:r w:rsidRPr="00811715">
        <w:rPr>
          <w:rFonts w:asciiTheme="majorHAnsi" w:hAnsiTheme="majorHAnsi" w:cstheme="majorHAnsi"/>
          <w:lang w:val="bs-Latn-BA"/>
        </w:rPr>
        <w:t xml:space="preserve"> u roku </w:t>
      </w:r>
      <w:r w:rsidRPr="003A4F80">
        <w:rPr>
          <w:rFonts w:asciiTheme="majorHAnsi" w:hAnsiTheme="majorHAnsi" w:cstheme="majorHAnsi"/>
          <w:lang w:val="bs-Latn-BA"/>
        </w:rPr>
        <w:t xml:space="preserve">od </w:t>
      </w:r>
      <w:r w:rsidR="00464139" w:rsidRPr="003A4F80">
        <w:rPr>
          <w:rFonts w:asciiTheme="majorHAnsi" w:hAnsiTheme="majorHAnsi" w:cstheme="majorHAnsi"/>
          <w:lang w:val="bs-Latn-BA"/>
        </w:rPr>
        <w:t>3</w:t>
      </w:r>
      <w:r w:rsidR="00E867B1" w:rsidRPr="003A4F80">
        <w:rPr>
          <w:rFonts w:asciiTheme="majorHAnsi" w:hAnsiTheme="majorHAnsi" w:cstheme="majorHAnsi"/>
          <w:lang w:val="bs-Latn-BA"/>
        </w:rPr>
        <w:t xml:space="preserve"> </w:t>
      </w:r>
      <w:r w:rsidRPr="003A4F80">
        <w:rPr>
          <w:rFonts w:asciiTheme="majorHAnsi" w:hAnsiTheme="majorHAnsi" w:cstheme="majorHAnsi"/>
          <w:lang w:val="bs-Latn-BA"/>
        </w:rPr>
        <w:t>mjesec</w:t>
      </w:r>
      <w:r w:rsidR="001724AC" w:rsidRPr="003A4F80">
        <w:rPr>
          <w:rFonts w:asciiTheme="majorHAnsi" w:hAnsiTheme="majorHAnsi" w:cstheme="majorHAnsi"/>
          <w:lang w:val="bs-Latn-BA"/>
        </w:rPr>
        <w:t>i</w:t>
      </w:r>
      <w:r w:rsidRPr="003A4F80">
        <w:rPr>
          <w:rFonts w:asciiTheme="majorHAnsi" w:hAnsiTheme="majorHAnsi" w:cstheme="majorHAnsi"/>
          <w:lang w:val="bs-Latn-BA"/>
        </w:rPr>
        <w:t xml:space="preserve"> od</w:t>
      </w:r>
      <w:r w:rsidRPr="00811715">
        <w:rPr>
          <w:rFonts w:asciiTheme="majorHAnsi" w:hAnsiTheme="majorHAnsi" w:cstheme="majorHAnsi"/>
          <w:lang w:val="bs-Latn-BA"/>
        </w:rPr>
        <w:t xml:space="preserve"> datuma potpisivanja ugovora. </w:t>
      </w:r>
      <w:r w:rsidR="00900CA3" w:rsidRPr="00811715">
        <w:rPr>
          <w:rFonts w:asciiTheme="majorHAnsi" w:hAnsiTheme="majorHAnsi" w:cstheme="majorHAnsi"/>
          <w:lang w:val="bs-Latn-BA"/>
        </w:rPr>
        <w:t xml:space="preserve">Sve </w:t>
      </w:r>
      <w:r w:rsidR="00F50B9C" w:rsidRPr="00811715">
        <w:rPr>
          <w:rFonts w:asciiTheme="majorHAnsi" w:hAnsiTheme="majorHAnsi" w:cstheme="majorHAnsi"/>
          <w:lang w:val="bs-Latn-BA"/>
        </w:rPr>
        <w:t>planirane</w:t>
      </w:r>
      <w:r w:rsidR="00900CA3" w:rsidRPr="00811715">
        <w:rPr>
          <w:rFonts w:asciiTheme="majorHAnsi" w:hAnsiTheme="majorHAnsi" w:cstheme="majorHAnsi"/>
          <w:lang w:val="bs-Latn-BA"/>
        </w:rPr>
        <w:t xml:space="preserve"> investicije </w:t>
      </w:r>
      <w:r w:rsidR="00F50B9C" w:rsidRPr="00811715">
        <w:rPr>
          <w:rFonts w:asciiTheme="majorHAnsi" w:hAnsiTheme="majorHAnsi" w:cstheme="majorHAnsi"/>
          <w:lang w:val="bs-Latn-BA"/>
        </w:rPr>
        <w:t xml:space="preserve">čiji predviđeni rok </w:t>
      </w:r>
      <w:r w:rsidR="00EA2EF9" w:rsidRPr="00811715">
        <w:rPr>
          <w:rFonts w:asciiTheme="majorHAnsi" w:hAnsiTheme="majorHAnsi" w:cstheme="majorHAnsi"/>
          <w:lang w:val="bs-Latn-BA"/>
        </w:rPr>
        <w:t xml:space="preserve">završetka prelazi ovaj rok </w:t>
      </w:r>
      <w:r w:rsidR="00900CA3" w:rsidRPr="00811715">
        <w:rPr>
          <w:rFonts w:asciiTheme="majorHAnsi" w:hAnsiTheme="majorHAnsi" w:cstheme="majorHAnsi"/>
          <w:lang w:val="bs-Latn-BA"/>
        </w:rPr>
        <w:t xml:space="preserve">će se smatrati </w:t>
      </w:r>
      <w:r w:rsidR="00EA2EF9" w:rsidRPr="00811715">
        <w:rPr>
          <w:rFonts w:asciiTheme="majorHAnsi" w:hAnsiTheme="majorHAnsi" w:cstheme="majorHAnsi"/>
          <w:lang w:val="bs-Latn-BA"/>
        </w:rPr>
        <w:t>ne</w:t>
      </w:r>
      <w:r w:rsidR="00900CA3" w:rsidRPr="00811715">
        <w:rPr>
          <w:rFonts w:asciiTheme="majorHAnsi" w:hAnsiTheme="majorHAnsi" w:cstheme="majorHAnsi"/>
          <w:lang w:val="bs-Latn-BA"/>
        </w:rPr>
        <w:t>prihvatljivim</w:t>
      </w:r>
      <w:r w:rsidR="00EA2EF9" w:rsidRPr="00811715">
        <w:rPr>
          <w:rFonts w:asciiTheme="majorHAnsi" w:hAnsiTheme="majorHAnsi" w:cstheme="majorHAnsi"/>
          <w:lang w:val="bs-Latn-BA"/>
        </w:rPr>
        <w:t xml:space="preserve"> i b</w:t>
      </w:r>
      <w:r w:rsidR="00200C59">
        <w:rPr>
          <w:rFonts w:asciiTheme="majorHAnsi" w:hAnsiTheme="majorHAnsi" w:cstheme="majorHAnsi"/>
          <w:lang w:val="bs-Latn-BA"/>
        </w:rPr>
        <w:t xml:space="preserve">iti </w:t>
      </w:r>
      <w:r w:rsidR="00EA2EF9" w:rsidRPr="00811715">
        <w:rPr>
          <w:rFonts w:asciiTheme="majorHAnsi" w:hAnsiTheme="majorHAnsi" w:cstheme="majorHAnsi"/>
          <w:lang w:val="bs-Latn-BA"/>
        </w:rPr>
        <w:t>će odbijene</w:t>
      </w:r>
      <w:r w:rsidR="00900CA3" w:rsidRPr="00811715">
        <w:rPr>
          <w:rFonts w:asciiTheme="majorHAnsi" w:hAnsiTheme="majorHAnsi" w:cstheme="majorHAnsi"/>
          <w:lang w:val="bs-Latn-BA"/>
        </w:rPr>
        <w:t>.</w:t>
      </w:r>
    </w:p>
    <w:p w14:paraId="6F26FD57" w14:textId="77777777" w:rsidR="003A4F80" w:rsidRPr="00811715" w:rsidRDefault="003A4F80" w:rsidP="00D335BD">
      <w:pPr>
        <w:spacing w:after="0" w:line="240" w:lineRule="auto"/>
        <w:jc w:val="both"/>
        <w:rPr>
          <w:rFonts w:asciiTheme="majorHAnsi" w:hAnsiTheme="majorHAnsi" w:cstheme="majorHAnsi"/>
          <w:lang w:val="bs-Latn-BA"/>
        </w:rPr>
      </w:pPr>
    </w:p>
    <w:p w14:paraId="4B165B0A" w14:textId="77777777" w:rsidR="00D8385C" w:rsidRPr="00811715" w:rsidRDefault="00D8385C" w:rsidP="00715824">
      <w:pPr>
        <w:pStyle w:val="Poruka"/>
        <w:spacing w:before="0" w:after="0" w:line="240" w:lineRule="auto"/>
        <w:rPr>
          <w:rFonts w:asciiTheme="majorHAnsi" w:hAnsiTheme="majorHAnsi" w:cstheme="majorHAnsi"/>
          <w:i w:val="0"/>
          <w:color w:val="auto"/>
        </w:rPr>
      </w:pPr>
    </w:p>
    <w:p w14:paraId="63459139" w14:textId="77777777" w:rsidR="00D8385C" w:rsidRPr="00811715" w:rsidRDefault="00D8385C" w:rsidP="00715824">
      <w:pPr>
        <w:pStyle w:val="Poruka"/>
        <w:spacing w:before="0" w:after="0" w:line="240" w:lineRule="auto"/>
        <w:rPr>
          <w:rFonts w:asciiTheme="majorHAnsi" w:hAnsiTheme="majorHAnsi" w:cstheme="majorHAnsi"/>
          <w:i w:val="0"/>
          <w:color w:val="auto"/>
        </w:rPr>
      </w:pPr>
    </w:p>
    <w:p w14:paraId="198CF0E2" w14:textId="5500DB48" w:rsidR="00D8184D" w:rsidRPr="00811715" w:rsidRDefault="00D8184D" w:rsidP="00790AEA">
      <w:pPr>
        <w:pStyle w:val="Naslov1"/>
      </w:pPr>
      <w:bookmarkStart w:id="34" w:name="_Toc114664527"/>
      <w:r w:rsidRPr="00811715">
        <w:lastRenderedPageBreak/>
        <w:t>NAČIN PODNOŠENJA PRIJAVA I NJIHOV</w:t>
      </w:r>
      <w:r w:rsidR="00344156" w:rsidRPr="00811715">
        <w:t>O OCJENJIVANJE</w:t>
      </w:r>
      <w:bookmarkEnd w:id="34"/>
    </w:p>
    <w:p w14:paraId="74C72DDA" w14:textId="77777777" w:rsidR="00260C0A" w:rsidRPr="00811715" w:rsidRDefault="00260C0A" w:rsidP="00D335BD">
      <w:pPr>
        <w:pStyle w:val="Tekst"/>
        <w:spacing w:before="0" w:after="0" w:line="240" w:lineRule="auto"/>
        <w:rPr>
          <w:rFonts w:asciiTheme="majorHAnsi" w:hAnsiTheme="majorHAnsi" w:cstheme="majorHAnsi"/>
        </w:rPr>
      </w:pPr>
    </w:p>
    <w:p w14:paraId="72A0FEA1" w14:textId="07817795" w:rsidR="00410142" w:rsidRDefault="00D8184D" w:rsidP="00D335BD">
      <w:pPr>
        <w:pStyle w:val="Tekst"/>
        <w:spacing w:before="0" w:after="0" w:line="240" w:lineRule="auto"/>
        <w:rPr>
          <w:rFonts w:asciiTheme="majorHAnsi" w:hAnsiTheme="majorHAnsi" w:cstheme="majorHAnsi"/>
          <w:lang w:eastAsia="en-GB"/>
        </w:rPr>
      </w:pPr>
      <w:r w:rsidRPr="00811715">
        <w:rPr>
          <w:rFonts w:asciiTheme="majorHAnsi" w:hAnsiTheme="majorHAnsi" w:cstheme="majorHAnsi"/>
        </w:rPr>
        <w:t>Prijave za podršku</w:t>
      </w:r>
      <w:r w:rsidRPr="00811715">
        <w:rPr>
          <w:rFonts w:asciiTheme="majorHAnsi" w:hAnsiTheme="majorHAnsi" w:cstheme="majorHAnsi"/>
          <w:b/>
        </w:rPr>
        <w:t xml:space="preserve"> </w:t>
      </w:r>
      <w:r w:rsidRPr="00811715">
        <w:rPr>
          <w:rFonts w:asciiTheme="majorHAnsi" w:hAnsiTheme="majorHAnsi" w:cstheme="majorHAnsi"/>
        </w:rPr>
        <w:t>trebaju biti dostavljene u formi koju propisuje ovaj poziv, uključujući sve tražene priloge</w:t>
      </w:r>
      <w:r w:rsidR="00282C7D" w:rsidRPr="00811715">
        <w:rPr>
          <w:rFonts w:asciiTheme="majorHAnsi" w:hAnsiTheme="majorHAnsi" w:cstheme="majorHAnsi"/>
        </w:rPr>
        <w:t xml:space="preserve"> i dokumentaciju</w:t>
      </w:r>
      <w:r w:rsidRPr="00811715">
        <w:rPr>
          <w:rFonts w:asciiTheme="majorHAnsi" w:hAnsiTheme="majorHAnsi" w:cstheme="majorHAnsi"/>
        </w:rPr>
        <w:t xml:space="preserve">. </w:t>
      </w:r>
      <w:r w:rsidR="00410142" w:rsidRPr="00811715">
        <w:rPr>
          <w:rFonts w:asciiTheme="majorHAnsi" w:hAnsiTheme="majorHAnsi" w:cstheme="majorHAnsi"/>
        </w:rPr>
        <w:t>Prijave se podnose na jednom od službenih jezika BiH. Rukom pisane i nepotpune prijave</w:t>
      </w:r>
      <w:r w:rsidR="00410142" w:rsidRPr="00811715">
        <w:rPr>
          <w:rFonts w:asciiTheme="majorHAnsi" w:hAnsiTheme="majorHAnsi" w:cstheme="majorHAnsi"/>
          <w:lang w:eastAsia="en-GB"/>
        </w:rPr>
        <w:t xml:space="preserve"> se neće uzeti u razmatranje.</w:t>
      </w:r>
    </w:p>
    <w:p w14:paraId="399A7A74" w14:textId="77777777" w:rsidR="00192537" w:rsidRDefault="00192537" w:rsidP="00D335BD">
      <w:pPr>
        <w:pStyle w:val="Tekst"/>
        <w:spacing w:before="0" w:after="0" w:line="240" w:lineRule="auto"/>
        <w:rPr>
          <w:rFonts w:asciiTheme="majorHAnsi" w:hAnsiTheme="majorHAnsi" w:cstheme="majorHAnsi"/>
          <w:lang w:eastAsia="en-GB"/>
        </w:rPr>
      </w:pPr>
    </w:p>
    <w:p w14:paraId="3DD8AD07" w14:textId="77777777" w:rsidR="00192537" w:rsidRDefault="00192537" w:rsidP="00D335BD">
      <w:pPr>
        <w:pStyle w:val="Tekst"/>
        <w:spacing w:before="0" w:after="0" w:line="240" w:lineRule="auto"/>
        <w:rPr>
          <w:rFonts w:asciiTheme="majorHAnsi" w:hAnsiTheme="majorHAnsi" w:cstheme="majorHAnsi"/>
          <w:lang w:eastAsia="en-GB"/>
        </w:rPr>
      </w:pPr>
    </w:p>
    <w:p w14:paraId="67D3E686" w14:textId="77777777" w:rsidR="00192537" w:rsidRDefault="00192537" w:rsidP="00D335BD">
      <w:pPr>
        <w:pStyle w:val="Tekst"/>
        <w:spacing w:before="0" w:after="0" w:line="240" w:lineRule="auto"/>
        <w:rPr>
          <w:rFonts w:asciiTheme="majorHAnsi" w:hAnsiTheme="majorHAnsi" w:cstheme="majorHAnsi"/>
          <w:lang w:eastAsia="en-GB"/>
        </w:rPr>
      </w:pPr>
    </w:p>
    <w:p w14:paraId="00791712" w14:textId="77777777" w:rsidR="00192537" w:rsidRDefault="00192537" w:rsidP="00D335BD">
      <w:pPr>
        <w:pStyle w:val="Tekst"/>
        <w:spacing w:before="0" w:after="0" w:line="240" w:lineRule="auto"/>
        <w:rPr>
          <w:rFonts w:asciiTheme="majorHAnsi" w:hAnsiTheme="majorHAnsi" w:cstheme="majorHAnsi"/>
          <w:lang w:eastAsia="en-GB"/>
        </w:rPr>
      </w:pPr>
    </w:p>
    <w:p w14:paraId="644271AF" w14:textId="77777777" w:rsidR="00192537" w:rsidRPr="00811715" w:rsidRDefault="00192537" w:rsidP="00D335BD">
      <w:pPr>
        <w:pStyle w:val="Tekst"/>
        <w:spacing w:before="0" w:after="0" w:line="240" w:lineRule="auto"/>
        <w:rPr>
          <w:rFonts w:asciiTheme="majorHAnsi" w:hAnsiTheme="majorHAnsi" w:cstheme="majorHAnsi"/>
          <w:lang w:eastAsia="en-GB"/>
        </w:rPr>
      </w:pPr>
    </w:p>
    <w:p w14:paraId="07144392" w14:textId="46E7390F" w:rsidR="00D8184D" w:rsidRPr="00811715" w:rsidRDefault="001F5563" w:rsidP="003C18A6">
      <w:pPr>
        <w:pStyle w:val="Naslov2"/>
      </w:pPr>
      <w:bookmarkStart w:id="35" w:name="_Toc114664528"/>
      <w:r w:rsidRPr="00811715">
        <w:t>Potrebna dokumentacija</w:t>
      </w:r>
      <w:bookmarkEnd w:id="35"/>
    </w:p>
    <w:p w14:paraId="48311DCD" w14:textId="77777777" w:rsidR="00D41C75" w:rsidRPr="00811715" w:rsidRDefault="00D41C75" w:rsidP="00D335BD">
      <w:pPr>
        <w:pStyle w:val="Tekst"/>
        <w:spacing w:before="0" w:after="0" w:line="240" w:lineRule="auto"/>
        <w:rPr>
          <w:rFonts w:asciiTheme="majorHAnsi" w:hAnsiTheme="majorHAnsi" w:cstheme="majorHAnsi"/>
          <w:u w:val="single"/>
        </w:rPr>
      </w:pPr>
    </w:p>
    <w:p w14:paraId="2F70F21C" w14:textId="35C9675D" w:rsidR="00D8184D" w:rsidRPr="00811715" w:rsidRDefault="00A36F32" w:rsidP="2BBB9580">
      <w:pPr>
        <w:pStyle w:val="Tekst"/>
        <w:spacing w:before="0" w:after="0" w:line="240" w:lineRule="auto"/>
        <w:rPr>
          <w:rFonts w:asciiTheme="majorHAnsi" w:hAnsiTheme="majorHAnsi" w:cstheme="majorHAnsi"/>
        </w:rPr>
      </w:pPr>
      <w:r w:rsidRPr="00811715">
        <w:rPr>
          <w:rFonts w:asciiTheme="majorHAnsi" w:hAnsiTheme="majorHAnsi" w:cstheme="majorHAnsi"/>
          <w:u w:val="single"/>
        </w:rPr>
        <w:t>Opća dokumentacija</w:t>
      </w:r>
      <w:r w:rsidRPr="00811715">
        <w:rPr>
          <w:rFonts w:asciiTheme="majorHAnsi" w:hAnsiTheme="majorHAnsi" w:cstheme="majorHAnsi"/>
        </w:rPr>
        <w:t xml:space="preserve"> koju treba da dostav</w:t>
      </w:r>
      <w:r w:rsidR="00A3316A" w:rsidRPr="00811715">
        <w:rPr>
          <w:rFonts w:asciiTheme="majorHAnsi" w:hAnsiTheme="majorHAnsi" w:cstheme="majorHAnsi"/>
        </w:rPr>
        <w:t>i</w:t>
      </w:r>
      <w:r w:rsidRPr="00811715">
        <w:rPr>
          <w:rFonts w:asciiTheme="majorHAnsi" w:hAnsiTheme="majorHAnsi" w:cstheme="majorHAnsi"/>
        </w:rPr>
        <w:t xml:space="preserve"> </w:t>
      </w:r>
      <w:r w:rsidR="009B0007" w:rsidRPr="00811715">
        <w:rPr>
          <w:rFonts w:asciiTheme="majorHAnsi" w:hAnsiTheme="majorHAnsi" w:cstheme="majorHAnsi"/>
          <w:u w:val="single"/>
        </w:rPr>
        <w:t>podnosioc prijav</w:t>
      </w:r>
      <w:r w:rsidR="00A3316A" w:rsidRPr="00811715">
        <w:rPr>
          <w:rFonts w:asciiTheme="majorHAnsi" w:hAnsiTheme="majorHAnsi" w:cstheme="majorHAnsi"/>
          <w:u w:val="single"/>
        </w:rPr>
        <w:t>e</w:t>
      </w:r>
      <w:r w:rsidR="00DF79EE" w:rsidRPr="00811715">
        <w:rPr>
          <w:rFonts w:asciiTheme="majorHAnsi" w:hAnsiTheme="majorHAnsi" w:cstheme="majorHAnsi"/>
          <w:u w:val="single"/>
        </w:rPr>
        <w:t xml:space="preserve"> u skladu sa vrstom i namjenom investicije</w:t>
      </w:r>
      <w:r w:rsidR="00D8184D" w:rsidRPr="00811715">
        <w:rPr>
          <w:rFonts w:asciiTheme="majorHAnsi" w:hAnsiTheme="majorHAnsi" w:cstheme="majorHAnsi"/>
        </w:rPr>
        <w:t xml:space="preserve">: </w:t>
      </w:r>
    </w:p>
    <w:p w14:paraId="0115B2D7" w14:textId="77777777" w:rsidR="00900927" w:rsidRPr="00811715" w:rsidRDefault="00900927" w:rsidP="2BBB9580">
      <w:pPr>
        <w:pStyle w:val="Tekst"/>
        <w:spacing w:before="0" w:after="0" w:line="240" w:lineRule="auto"/>
        <w:rPr>
          <w:rFonts w:asciiTheme="majorHAnsi" w:hAnsiTheme="majorHAnsi" w:cstheme="majorHAnsi"/>
        </w:rPr>
      </w:pPr>
    </w:p>
    <w:p w14:paraId="3DBBF93B" w14:textId="35C46554" w:rsidR="00407C60" w:rsidRPr="00C861F0" w:rsidRDefault="003C672B" w:rsidP="001B3DF1">
      <w:pPr>
        <w:pStyle w:val="Pasussalistom"/>
        <w:numPr>
          <w:ilvl w:val="0"/>
          <w:numId w:val="28"/>
        </w:numPr>
        <w:rPr>
          <w:rFonts w:asciiTheme="majorHAnsi" w:hAnsiTheme="majorHAnsi" w:cstheme="majorHAnsi"/>
          <w:lang w:val="bs-Latn-BA" w:eastAsia="tr-TR"/>
        </w:rPr>
      </w:pPr>
      <w:r w:rsidRPr="00C861F0">
        <w:rPr>
          <w:rFonts w:asciiTheme="majorHAnsi" w:hAnsiTheme="majorHAnsi" w:cstheme="majorHAnsi"/>
          <w:lang w:val="bs-Latn-BA" w:eastAsia="tr-TR"/>
        </w:rPr>
        <w:t>Prijavni obrazac</w:t>
      </w:r>
      <w:r w:rsidR="008A4F6B">
        <w:rPr>
          <w:rFonts w:asciiTheme="majorHAnsi" w:hAnsiTheme="majorHAnsi" w:cstheme="majorHAnsi"/>
          <w:lang w:val="bs-Latn-BA" w:eastAsia="tr-TR"/>
        </w:rPr>
        <w:t xml:space="preserve"> (Prilog 1</w:t>
      </w:r>
      <w:r w:rsidR="003B4F8E">
        <w:rPr>
          <w:rFonts w:asciiTheme="majorHAnsi" w:hAnsiTheme="majorHAnsi" w:cstheme="majorHAnsi"/>
          <w:lang w:val="bs-Latn-BA" w:eastAsia="tr-TR"/>
        </w:rPr>
        <w:t xml:space="preserve"> i Prilog 1-1)</w:t>
      </w:r>
      <w:r w:rsidR="00597FF3" w:rsidRPr="00C861F0">
        <w:rPr>
          <w:rFonts w:asciiTheme="majorHAnsi" w:hAnsiTheme="majorHAnsi" w:cstheme="majorHAnsi"/>
          <w:lang w:val="bs-Latn-BA" w:eastAsia="tr-TR"/>
        </w:rPr>
        <w:t>;</w:t>
      </w:r>
    </w:p>
    <w:p w14:paraId="0053AE7F" w14:textId="10BF8492" w:rsidR="00900927" w:rsidRPr="00C861F0" w:rsidRDefault="00F352AD" w:rsidP="001B3DF1">
      <w:pPr>
        <w:pStyle w:val="Pasussalistom"/>
        <w:numPr>
          <w:ilvl w:val="0"/>
          <w:numId w:val="28"/>
        </w:numPr>
        <w:rPr>
          <w:rFonts w:asciiTheme="majorHAnsi" w:eastAsia="Myriad Pro" w:hAnsiTheme="majorHAnsi" w:cstheme="majorHAnsi"/>
          <w:color w:val="000000"/>
          <w:lang w:val="bs-Latn-BA" w:eastAsia="tr-TR"/>
        </w:rPr>
      </w:pPr>
      <w:r w:rsidRPr="00C861F0">
        <w:rPr>
          <w:rFonts w:asciiTheme="majorHAnsi" w:hAnsiTheme="majorHAnsi" w:cstheme="majorHAnsi"/>
          <w:lang w:val="bs-Latn-BA" w:eastAsia="tr-TR"/>
        </w:rPr>
        <w:t>B</w:t>
      </w:r>
      <w:r w:rsidR="000D3244" w:rsidRPr="00C861F0">
        <w:rPr>
          <w:rFonts w:asciiTheme="majorHAnsi" w:hAnsiTheme="majorHAnsi" w:cstheme="majorHAnsi"/>
          <w:lang w:val="bs-Latn-BA" w:eastAsia="tr-TR"/>
        </w:rPr>
        <w:t>udžet projekta</w:t>
      </w:r>
      <w:r w:rsidR="00726C46">
        <w:rPr>
          <w:rFonts w:asciiTheme="majorHAnsi" w:hAnsiTheme="majorHAnsi" w:cstheme="majorHAnsi"/>
          <w:lang w:val="bs-Latn-BA" w:eastAsia="tr-TR"/>
        </w:rPr>
        <w:t xml:space="preserve"> (</w:t>
      </w:r>
      <w:r w:rsidR="00C21F8D">
        <w:rPr>
          <w:rFonts w:asciiTheme="majorHAnsi" w:hAnsiTheme="majorHAnsi" w:cstheme="majorHAnsi"/>
          <w:lang w:val="bs-Latn-BA" w:eastAsia="tr-TR"/>
        </w:rPr>
        <w:t>Prilog 2)</w:t>
      </w:r>
      <w:r w:rsidR="000D3244" w:rsidRPr="00C861F0">
        <w:rPr>
          <w:rFonts w:asciiTheme="majorHAnsi" w:hAnsiTheme="majorHAnsi" w:cstheme="majorHAnsi"/>
          <w:lang w:val="bs-Latn-BA" w:eastAsia="tr-TR"/>
        </w:rPr>
        <w:t>;</w:t>
      </w:r>
    </w:p>
    <w:p w14:paraId="6CD15821" w14:textId="4360D828" w:rsidR="000D3244" w:rsidRPr="00E119AB" w:rsidRDefault="00900927" w:rsidP="000F4530">
      <w:pPr>
        <w:pStyle w:val="Pasussalistom"/>
        <w:numPr>
          <w:ilvl w:val="0"/>
          <w:numId w:val="28"/>
        </w:numPr>
        <w:spacing w:after="0"/>
        <w:jc w:val="both"/>
        <w:rPr>
          <w:rFonts w:asciiTheme="majorHAnsi" w:eastAsia="Myriad Pro" w:hAnsiTheme="majorHAnsi" w:cstheme="majorHAnsi"/>
          <w:color w:val="000000"/>
          <w:lang w:val="bs-Latn-BA" w:eastAsia="tr-TR"/>
        </w:rPr>
      </w:pPr>
      <w:r w:rsidRPr="001B0447">
        <w:rPr>
          <w:rFonts w:asciiTheme="majorHAnsi" w:hAnsiTheme="majorHAnsi" w:cstheme="majorHAnsi"/>
          <w:lang w:val="bs-Latn-BA" w:eastAsia="tr-TR"/>
        </w:rPr>
        <w:t>P</w:t>
      </w:r>
      <w:r w:rsidR="000D3244" w:rsidRPr="001B0447">
        <w:rPr>
          <w:rFonts w:asciiTheme="majorHAnsi" w:hAnsiTheme="majorHAnsi" w:cstheme="majorHAnsi"/>
          <w:lang w:val="bs-Latn-BA" w:eastAsia="tr-TR"/>
        </w:rPr>
        <w:t xml:space="preserve">ismo </w:t>
      </w:r>
      <w:r w:rsidR="00052A3A">
        <w:rPr>
          <w:rFonts w:asciiTheme="majorHAnsi" w:hAnsiTheme="majorHAnsi" w:cstheme="majorHAnsi"/>
          <w:lang w:val="bs-Latn-BA" w:eastAsia="tr-TR"/>
        </w:rPr>
        <w:t xml:space="preserve">namjere </w:t>
      </w:r>
      <w:r w:rsidR="0091000C" w:rsidRPr="001B0447">
        <w:rPr>
          <w:rFonts w:asciiTheme="majorHAnsi" w:hAnsiTheme="majorHAnsi" w:cstheme="majorHAnsi"/>
          <w:lang w:val="bs-Latn-BA" w:eastAsia="tr-TR"/>
        </w:rPr>
        <w:t xml:space="preserve">o </w:t>
      </w:r>
      <w:r w:rsidR="0091000C" w:rsidRPr="00E119AB">
        <w:rPr>
          <w:rFonts w:asciiTheme="majorHAnsi" w:hAnsiTheme="majorHAnsi" w:cstheme="majorHAnsi"/>
          <w:lang w:val="bs-Latn-BA" w:eastAsia="tr-TR"/>
        </w:rPr>
        <w:t>str</w:t>
      </w:r>
      <w:r w:rsidR="0027542D" w:rsidRPr="00E119AB">
        <w:rPr>
          <w:rFonts w:asciiTheme="majorHAnsi" w:hAnsiTheme="majorHAnsi" w:cstheme="majorHAnsi"/>
          <w:lang w:val="bs-Latn-BA" w:eastAsia="tr-TR"/>
        </w:rPr>
        <w:t>ukturi financiranja i iznosu sufinanciranja.</w:t>
      </w:r>
      <w:r w:rsidR="00201E2F" w:rsidRPr="00E119AB">
        <w:rPr>
          <w:rFonts w:asciiTheme="majorHAnsi" w:hAnsiTheme="majorHAnsi" w:cstheme="majorHAnsi"/>
          <w:lang w:val="bs-Latn-BA" w:eastAsia="en-GB"/>
        </w:rPr>
        <w:t>– Potpisana verzija u PDF formatu</w:t>
      </w:r>
      <w:r w:rsidR="00B5610A" w:rsidRPr="00E119AB">
        <w:rPr>
          <w:rFonts w:asciiTheme="majorHAnsi" w:hAnsiTheme="majorHAnsi" w:cstheme="majorHAnsi"/>
          <w:lang w:val="bs-Latn-BA" w:eastAsia="en-GB"/>
        </w:rPr>
        <w:t>, dokument potpisuju podnosilac prijave i uključeni kooperanti</w:t>
      </w:r>
      <w:r w:rsidR="002458CC" w:rsidRPr="00E119AB">
        <w:rPr>
          <w:rFonts w:asciiTheme="majorHAnsi" w:hAnsiTheme="majorHAnsi" w:cstheme="majorHAnsi"/>
          <w:lang w:val="bs-Latn-BA" w:eastAsia="en-GB"/>
        </w:rPr>
        <w:t xml:space="preserve"> (Prilog 3 i Prilog 3-1)</w:t>
      </w:r>
      <w:r w:rsidR="000D3244" w:rsidRPr="00E119AB">
        <w:rPr>
          <w:rFonts w:asciiTheme="majorHAnsi" w:hAnsiTheme="majorHAnsi" w:cstheme="majorHAnsi"/>
          <w:lang w:val="bs-Latn-BA" w:eastAsia="tr-TR"/>
        </w:rPr>
        <w:t>;</w:t>
      </w:r>
    </w:p>
    <w:p w14:paraId="2E2C8A82" w14:textId="77777777" w:rsidR="00190F2A" w:rsidRPr="00E119AB" w:rsidRDefault="000D3244" w:rsidP="00E119AB">
      <w:pPr>
        <w:pStyle w:val="Pasussalistom"/>
        <w:numPr>
          <w:ilvl w:val="0"/>
          <w:numId w:val="28"/>
        </w:numPr>
        <w:spacing w:after="0"/>
        <w:rPr>
          <w:rFonts w:asciiTheme="majorHAnsi" w:hAnsiTheme="majorHAnsi" w:cstheme="majorHAnsi"/>
          <w:i/>
          <w:caps/>
          <w:color w:val="000000"/>
          <w:lang w:val="bs-Latn-BA" w:eastAsia="tr-TR"/>
        </w:rPr>
      </w:pPr>
      <w:r w:rsidRPr="00E119AB">
        <w:rPr>
          <w:rFonts w:asciiTheme="majorHAnsi" w:hAnsiTheme="majorHAnsi" w:cstheme="majorHAnsi"/>
          <w:lang w:val="bs-Latn-BA" w:eastAsia="tr-TR"/>
        </w:rPr>
        <w:t>Lista za provjeru dostavljene dokumentacije</w:t>
      </w:r>
      <w:r w:rsidR="002E016E" w:rsidRPr="00E119AB">
        <w:rPr>
          <w:rFonts w:asciiTheme="majorHAnsi" w:hAnsiTheme="majorHAnsi" w:cstheme="majorHAnsi"/>
          <w:lang w:val="bs-Latn-BA" w:eastAsia="tr-TR"/>
        </w:rPr>
        <w:t xml:space="preserve"> (Prilog 4)</w:t>
      </w:r>
      <w:r w:rsidRPr="00E119AB">
        <w:rPr>
          <w:rFonts w:asciiTheme="majorHAnsi" w:hAnsiTheme="majorHAnsi" w:cstheme="majorHAnsi"/>
          <w:i/>
          <w:iCs/>
          <w:lang w:val="bs-Latn-BA" w:eastAsia="tr-TR"/>
        </w:rPr>
        <w:t>;</w:t>
      </w:r>
      <w:r w:rsidR="29A9FAD3" w:rsidRPr="00E119AB">
        <w:rPr>
          <w:rFonts w:asciiTheme="majorHAnsi" w:hAnsiTheme="majorHAnsi" w:cstheme="majorHAnsi"/>
          <w:i/>
          <w:iCs/>
          <w:lang w:val="bs-Latn-BA" w:eastAsia="tr-TR"/>
        </w:rPr>
        <w:t xml:space="preserve">   </w:t>
      </w:r>
    </w:p>
    <w:p w14:paraId="497FA550" w14:textId="006D3A76" w:rsidR="00F06E39" w:rsidRPr="00E119AB" w:rsidRDefault="00F06E39" w:rsidP="00F06E39">
      <w:pPr>
        <w:pStyle w:val="Tekst"/>
        <w:numPr>
          <w:ilvl w:val="0"/>
          <w:numId w:val="28"/>
        </w:numPr>
        <w:spacing w:before="0" w:after="0" w:line="240" w:lineRule="auto"/>
        <w:rPr>
          <w:rFonts w:asciiTheme="majorHAnsi" w:hAnsiTheme="majorHAnsi" w:cstheme="majorHAnsi"/>
        </w:rPr>
      </w:pPr>
      <w:r w:rsidRPr="00E119AB">
        <w:rPr>
          <w:rFonts w:asciiTheme="majorHAnsi" w:hAnsiTheme="majorHAnsi" w:cstheme="majorHAnsi"/>
        </w:rPr>
        <w:t>Izjava o poslovanju u skladu sa UN global</w:t>
      </w:r>
      <w:r w:rsidR="00534163" w:rsidRPr="00E119AB">
        <w:rPr>
          <w:rFonts w:asciiTheme="majorHAnsi" w:hAnsiTheme="majorHAnsi" w:cstheme="majorHAnsi"/>
        </w:rPr>
        <w:t xml:space="preserve">nim principima </w:t>
      </w:r>
      <w:r w:rsidR="00A5468A" w:rsidRPr="00E119AB">
        <w:rPr>
          <w:rFonts w:asciiTheme="majorHAnsi" w:hAnsiTheme="majorHAnsi" w:cstheme="majorHAnsi"/>
        </w:rPr>
        <w:t>(Prilog 5)</w:t>
      </w:r>
      <w:r w:rsidR="00961382">
        <w:rPr>
          <w:rFonts w:asciiTheme="majorHAnsi" w:hAnsiTheme="majorHAnsi" w:cstheme="majorHAnsi"/>
        </w:rPr>
        <w:t>.</w:t>
      </w:r>
      <w:r w:rsidR="003C2C74">
        <w:rPr>
          <w:rFonts w:asciiTheme="majorHAnsi" w:hAnsiTheme="majorHAnsi" w:cstheme="majorHAnsi"/>
        </w:rPr>
        <w:t>Potpisa</w:t>
      </w:r>
      <w:r w:rsidR="00295514">
        <w:rPr>
          <w:rFonts w:asciiTheme="majorHAnsi" w:hAnsiTheme="majorHAnsi" w:cstheme="majorHAnsi"/>
        </w:rPr>
        <w:t>ni d</w:t>
      </w:r>
      <w:r w:rsidR="00DE65C4">
        <w:rPr>
          <w:rFonts w:asciiTheme="majorHAnsi" w:hAnsiTheme="majorHAnsi" w:cstheme="majorHAnsi"/>
        </w:rPr>
        <w:t>o</w:t>
      </w:r>
      <w:r w:rsidR="00D805BC">
        <w:rPr>
          <w:rFonts w:asciiTheme="majorHAnsi" w:hAnsiTheme="majorHAnsi" w:cstheme="majorHAnsi"/>
        </w:rPr>
        <w:t xml:space="preserve">kument </w:t>
      </w:r>
      <w:r w:rsidR="00A51921">
        <w:rPr>
          <w:rFonts w:asciiTheme="majorHAnsi" w:hAnsiTheme="majorHAnsi" w:cstheme="majorHAnsi"/>
        </w:rPr>
        <w:t>dostavlja podnosilac za sebe i svaki kooperant za sebe</w:t>
      </w:r>
      <w:r w:rsidR="00295514">
        <w:rPr>
          <w:rFonts w:asciiTheme="majorHAnsi" w:hAnsiTheme="majorHAnsi" w:cstheme="majorHAnsi"/>
        </w:rPr>
        <w:t>;</w:t>
      </w:r>
    </w:p>
    <w:p w14:paraId="362EDAFB" w14:textId="5CDE13F2" w:rsidR="000D3244" w:rsidRPr="00E119AB" w:rsidRDefault="00F06E39" w:rsidP="00E119AB">
      <w:pPr>
        <w:pStyle w:val="Tekst"/>
        <w:numPr>
          <w:ilvl w:val="0"/>
          <w:numId w:val="28"/>
        </w:numPr>
        <w:spacing w:before="0" w:after="0" w:line="240" w:lineRule="auto"/>
        <w:rPr>
          <w:rFonts w:asciiTheme="majorHAnsi" w:hAnsiTheme="majorHAnsi" w:cstheme="majorHAnsi"/>
          <w:i/>
          <w:caps/>
          <w:color w:val="000000"/>
          <w:lang w:eastAsia="tr-TR"/>
        </w:rPr>
      </w:pPr>
      <w:r w:rsidRPr="00E119AB">
        <w:rPr>
          <w:rFonts w:asciiTheme="majorHAnsi" w:hAnsiTheme="majorHAnsi" w:cstheme="majorHAnsi"/>
        </w:rPr>
        <w:t xml:space="preserve">Izjava o povezanim licima </w:t>
      </w:r>
      <w:r w:rsidR="00A5468A" w:rsidRPr="00E119AB">
        <w:rPr>
          <w:rFonts w:asciiTheme="majorHAnsi" w:hAnsiTheme="majorHAnsi" w:cstheme="majorHAnsi"/>
        </w:rPr>
        <w:t>(Prilog 6)</w:t>
      </w:r>
      <w:r w:rsidR="00295514">
        <w:rPr>
          <w:rFonts w:asciiTheme="majorHAnsi" w:hAnsiTheme="majorHAnsi" w:cstheme="majorHAnsi"/>
        </w:rPr>
        <w:t>.</w:t>
      </w:r>
      <w:r w:rsidR="00295514" w:rsidRPr="00295514">
        <w:rPr>
          <w:rFonts w:asciiTheme="majorHAnsi" w:hAnsiTheme="majorHAnsi" w:cstheme="majorHAnsi"/>
        </w:rPr>
        <w:t xml:space="preserve"> </w:t>
      </w:r>
      <w:r w:rsidR="00295514">
        <w:rPr>
          <w:rFonts w:asciiTheme="majorHAnsi" w:hAnsiTheme="majorHAnsi" w:cstheme="majorHAnsi"/>
        </w:rPr>
        <w:t>Potpisani dokument dostavlja podnosilac za sebe i svaki kooperant za sebe;</w:t>
      </w:r>
    </w:p>
    <w:p w14:paraId="2CEB1FCE" w14:textId="1E2755BE" w:rsidR="133B2D31" w:rsidRPr="00C861F0" w:rsidRDefault="000D3244" w:rsidP="005334E8">
      <w:pPr>
        <w:pStyle w:val="Pasussalistom"/>
        <w:numPr>
          <w:ilvl w:val="0"/>
          <w:numId w:val="28"/>
        </w:numPr>
        <w:rPr>
          <w:rFonts w:asciiTheme="majorHAnsi" w:hAnsiTheme="majorHAnsi" w:cstheme="majorHAnsi"/>
          <w:lang w:val="bs-Latn-BA"/>
        </w:rPr>
      </w:pPr>
      <w:r w:rsidRPr="00E119AB">
        <w:rPr>
          <w:rFonts w:asciiTheme="majorHAnsi" w:hAnsiTheme="majorHAnsi" w:cstheme="majorHAnsi"/>
          <w:lang w:val="bs-Latn-BA"/>
        </w:rPr>
        <w:t>Lična karta vlasnika/ce</w:t>
      </w:r>
      <w:r w:rsidRPr="00C861F0">
        <w:rPr>
          <w:rFonts w:asciiTheme="majorHAnsi" w:hAnsiTheme="majorHAnsi" w:cstheme="majorHAnsi"/>
          <w:lang w:val="bs-Latn-BA"/>
        </w:rPr>
        <w:t xml:space="preserve"> odnosno odgovornog lica podnosioca prijave;</w:t>
      </w:r>
    </w:p>
    <w:p w14:paraId="4BDE5F70" w14:textId="1A6545A9" w:rsidR="00597FF3" w:rsidRPr="00C861F0" w:rsidRDefault="00597FF3" w:rsidP="001B3DF1">
      <w:pPr>
        <w:pStyle w:val="Pasussalistom"/>
        <w:numPr>
          <w:ilvl w:val="0"/>
          <w:numId w:val="28"/>
        </w:numPr>
        <w:rPr>
          <w:rFonts w:asciiTheme="majorHAnsi" w:hAnsiTheme="majorHAnsi" w:cstheme="majorHAnsi"/>
          <w:lang w:val="bs-Latn-BA"/>
        </w:rPr>
      </w:pPr>
      <w:r w:rsidRPr="00C861F0">
        <w:rPr>
          <w:rFonts w:asciiTheme="majorHAnsi" w:hAnsiTheme="majorHAnsi" w:cstheme="majorHAnsi"/>
          <w:lang w:val="bs-Latn-BA"/>
        </w:rPr>
        <w:t>Lična karta kooperanta;</w:t>
      </w:r>
    </w:p>
    <w:p w14:paraId="78BE83BB" w14:textId="7C3DF470" w:rsidR="001060E2" w:rsidRPr="00C861F0" w:rsidRDefault="001060E2" w:rsidP="001B3DF1">
      <w:pPr>
        <w:pStyle w:val="Pasussalistom"/>
        <w:numPr>
          <w:ilvl w:val="0"/>
          <w:numId w:val="28"/>
        </w:numPr>
        <w:rPr>
          <w:rFonts w:asciiTheme="majorHAnsi" w:hAnsiTheme="majorHAnsi" w:cstheme="majorHAnsi"/>
          <w:lang w:val="bs-Latn-BA"/>
        </w:rPr>
      </w:pPr>
      <w:r w:rsidRPr="00C861F0">
        <w:rPr>
          <w:rFonts w:asciiTheme="majorHAnsi" w:hAnsiTheme="majorHAnsi" w:cstheme="majorHAnsi"/>
          <w:lang w:val="bs-Latn-BA"/>
        </w:rPr>
        <w:t xml:space="preserve">CIPS </w:t>
      </w:r>
      <w:r w:rsidR="00B662A5" w:rsidRPr="00C861F0">
        <w:rPr>
          <w:rFonts w:asciiTheme="majorHAnsi" w:hAnsiTheme="majorHAnsi" w:cstheme="majorHAnsi"/>
          <w:lang w:val="bs-Latn-BA"/>
        </w:rPr>
        <w:t>potvrda</w:t>
      </w:r>
      <w:r w:rsidR="00E81CB5" w:rsidRPr="00C861F0">
        <w:rPr>
          <w:rFonts w:asciiTheme="majorHAnsi" w:hAnsiTheme="majorHAnsi" w:cstheme="majorHAnsi"/>
          <w:lang w:val="bs-Latn-BA"/>
        </w:rPr>
        <w:t xml:space="preserve"> za </w:t>
      </w:r>
      <w:r w:rsidR="00B662A5" w:rsidRPr="00C861F0">
        <w:rPr>
          <w:rFonts w:asciiTheme="majorHAnsi" w:hAnsiTheme="majorHAnsi" w:cstheme="majorHAnsi"/>
          <w:lang w:val="bs-Latn-BA"/>
        </w:rPr>
        <w:t>kooperanta ne starija od 6 mjeseci od objave ovog javnog poziva;</w:t>
      </w:r>
    </w:p>
    <w:p w14:paraId="4549AF24" w14:textId="3BEF91EF" w:rsidR="00F15876" w:rsidRPr="00C14AC1" w:rsidRDefault="00F85296" w:rsidP="00CC6A24">
      <w:pPr>
        <w:pStyle w:val="Pasussalistom"/>
        <w:numPr>
          <w:ilvl w:val="0"/>
          <w:numId w:val="28"/>
        </w:numPr>
        <w:jc w:val="both"/>
        <w:rPr>
          <w:rFonts w:asciiTheme="majorHAnsi" w:hAnsiTheme="majorHAnsi" w:cstheme="majorHAnsi"/>
          <w:lang w:val="bs-Latn-BA"/>
        </w:rPr>
      </w:pPr>
      <w:r w:rsidRPr="00C14AC1">
        <w:rPr>
          <w:rFonts w:asciiTheme="majorHAnsi" w:hAnsiTheme="majorHAnsi" w:cstheme="majorHAnsi"/>
          <w:lang w:val="bs-Latn-BA"/>
        </w:rPr>
        <w:t xml:space="preserve">Kućna lista </w:t>
      </w:r>
      <w:r w:rsidR="0080288A" w:rsidRPr="00C14AC1">
        <w:rPr>
          <w:rFonts w:asciiTheme="majorHAnsi" w:hAnsiTheme="majorHAnsi" w:cstheme="majorHAnsi"/>
          <w:lang w:val="bs-Latn-BA"/>
        </w:rPr>
        <w:t>za ko</w:t>
      </w:r>
      <w:r w:rsidR="00EB1057" w:rsidRPr="00C14AC1">
        <w:rPr>
          <w:rFonts w:asciiTheme="majorHAnsi" w:hAnsiTheme="majorHAnsi" w:cstheme="majorHAnsi"/>
          <w:lang w:val="bs-Latn-BA"/>
        </w:rPr>
        <w:t>o</w:t>
      </w:r>
      <w:r w:rsidR="00837EC3" w:rsidRPr="00C14AC1">
        <w:rPr>
          <w:rFonts w:asciiTheme="majorHAnsi" w:hAnsiTheme="majorHAnsi" w:cstheme="majorHAnsi"/>
          <w:lang w:val="bs-Latn-BA"/>
        </w:rPr>
        <w:t xml:space="preserve">peranta </w:t>
      </w:r>
      <w:r w:rsidRPr="00C14AC1">
        <w:rPr>
          <w:rFonts w:asciiTheme="majorHAnsi" w:hAnsiTheme="majorHAnsi" w:cstheme="majorHAnsi"/>
          <w:lang w:val="bs-Latn-BA"/>
        </w:rPr>
        <w:t xml:space="preserve">ovjerena </w:t>
      </w:r>
      <w:r w:rsidR="00592A51" w:rsidRPr="00C14AC1">
        <w:rPr>
          <w:rFonts w:asciiTheme="majorHAnsi" w:hAnsiTheme="majorHAnsi" w:cstheme="majorHAnsi"/>
          <w:lang w:val="bs-Latn-BA"/>
        </w:rPr>
        <w:t>od jedinice</w:t>
      </w:r>
      <w:r w:rsidR="00E36581" w:rsidRPr="00C14AC1">
        <w:rPr>
          <w:rFonts w:asciiTheme="majorHAnsi" w:hAnsiTheme="majorHAnsi" w:cstheme="majorHAnsi"/>
          <w:lang w:val="bs-Latn-BA"/>
        </w:rPr>
        <w:t xml:space="preserve"> lokalne samouprave</w:t>
      </w:r>
      <w:r w:rsidR="00B662A5" w:rsidRPr="00C14AC1">
        <w:rPr>
          <w:rFonts w:asciiTheme="majorHAnsi" w:hAnsiTheme="majorHAnsi" w:cstheme="majorHAnsi"/>
          <w:lang w:val="bs-Latn-BA"/>
        </w:rPr>
        <w:t xml:space="preserve"> ne starija od 1 mjeseca od objave ovog javnog poziva</w:t>
      </w:r>
      <w:r w:rsidR="00E36581" w:rsidRPr="00C14AC1">
        <w:rPr>
          <w:rFonts w:asciiTheme="majorHAnsi" w:hAnsiTheme="majorHAnsi" w:cstheme="majorHAnsi"/>
          <w:lang w:val="bs-Latn-BA"/>
        </w:rPr>
        <w:t>;</w:t>
      </w:r>
    </w:p>
    <w:p w14:paraId="19D9A812" w14:textId="5F218BAA" w:rsidR="006A0F61" w:rsidRPr="001B0447" w:rsidRDefault="00E637DF" w:rsidP="00CC6A24">
      <w:pPr>
        <w:pStyle w:val="Pasussalistom"/>
        <w:numPr>
          <w:ilvl w:val="0"/>
          <w:numId w:val="28"/>
        </w:numPr>
        <w:jc w:val="both"/>
        <w:rPr>
          <w:rFonts w:asciiTheme="majorHAnsi" w:hAnsiTheme="majorHAnsi" w:cstheme="majorHAnsi"/>
          <w:lang w:val="bs-Latn-BA"/>
        </w:rPr>
      </w:pPr>
      <w:r w:rsidRPr="001B0447">
        <w:rPr>
          <w:rStyle w:val="normaltextrun"/>
          <w:rFonts w:asciiTheme="majorHAnsi" w:hAnsiTheme="majorHAnsi" w:cstheme="majorHAnsi"/>
          <w:color w:val="000000"/>
          <w:shd w:val="clear" w:color="auto" w:fill="FFFFFF"/>
        </w:rPr>
        <w:t xml:space="preserve">Ljekarsko uvjerenje ili drugi zvanični dokument koji dokazuje da je </w:t>
      </w:r>
      <w:r w:rsidR="006B508D">
        <w:rPr>
          <w:rStyle w:val="normaltextrun"/>
          <w:rFonts w:asciiTheme="majorHAnsi" w:hAnsiTheme="majorHAnsi" w:cstheme="majorHAnsi"/>
          <w:color w:val="000000"/>
          <w:shd w:val="clear" w:color="auto" w:fill="FFFFFF"/>
        </w:rPr>
        <w:t>kooperant</w:t>
      </w:r>
      <w:r w:rsidR="00711929">
        <w:rPr>
          <w:rStyle w:val="normaltextrun"/>
          <w:rFonts w:asciiTheme="majorHAnsi" w:hAnsiTheme="majorHAnsi" w:cstheme="majorHAnsi"/>
          <w:color w:val="000000"/>
          <w:shd w:val="clear" w:color="auto" w:fill="FFFFFF"/>
        </w:rPr>
        <w:t xml:space="preserve"> </w:t>
      </w:r>
      <w:r w:rsidRPr="001B0447">
        <w:rPr>
          <w:rStyle w:val="normaltextrun"/>
          <w:rFonts w:asciiTheme="majorHAnsi" w:hAnsiTheme="majorHAnsi" w:cstheme="majorHAnsi"/>
          <w:color w:val="000000"/>
          <w:shd w:val="clear" w:color="auto" w:fill="FFFFFF"/>
        </w:rPr>
        <w:t xml:space="preserve">osoba sa invaliditetom ukoliko je relevantno </w:t>
      </w:r>
      <w:r w:rsidR="00C14AC1" w:rsidRPr="001B0447">
        <w:rPr>
          <w:rStyle w:val="normaltextrun"/>
          <w:rFonts w:asciiTheme="majorHAnsi" w:hAnsiTheme="majorHAnsi" w:cstheme="majorHAnsi"/>
          <w:color w:val="000000"/>
          <w:shd w:val="clear" w:color="auto" w:fill="FFFFFF"/>
        </w:rPr>
        <w:t xml:space="preserve">odnosno </w:t>
      </w:r>
      <w:r w:rsidRPr="001B0447">
        <w:rPr>
          <w:rStyle w:val="normaltextrun"/>
          <w:rFonts w:asciiTheme="majorHAnsi" w:hAnsiTheme="majorHAnsi" w:cstheme="majorHAnsi"/>
          <w:color w:val="000000"/>
          <w:shd w:val="clear" w:color="auto" w:fill="FFFFFF"/>
        </w:rPr>
        <w:t>ukoliko je u prijavi navedeno</w:t>
      </w:r>
      <w:r w:rsidR="006A0F61" w:rsidRPr="001B0447">
        <w:rPr>
          <w:rFonts w:asciiTheme="majorHAnsi" w:hAnsiTheme="majorHAnsi" w:cstheme="majorHAnsi"/>
          <w:lang w:val="bs-Latn-BA"/>
        </w:rPr>
        <w:t>;</w:t>
      </w:r>
    </w:p>
    <w:p w14:paraId="04B97786" w14:textId="238D50A2" w:rsidR="001B0447" w:rsidRDefault="006D6287" w:rsidP="001B0447">
      <w:pPr>
        <w:pStyle w:val="Pasussalistom"/>
        <w:numPr>
          <w:ilvl w:val="0"/>
          <w:numId w:val="28"/>
        </w:numPr>
        <w:jc w:val="both"/>
        <w:rPr>
          <w:rFonts w:asciiTheme="majorHAnsi" w:hAnsiTheme="majorHAnsi" w:cstheme="majorHAnsi"/>
          <w:lang w:val="bs-Latn-BA"/>
        </w:rPr>
      </w:pPr>
      <w:r w:rsidRPr="001B0447">
        <w:rPr>
          <w:rFonts w:asciiTheme="majorHAnsi" w:hAnsiTheme="majorHAnsi" w:cstheme="majorHAnsi"/>
          <w:lang w:val="bs-Latn-BA"/>
        </w:rPr>
        <w:t>Potpisana izjava podnosioca prijave da je izmirio sve obaveze</w:t>
      </w:r>
      <w:r w:rsidR="001838F8" w:rsidRPr="001B0447">
        <w:rPr>
          <w:rFonts w:asciiTheme="majorHAnsi" w:hAnsiTheme="majorHAnsi" w:cstheme="majorHAnsi"/>
          <w:lang w:val="bs-Latn-BA"/>
        </w:rPr>
        <w:t xml:space="preserve"> iz 2021</w:t>
      </w:r>
      <w:r w:rsidR="001B0447" w:rsidRPr="001B0447">
        <w:rPr>
          <w:rFonts w:asciiTheme="majorHAnsi" w:hAnsiTheme="majorHAnsi" w:cstheme="majorHAnsi"/>
          <w:lang w:val="bs-Latn-BA"/>
        </w:rPr>
        <w:t>. godine</w:t>
      </w:r>
      <w:r w:rsidRPr="001B0447">
        <w:rPr>
          <w:rFonts w:asciiTheme="majorHAnsi" w:hAnsiTheme="majorHAnsi" w:cstheme="majorHAnsi"/>
          <w:lang w:val="bs-Latn-BA"/>
        </w:rPr>
        <w:t xml:space="preserve"> prema kooperantima </w:t>
      </w:r>
      <w:r w:rsidR="00633F82" w:rsidRPr="001B0447">
        <w:rPr>
          <w:rFonts w:asciiTheme="majorHAnsi" w:hAnsiTheme="majorHAnsi" w:cstheme="majorHAnsi"/>
          <w:lang w:val="bs-Latn-BA"/>
        </w:rPr>
        <w:t xml:space="preserve">koji </w:t>
      </w:r>
      <w:r w:rsidR="001838F8" w:rsidRPr="001B0447">
        <w:rPr>
          <w:rFonts w:asciiTheme="majorHAnsi" w:hAnsiTheme="majorHAnsi" w:cstheme="majorHAnsi"/>
          <w:lang w:val="bs-Latn-BA"/>
        </w:rPr>
        <w:t>su uključeni u prijavu</w:t>
      </w:r>
      <w:r w:rsidR="001B0447" w:rsidRPr="001B0447">
        <w:rPr>
          <w:rFonts w:asciiTheme="majorHAnsi" w:hAnsiTheme="majorHAnsi" w:cstheme="majorHAnsi"/>
          <w:lang w:val="bs-Latn-BA"/>
        </w:rPr>
        <w:t>;</w:t>
      </w:r>
    </w:p>
    <w:p w14:paraId="2FFDB25D" w14:textId="5A2B0780" w:rsidR="000D3244" w:rsidRPr="001B0447" w:rsidRDefault="000D3244" w:rsidP="001B0447">
      <w:pPr>
        <w:pStyle w:val="Pasussalistom"/>
        <w:numPr>
          <w:ilvl w:val="0"/>
          <w:numId w:val="28"/>
        </w:numPr>
        <w:jc w:val="both"/>
        <w:rPr>
          <w:rFonts w:asciiTheme="majorHAnsi" w:hAnsiTheme="majorHAnsi" w:cstheme="majorHAnsi"/>
          <w:lang w:val="bs-Latn-BA"/>
        </w:rPr>
      </w:pPr>
      <w:r w:rsidRPr="001B0447">
        <w:rPr>
          <w:rFonts w:asciiTheme="majorHAnsi" w:hAnsiTheme="majorHAnsi" w:cstheme="majorBidi"/>
          <w:lang w:val="bs-Latn-BA"/>
        </w:rPr>
        <w:t>Dokaz o izmirenim obavezama prema kooperantima (analitičke kartice ovjerene od strane ovlaštenog računovođe)</w:t>
      </w:r>
      <w:r w:rsidR="004C458D" w:rsidRPr="001B0447">
        <w:rPr>
          <w:rFonts w:asciiTheme="majorHAnsi" w:hAnsiTheme="majorHAnsi" w:cstheme="majorBidi"/>
          <w:lang w:val="bs-Latn-BA"/>
        </w:rPr>
        <w:t xml:space="preserve"> </w:t>
      </w:r>
      <w:r w:rsidR="6DC26B2F" w:rsidRPr="001B0447">
        <w:rPr>
          <w:rFonts w:asciiTheme="majorHAnsi" w:hAnsiTheme="majorHAnsi" w:cstheme="majorBidi"/>
          <w:lang w:val="bs-Latn-BA"/>
        </w:rPr>
        <w:t>podnosilac je obavezan staviti na uvid tokom verifikacijske posjete</w:t>
      </w:r>
      <w:r w:rsidRPr="001B0447">
        <w:rPr>
          <w:rFonts w:asciiTheme="majorHAnsi" w:hAnsiTheme="majorHAnsi" w:cstheme="majorBidi"/>
          <w:i/>
          <w:iCs/>
          <w:lang w:val="bs-Latn-BA"/>
        </w:rPr>
        <w:t>;</w:t>
      </w:r>
    </w:p>
    <w:p w14:paraId="32B057C1" w14:textId="3DC9B592" w:rsidR="000D3244" w:rsidRPr="00811715" w:rsidRDefault="000D3244" w:rsidP="001B3DF1">
      <w:pPr>
        <w:pStyle w:val="Pasussalistom"/>
        <w:numPr>
          <w:ilvl w:val="0"/>
          <w:numId w:val="28"/>
        </w:numPr>
        <w:rPr>
          <w:rFonts w:asciiTheme="majorHAnsi" w:hAnsiTheme="majorHAnsi" w:cstheme="majorHAnsi"/>
          <w:lang w:val="bs-Latn-BA"/>
        </w:rPr>
      </w:pPr>
      <w:r w:rsidRPr="00811715">
        <w:rPr>
          <w:rFonts w:asciiTheme="majorHAnsi" w:hAnsiTheme="majorHAnsi" w:cstheme="majorHAnsi"/>
          <w:lang w:val="bs-Latn-BA" w:eastAsia="en-GB"/>
        </w:rPr>
        <w:t>Prvo i zadnje rješenje o registraciji podnosioca prijave;</w:t>
      </w:r>
    </w:p>
    <w:p w14:paraId="322342E8" w14:textId="5973FC5A" w:rsidR="000D3244" w:rsidRPr="00811715" w:rsidRDefault="000D3244" w:rsidP="00C35F4E">
      <w:pPr>
        <w:pStyle w:val="Pasussalistom"/>
        <w:numPr>
          <w:ilvl w:val="0"/>
          <w:numId w:val="28"/>
        </w:numPr>
        <w:jc w:val="both"/>
        <w:rPr>
          <w:rFonts w:asciiTheme="majorHAnsi" w:hAnsiTheme="majorHAnsi" w:cstheme="majorBidi"/>
          <w:lang w:val="bs-Latn-BA"/>
        </w:rPr>
      </w:pPr>
      <w:r w:rsidRPr="0516CEB3">
        <w:rPr>
          <w:rFonts w:asciiTheme="majorHAnsi" w:hAnsiTheme="majorHAnsi" w:cstheme="majorBidi"/>
          <w:lang w:val="bs-Latn-BA"/>
        </w:rPr>
        <w:t xml:space="preserve">Poreska uvjerenja o izmirenim poreskim obavezama od podnosioca prijave (direktni i indirektni porezi) ne </w:t>
      </w:r>
      <w:r w:rsidRPr="0027542D">
        <w:rPr>
          <w:rFonts w:asciiTheme="majorHAnsi" w:hAnsiTheme="majorHAnsi" w:cstheme="majorBidi"/>
          <w:lang w:val="bs-Latn-BA"/>
        </w:rPr>
        <w:t xml:space="preserve">starija </w:t>
      </w:r>
      <w:r w:rsidRPr="000A746F">
        <w:rPr>
          <w:rFonts w:asciiTheme="majorHAnsi" w:hAnsiTheme="majorHAnsi" w:cstheme="majorBidi"/>
          <w:lang w:val="bs-Latn-BA"/>
        </w:rPr>
        <w:t xml:space="preserve">od </w:t>
      </w:r>
      <w:r w:rsidR="00072EED" w:rsidRPr="000A746F">
        <w:rPr>
          <w:rFonts w:asciiTheme="majorHAnsi" w:hAnsiTheme="majorHAnsi" w:cstheme="majorBidi"/>
          <w:lang w:val="bs-Latn-BA"/>
        </w:rPr>
        <w:t>2</w:t>
      </w:r>
      <w:r w:rsidRPr="000A746F">
        <w:rPr>
          <w:rFonts w:asciiTheme="majorHAnsi" w:hAnsiTheme="majorHAnsi" w:cstheme="majorBidi"/>
          <w:lang w:val="bs-Latn-BA"/>
        </w:rPr>
        <w:t xml:space="preserve"> mjeseca</w:t>
      </w:r>
      <w:r w:rsidRPr="0027542D">
        <w:rPr>
          <w:rFonts w:asciiTheme="majorHAnsi" w:hAnsiTheme="majorHAnsi" w:cstheme="majorBidi"/>
          <w:lang w:val="bs-Latn-BA"/>
        </w:rPr>
        <w:t xml:space="preserve"> od datuma objave</w:t>
      </w:r>
      <w:r w:rsidRPr="0516CEB3">
        <w:rPr>
          <w:rFonts w:asciiTheme="majorHAnsi" w:hAnsiTheme="majorHAnsi" w:cstheme="majorBidi"/>
          <w:lang w:val="bs-Latn-BA"/>
        </w:rPr>
        <w:t xml:space="preserve"> javnog poziva ili dokaz da je podnesen zahtjev o izdavanju</w:t>
      </w:r>
      <w:r w:rsidR="7D082239" w:rsidRPr="6688BF69">
        <w:rPr>
          <w:rFonts w:asciiTheme="majorHAnsi" w:hAnsiTheme="majorHAnsi" w:cstheme="majorBidi"/>
          <w:lang w:val="bs-Latn-BA"/>
        </w:rPr>
        <w:t xml:space="preserve">              </w:t>
      </w:r>
      <w:r w:rsidRPr="6688BF69">
        <w:rPr>
          <w:rFonts w:asciiTheme="majorHAnsi" w:hAnsiTheme="majorHAnsi" w:cstheme="majorBidi"/>
          <w:lang w:val="bs-Latn-BA"/>
        </w:rPr>
        <w:t xml:space="preserve"> </w:t>
      </w:r>
      <w:r w:rsidRPr="0516CEB3">
        <w:rPr>
          <w:rFonts w:asciiTheme="majorHAnsi" w:hAnsiTheme="majorHAnsi" w:cstheme="majorBidi"/>
          <w:lang w:val="bs-Latn-BA"/>
        </w:rPr>
        <w:t>uvjerenja koji nije stariji od datuma objave ovog Javnog poziva (kopija dopisa nadležnoj instituciji i kopija uplate poreske takse) –</w:t>
      </w:r>
      <w:r w:rsidR="005B16E3" w:rsidRPr="0516CEB3">
        <w:rPr>
          <w:rFonts w:asciiTheme="majorHAnsi" w:hAnsiTheme="majorHAnsi" w:cstheme="majorBidi"/>
          <w:lang w:val="bs-Latn-BA"/>
        </w:rPr>
        <w:t xml:space="preserve"> </w:t>
      </w:r>
      <w:r w:rsidR="007B5404" w:rsidRPr="0516CEB3">
        <w:rPr>
          <w:rFonts w:asciiTheme="majorHAnsi" w:hAnsiTheme="majorHAnsi" w:cstheme="majorBidi"/>
          <w:i/>
          <w:lang w:val="bs-Latn-BA"/>
        </w:rPr>
        <w:t xml:space="preserve">Napomena: </w:t>
      </w:r>
      <w:r w:rsidR="00255C18" w:rsidRPr="0516CEB3">
        <w:rPr>
          <w:rFonts w:asciiTheme="majorHAnsi" w:hAnsiTheme="majorHAnsi" w:cstheme="majorBidi"/>
          <w:i/>
          <w:lang w:val="bs-Latn-BA"/>
        </w:rPr>
        <w:t xml:space="preserve">Ukoliko je podnosilac dostavio </w:t>
      </w:r>
      <w:r w:rsidR="00CC00BD" w:rsidRPr="0516CEB3">
        <w:rPr>
          <w:rFonts w:asciiTheme="majorHAnsi" w:hAnsiTheme="majorHAnsi" w:cstheme="majorBidi"/>
          <w:i/>
          <w:lang w:val="bs-Latn-BA"/>
        </w:rPr>
        <w:t>dokaz da je podnesen zahtjev za izdavanje u</w:t>
      </w:r>
      <w:r w:rsidR="006C72EE" w:rsidRPr="0516CEB3">
        <w:rPr>
          <w:rFonts w:asciiTheme="majorHAnsi" w:hAnsiTheme="majorHAnsi" w:cstheme="majorBidi"/>
          <w:i/>
          <w:lang w:val="bs-Latn-BA"/>
        </w:rPr>
        <w:t>vjerenja</w:t>
      </w:r>
      <w:r w:rsidR="002C548E" w:rsidRPr="0516CEB3">
        <w:rPr>
          <w:rFonts w:asciiTheme="majorHAnsi" w:hAnsiTheme="majorHAnsi" w:cstheme="majorBidi"/>
          <w:i/>
          <w:lang w:val="bs-Latn-BA"/>
        </w:rPr>
        <w:t xml:space="preserve"> </w:t>
      </w:r>
      <w:r w:rsidR="00843217" w:rsidRPr="0516CEB3">
        <w:rPr>
          <w:rFonts w:asciiTheme="majorHAnsi" w:hAnsiTheme="majorHAnsi" w:cstheme="majorBidi"/>
          <w:i/>
          <w:lang w:val="bs-Latn-BA"/>
        </w:rPr>
        <w:t xml:space="preserve">obavezan je </w:t>
      </w:r>
      <w:r w:rsidR="000930AE">
        <w:rPr>
          <w:rFonts w:asciiTheme="majorHAnsi" w:hAnsiTheme="majorHAnsi" w:cstheme="majorBidi"/>
          <w:i/>
          <w:lang w:val="bs-Latn-BA"/>
        </w:rPr>
        <w:t xml:space="preserve">isto </w:t>
      </w:r>
      <w:r w:rsidR="00EF1364" w:rsidRPr="0516CEB3">
        <w:rPr>
          <w:rFonts w:asciiTheme="majorHAnsi" w:hAnsiTheme="majorHAnsi" w:cstheme="majorBidi"/>
          <w:i/>
          <w:lang w:val="bs-Latn-BA"/>
        </w:rPr>
        <w:t xml:space="preserve">dostaviti na zahtjev komisije za </w:t>
      </w:r>
      <w:r w:rsidR="003E2747">
        <w:rPr>
          <w:rFonts w:asciiTheme="majorHAnsi" w:hAnsiTheme="majorHAnsi" w:cstheme="majorBidi"/>
          <w:i/>
          <w:lang w:val="bs-Latn-BA"/>
        </w:rPr>
        <w:t>ocjenjivanje</w:t>
      </w:r>
      <w:r w:rsidR="003E2747" w:rsidRPr="0516CEB3">
        <w:rPr>
          <w:rFonts w:asciiTheme="majorHAnsi" w:hAnsiTheme="majorHAnsi" w:cstheme="majorBidi"/>
          <w:i/>
          <w:lang w:val="bs-Latn-BA"/>
        </w:rPr>
        <w:t xml:space="preserve"> </w:t>
      </w:r>
      <w:r w:rsidR="00EF1364" w:rsidRPr="0516CEB3">
        <w:rPr>
          <w:rFonts w:asciiTheme="majorHAnsi" w:hAnsiTheme="majorHAnsi" w:cstheme="majorBidi"/>
          <w:i/>
          <w:lang w:val="bs-Latn-BA"/>
        </w:rPr>
        <w:t>u roku koji bude propisan</w:t>
      </w:r>
      <w:r w:rsidR="007F3569" w:rsidRPr="0516CEB3">
        <w:rPr>
          <w:rFonts w:asciiTheme="majorHAnsi" w:hAnsiTheme="majorHAnsi" w:cstheme="majorBidi"/>
          <w:i/>
          <w:lang w:val="bs-Latn-BA"/>
        </w:rPr>
        <w:t>. U slučaju nepoštovanja roka</w:t>
      </w:r>
      <w:r w:rsidR="00954DCE" w:rsidRPr="0516CEB3">
        <w:rPr>
          <w:rFonts w:asciiTheme="majorHAnsi" w:hAnsiTheme="majorHAnsi" w:cstheme="majorBidi"/>
          <w:i/>
          <w:lang w:val="bs-Latn-BA"/>
        </w:rPr>
        <w:t xml:space="preserve"> </w:t>
      </w:r>
      <w:r w:rsidR="00363BF6" w:rsidRPr="0516CEB3">
        <w:rPr>
          <w:rFonts w:asciiTheme="majorHAnsi" w:hAnsiTheme="majorHAnsi" w:cstheme="majorBidi"/>
          <w:i/>
          <w:lang w:val="bs-Latn-BA"/>
        </w:rPr>
        <w:t xml:space="preserve">dostave traženog dokumenta prijava će biti </w:t>
      </w:r>
      <w:r w:rsidR="003E2747">
        <w:rPr>
          <w:rFonts w:asciiTheme="majorHAnsi" w:hAnsiTheme="majorHAnsi" w:cstheme="majorBidi"/>
          <w:i/>
          <w:lang w:val="bs-Latn-BA"/>
        </w:rPr>
        <w:t xml:space="preserve">odbijena </w:t>
      </w:r>
      <w:r w:rsidR="00DF5C01" w:rsidRPr="0516CEB3">
        <w:rPr>
          <w:rFonts w:asciiTheme="majorHAnsi" w:hAnsiTheme="majorHAnsi" w:cstheme="majorBidi"/>
          <w:i/>
          <w:lang w:val="bs-Latn-BA"/>
        </w:rPr>
        <w:t>kao nekompletna</w:t>
      </w:r>
      <w:r w:rsidRPr="0516CEB3">
        <w:rPr>
          <w:rFonts w:asciiTheme="majorHAnsi" w:hAnsiTheme="majorHAnsi" w:cstheme="majorBidi"/>
          <w:i/>
          <w:lang w:val="bs-Latn-BA"/>
        </w:rPr>
        <w:t>;</w:t>
      </w:r>
      <w:r w:rsidR="7A8C5340" w:rsidRPr="26C402E8">
        <w:rPr>
          <w:rFonts w:asciiTheme="majorHAnsi" w:hAnsiTheme="majorHAnsi" w:cstheme="majorBidi"/>
          <w:i/>
          <w:iCs/>
          <w:lang w:val="bs-Latn-BA"/>
        </w:rPr>
        <w:t xml:space="preserve">                         </w:t>
      </w:r>
      <w:r w:rsidR="7A8C5340" w:rsidRPr="6EAA3724">
        <w:rPr>
          <w:rFonts w:asciiTheme="majorHAnsi" w:hAnsiTheme="majorHAnsi" w:cstheme="majorBidi"/>
          <w:i/>
          <w:iCs/>
          <w:lang w:val="bs-Latn-BA"/>
        </w:rPr>
        <w:t xml:space="preserve">                                                                                                                     </w:t>
      </w:r>
      <w:r w:rsidR="7A8C5340" w:rsidRPr="65DF503A">
        <w:rPr>
          <w:rFonts w:asciiTheme="majorHAnsi" w:hAnsiTheme="majorHAnsi" w:cstheme="majorBidi"/>
          <w:i/>
          <w:iCs/>
          <w:lang w:val="bs-Latn-BA"/>
        </w:rPr>
        <w:t xml:space="preserve">                                                                                                                  </w:t>
      </w:r>
      <w:r w:rsidR="7A8C5340" w:rsidRPr="46C154BC">
        <w:rPr>
          <w:rFonts w:asciiTheme="majorHAnsi" w:hAnsiTheme="majorHAnsi" w:cstheme="majorBidi"/>
          <w:i/>
          <w:iCs/>
          <w:lang w:val="bs-Latn-BA"/>
        </w:rPr>
        <w:t xml:space="preserve">                                                                                                                     </w:t>
      </w:r>
      <w:r w:rsidR="7A8C5340" w:rsidRPr="0BFECD48">
        <w:rPr>
          <w:rFonts w:asciiTheme="majorHAnsi" w:hAnsiTheme="majorHAnsi" w:cstheme="majorBidi"/>
          <w:i/>
          <w:iCs/>
          <w:lang w:val="bs-Latn-BA"/>
        </w:rPr>
        <w:t xml:space="preserve">                                                                                                                        </w:t>
      </w:r>
      <w:r w:rsidR="7A8C5340" w:rsidRPr="56AFD7D9">
        <w:rPr>
          <w:rFonts w:asciiTheme="majorHAnsi" w:hAnsiTheme="majorHAnsi" w:cstheme="majorBidi"/>
          <w:i/>
          <w:iCs/>
          <w:lang w:val="bs-Latn-BA"/>
        </w:rPr>
        <w:t xml:space="preserve">                                                                                                                                                                                                                        </w:t>
      </w:r>
      <w:r w:rsidR="7A8C5340" w:rsidRPr="417BEF28">
        <w:rPr>
          <w:rFonts w:asciiTheme="majorHAnsi" w:hAnsiTheme="majorHAnsi" w:cstheme="majorBidi"/>
          <w:i/>
          <w:iCs/>
          <w:lang w:val="bs-Latn-BA"/>
        </w:rPr>
        <w:t xml:space="preserve">                                                                                                                                                                                                                                 </w:t>
      </w:r>
      <w:r w:rsidR="7A8C5340" w:rsidRPr="08F5F070">
        <w:rPr>
          <w:rFonts w:asciiTheme="majorHAnsi" w:hAnsiTheme="majorHAnsi" w:cstheme="majorBidi"/>
          <w:i/>
          <w:iCs/>
          <w:lang w:val="bs-Latn-BA"/>
        </w:rPr>
        <w:t xml:space="preserve">                                                                                                          </w:t>
      </w:r>
      <w:r w:rsidR="7A8C5340" w:rsidRPr="2A302910">
        <w:rPr>
          <w:rFonts w:asciiTheme="majorHAnsi" w:hAnsiTheme="majorHAnsi" w:cstheme="majorBidi"/>
          <w:i/>
          <w:iCs/>
          <w:lang w:val="bs-Latn-BA"/>
        </w:rPr>
        <w:t xml:space="preserve">                                                                                                                                                                                                                                     </w:t>
      </w:r>
      <w:r w:rsidR="7A8C5340" w:rsidRPr="70D6E5CF">
        <w:rPr>
          <w:rFonts w:asciiTheme="majorHAnsi" w:hAnsiTheme="majorHAnsi" w:cstheme="majorBidi"/>
          <w:i/>
          <w:iCs/>
          <w:lang w:val="bs-Latn-BA"/>
        </w:rPr>
        <w:t xml:space="preserve">                                                                                                                                                                                                                         </w:t>
      </w:r>
      <w:r w:rsidR="7A8C5340" w:rsidRPr="4DD0B723">
        <w:rPr>
          <w:rFonts w:asciiTheme="majorHAnsi" w:hAnsiTheme="majorHAnsi" w:cstheme="majorBidi"/>
          <w:i/>
          <w:iCs/>
          <w:lang w:val="bs-Latn-BA"/>
        </w:rPr>
        <w:t xml:space="preserve">                                                                                                                                                                                                                       </w:t>
      </w:r>
      <w:r w:rsidR="7A8C5340" w:rsidRPr="7CDD35BE">
        <w:rPr>
          <w:rFonts w:asciiTheme="majorHAnsi" w:hAnsiTheme="majorHAnsi" w:cstheme="majorBidi"/>
          <w:i/>
          <w:iCs/>
          <w:lang w:val="bs-Latn-BA"/>
        </w:rPr>
        <w:t xml:space="preserve">             </w:t>
      </w:r>
      <w:r w:rsidR="5E6DD373" w:rsidRPr="7CDD35BE">
        <w:rPr>
          <w:rFonts w:asciiTheme="majorHAnsi" w:hAnsiTheme="majorHAnsi" w:cstheme="majorBidi"/>
          <w:i/>
          <w:iCs/>
          <w:lang w:val="bs-Latn-BA"/>
        </w:rPr>
        <w:t xml:space="preserve">                                                                                                                                                                                                          </w:t>
      </w:r>
      <w:r w:rsidR="5E6DD373" w:rsidRPr="35B1AC83">
        <w:rPr>
          <w:rFonts w:asciiTheme="majorHAnsi" w:hAnsiTheme="majorHAnsi" w:cstheme="majorBidi"/>
          <w:i/>
          <w:iCs/>
          <w:lang w:val="bs-Latn-BA"/>
        </w:rPr>
        <w:t xml:space="preserve">                                                                                                                                                                                                                      </w:t>
      </w:r>
      <w:r w:rsidR="5E6DD373" w:rsidRPr="743C1B8B">
        <w:rPr>
          <w:rFonts w:asciiTheme="majorHAnsi" w:hAnsiTheme="majorHAnsi" w:cstheme="majorBidi"/>
          <w:i/>
          <w:iCs/>
          <w:lang w:val="bs-Latn-BA"/>
        </w:rPr>
        <w:t xml:space="preserve">                                                                                                </w:t>
      </w:r>
      <w:r w:rsidR="5E6DD373" w:rsidRPr="1C295DAF">
        <w:rPr>
          <w:rFonts w:asciiTheme="majorHAnsi" w:hAnsiTheme="majorHAnsi" w:cstheme="majorBidi"/>
          <w:i/>
          <w:iCs/>
          <w:lang w:val="bs-Latn-BA"/>
        </w:rPr>
        <w:t xml:space="preserve">                                                                                                                                                                                                                                      </w:t>
      </w:r>
      <w:r w:rsidR="5E6DD373" w:rsidRPr="0E14B176">
        <w:rPr>
          <w:rFonts w:asciiTheme="majorHAnsi" w:hAnsiTheme="majorHAnsi" w:cstheme="majorBidi"/>
          <w:i/>
          <w:iCs/>
          <w:lang w:val="bs-Latn-BA"/>
        </w:rPr>
        <w:t xml:space="preserve">                                                                                                                                                                                                                     </w:t>
      </w:r>
      <w:r w:rsidR="5E6DD373" w:rsidRPr="78E0C8C4">
        <w:rPr>
          <w:rFonts w:asciiTheme="majorHAnsi" w:hAnsiTheme="majorHAnsi" w:cstheme="majorBidi"/>
          <w:i/>
          <w:iCs/>
          <w:lang w:val="bs-Latn-BA"/>
        </w:rPr>
        <w:t xml:space="preserve">                                                                                                                                                                                                                         </w:t>
      </w:r>
      <w:r w:rsidR="5E6DD373" w:rsidRPr="07D23AA3">
        <w:rPr>
          <w:rFonts w:asciiTheme="majorHAnsi" w:hAnsiTheme="majorHAnsi" w:cstheme="majorBidi"/>
          <w:i/>
          <w:iCs/>
          <w:lang w:val="bs-Latn-BA"/>
        </w:rPr>
        <w:t xml:space="preserve">                                                                                                                                                                                                                       </w:t>
      </w:r>
      <w:r w:rsidR="5E6DD373" w:rsidRPr="021C425F">
        <w:rPr>
          <w:rFonts w:asciiTheme="majorHAnsi" w:hAnsiTheme="majorHAnsi" w:cstheme="majorBidi"/>
          <w:i/>
          <w:iCs/>
          <w:lang w:val="bs-Latn-BA"/>
        </w:rPr>
        <w:t xml:space="preserve">                                                                                                     </w:t>
      </w:r>
      <w:r w:rsidR="5E6DD373" w:rsidRPr="3A84862E">
        <w:rPr>
          <w:rFonts w:asciiTheme="majorHAnsi" w:hAnsiTheme="majorHAnsi" w:cstheme="majorBidi"/>
          <w:i/>
          <w:iCs/>
          <w:lang w:val="bs-Latn-BA"/>
        </w:rPr>
        <w:t xml:space="preserve">                                                                                                                                                                                                                                            </w:t>
      </w:r>
      <w:r w:rsidR="5E6DD373" w:rsidRPr="1712248D">
        <w:rPr>
          <w:rFonts w:asciiTheme="majorHAnsi" w:hAnsiTheme="majorHAnsi" w:cstheme="majorBidi"/>
          <w:i/>
          <w:iCs/>
          <w:lang w:val="bs-Latn-BA"/>
        </w:rPr>
        <w:t xml:space="preserve">                                                                                               </w:t>
      </w:r>
      <w:r w:rsidR="71EFB8BE" w:rsidRPr="1712248D">
        <w:rPr>
          <w:rFonts w:asciiTheme="majorHAnsi" w:hAnsiTheme="majorHAnsi" w:cstheme="majorBidi"/>
          <w:i/>
          <w:iCs/>
          <w:lang w:val="bs-Latn-BA"/>
        </w:rPr>
        <w:t xml:space="preserve">                                                                                                                             </w:t>
      </w:r>
      <w:r w:rsidR="71EFB8BE" w:rsidRPr="0FB081D7">
        <w:rPr>
          <w:rFonts w:asciiTheme="majorHAnsi" w:hAnsiTheme="majorHAnsi" w:cstheme="majorBidi"/>
          <w:i/>
          <w:iCs/>
          <w:lang w:val="bs-Latn-BA"/>
        </w:rPr>
        <w:t xml:space="preserve">                                                                                                                                                                                                                                </w:t>
      </w:r>
      <w:r w:rsidR="71EFB8BE" w:rsidRPr="62C0405D">
        <w:rPr>
          <w:rFonts w:asciiTheme="majorHAnsi" w:hAnsiTheme="majorHAnsi" w:cstheme="majorBidi"/>
          <w:i/>
          <w:iCs/>
          <w:lang w:val="bs-Latn-BA"/>
        </w:rPr>
        <w:t xml:space="preserve">                                                                                                                   </w:t>
      </w:r>
      <w:r w:rsidR="71EFB8BE" w:rsidRPr="1B28842D">
        <w:rPr>
          <w:rFonts w:asciiTheme="majorHAnsi" w:hAnsiTheme="majorHAnsi" w:cstheme="majorBidi"/>
          <w:i/>
          <w:iCs/>
          <w:lang w:val="bs-Latn-BA"/>
        </w:rPr>
        <w:t xml:space="preserve">                                                                                                                                                                                                                               </w:t>
      </w:r>
      <w:r w:rsidR="71EFB8BE" w:rsidRPr="7F9469BF">
        <w:rPr>
          <w:rFonts w:asciiTheme="majorHAnsi" w:hAnsiTheme="majorHAnsi" w:cstheme="majorBidi"/>
          <w:i/>
          <w:iCs/>
          <w:lang w:val="bs-Latn-BA"/>
        </w:rPr>
        <w:t xml:space="preserve">                                                                                                                                                                                                                                                                                                                                                                                                                                                                                                                                                                                                                                                                                                                                                                                                                                                                                                                                                                                                                                          </w:t>
      </w:r>
      <w:r w:rsidR="71EFB8BE" w:rsidRPr="6688BF69">
        <w:rPr>
          <w:rFonts w:asciiTheme="majorHAnsi" w:hAnsiTheme="majorHAnsi" w:cstheme="majorBidi"/>
          <w:i/>
          <w:iCs/>
          <w:lang w:val="bs-Latn-BA"/>
        </w:rPr>
        <w:t xml:space="preserve">                                                                                                                                  </w:t>
      </w:r>
      <w:r w:rsidR="10C2645A" w:rsidRPr="6688BF69">
        <w:rPr>
          <w:rFonts w:asciiTheme="majorHAnsi" w:hAnsiTheme="majorHAnsi" w:cstheme="majorBidi"/>
          <w:i/>
          <w:iCs/>
          <w:lang w:val="bs-Latn-BA"/>
        </w:rPr>
        <w:t xml:space="preserve">                                                                                                                                                                                                                                                                                                                                                                                                                                                                                                                                                                                                                                                                                                                    </w:t>
      </w:r>
    </w:p>
    <w:p w14:paraId="038F297D" w14:textId="51A4FAA9" w:rsidR="00E04F53" w:rsidRPr="00E119AB" w:rsidRDefault="00E04F53" w:rsidP="00E119AB">
      <w:pPr>
        <w:pStyle w:val="Pasussalistom"/>
        <w:numPr>
          <w:ilvl w:val="0"/>
          <w:numId w:val="28"/>
        </w:numPr>
        <w:jc w:val="both"/>
        <w:rPr>
          <w:rFonts w:asciiTheme="majorHAnsi" w:hAnsiTheme="majorHAnsi" w:cstheme="majorHAnsi"/>
          <w:lang w:val="bs-Latn-BA"/>
        </w:rPr>
      </w:pPr>
      <w:r w:rsidRPr="00E119AB">
        <w:rPr>
          <w:rFonts w:asciiTheme="majorHAnsi" w:hAnsiTheme="majorHAnsi" w:cstheme="majorHAnsi"/>
          <w:lang w:val="bs-Latn-BA"/>
        </w:rPr>
        <w:t>Najmanje jedna ponuda za svaku stavku predmetne investicije. Ponuda mora da sadrži sve elemente naznačene u Poglavlju 2.</w:t>
      </w:r>
      <w:r w:rsidR="008170D5">
        <w:rPr>
          <w:rFonts w:asciiTheme="majorHAnsi" w:hAnsiTheme="majorHAnsi" w:cstheme="majorHAnsi"/>
          <w:lang w:val="bs-Latn-BA"/>
        </w:rPr>
        <w:t>4</w:t>
      </w:r>
      <w:r w:rsidRPr="00E119AB">
        <w:rPr>
          <w:rFonts w:asciiTheme="majorHAnsi" w:hAnsiTheme="majorHAnsi" w:cstheme="majorHAnsi"/>
          <w:lang w:val="bs-Latn-BA"/>
        </w:rPr>
        <w:t>.</w:t>
      </w:r>
      <w:r w:rsidR="0030614B" w:rsidRPr="00E119AB">
        <w:rPr>
          <w:rFonts w:asciiTheme="majorHAnsi" w:hAnsiTheme="majorHAnsi" w:cstheme="majorHAnsi"/>
          <w:lang w:val="bs-Latn-BA"/>
        </w:rPr>
        <w:t>4</w:t>
      </w:r>
      <w:r w:rsidRPr="00E119AB">
        <w:rPr>
          <w:rFonts w:asciiTheme="majorHAnsi" w:hAnsiTheme="majorHAnsi" w:cstheme="majorHAnsi"/>
          <w:lang w:val="bs-Latn-BA"/>
        </w:rPr>
        <w:t>.</w:t>
      </w:r>
      <w:r w:rsidRPr="00E119AB">
        <w:rPr>
          <w:rFonts w:asciiTheme="majorHAnsi" w:hAnsiTheme="majorHAnsi" w:cstheme="majorHAnsi"/>
          <w:lang w:val="bs-Latn-BA" w:eastAsia="tr-TR"/>
        </w:rPr>
        <w:t>;</w:t>
      </w:r>
      <w:r w:rsidRPr="00E119AB">
        <w:rPr>
          <w:rFonts w:asciiTheme="majorHAnsi" w:hAnsiTheme="majorHAnsi" w:cstheme="majorHAnsi"/>
          <w:lang w:val="bs-Latn-BA"/>
        </w:rPr>
        <w:t xml:space="preserve"> </w:t>
      </w:r>
    </w:p>
    <w:p w14:paraId="011EFEC4" w14:textId="198D4664" w:rsidR="00E04F53" w:rsidRPr="00811715" w:rsidRDefault="00E04F53" w:rsidP="006F3EAB">
      <w:pPr>
        <w:pStyle w:val="Pasussalistom"/>
        <w:numPr>
          <w:ilvl w:val="0"/>
          <w:numId w:val="28"/>
        </w:numPr>
        <w:jc w:val="both"/>
        <w:rPr>
          <w:rFonts w:asciiTheme="majorHAnsi" w:hAnsiTheme="majorHAnsi" w:cstheme="majorHAnsi"/>
          <w:lang w:val="bs-Latn-BA"/>
        </w:rPr>
      </w:pPr>
      <w:r w:rsidRPr="00811715">
        <w:rPr>
          <w:rFonts w:asciiTheme="majorHAnsi" w:hAnsiTheme="majorHAnsi" w:cstheme="majorHAnsi"/>
          <w:lang w:val="bs-Latn-BA"/>
        </w:rPr>
        <w:t>Potpisana izjava da vlasnik i odgovorno lice podnosioca prijave ne obnaša</w:t>
      </w:r>
      <w:r w:rsidR="007B3A18" w:rsidRPr="00811715">
        <w:rPr>
          <w:rFonts w:asciiTheme="majorHAnsi" w:hAnsiTheme="majorHAnsi" w:cstheme="majorHAnsi"/>
          <w:lang w:val="bs-Latn-BA"/>
        </w:rPr>
        <w:t>/ju</w:t>
      </w:r>
      <w:r w:rsidRPr="00811715">
        <w:rPr>
          <w:rFonts w:asciiTheme="majorHAnsi" w:hAnsiTheme="majorHAnsi" w:cstheme="majorHAnsi"/>
          <w:lang w:val="bs-Latn-BA"/>
        </w:rPr>
        <w:t xml:space="preserve"> javnu funkciju; </w:t>
      </w:r>
    </w:p>
    <w:p w14:paraId="44D0EDFF" w14:textId="2ACD2D6B" w:rsidR="009A34FA" w:rsidRDefault="009A34FA" w:rsidP="006F3EAB">
      <w:pPr>
        <w:pStyle w:val="Pasussalistom"/>
        <w:numPr>
          <w:ilvl w:val="0"/>
          <w:numId w:val="28"/>
        </w:numPr>
        <w:jc w:val="both"/>
        <w:rPr>
          <w:rFonts w:asciiTheme="majorHAnsi" w:hAnsiTheme="majorHAnsi" w:cstheme="majorHAnsi"/>
          <w:lang w:val="bs-Latn-BA"/>
        </w:rPr>
      </w:pPr>
      <w:r w:rsidRPr="00811715">
        <w:rPr>
          <w:rFonts w:asciiTheme="majorHAnsi" w:hAnsiTheme="majorHAnsi" w:cstheme="majorHAnsi"/>
          <w:lang w:val="bs-Latn-BA"/>
        </w:rPr>
        <w:t>Potpisana izjava da kooperant</w:t>
      </w:r>
      <w:r w:rsidR="008A0280">
        <w:rPr>
          <w:rFonts w:asciiTheme="majorHAnsi" w:hAnsiTheme="majorHAnsi" w:cstheme="majorHAnsi"/>
          <w:lang w:val="bs-Latn-BA"/>
        </w:rPr>
        <w:t xml:space="preserve"> </w:t>
      </w:r>
      <w:r w:rsidR="00245174">
        <w:rPr>
          <w:rFonts w:asciiTheme="majorHAnsi" w:hAnsiTheme="majorHAnsi" w:cstheme="majorHAnsi"/>
          <w:lang w:val="bs-Latn-BA"/>
        </w:rPr>
        <w:t>(nosilac i</w:t>
      </w:r>
      <w:r w:rsidR="008A0280">
        <w:rPr>
          <w:rFonts w:asciiTheme="majorHAnsi" w:hAnsiTheme="majorHAnsi" w:cstheme="majorHAnsi"/>
          <w:lang w:val="bs-Latn-BA"/>
        </w:rPr>
        <w:t xml:space="preserve"> članovi </w:t>
      </w:r>
      <w:r w:rsidR="00245174">
        <w:rPr>
          <w:rFonts w:asciiTheme="majorHAnsi" w:hAnsiTheme="majorHAnsi" w:cstheme="majorHAnsi"/>
          <w:lang w:val="bs-Latn-BA"/>
        </w:rPr>
        <w:t xml:space="preserve">poljoprivrednog </w:t>
      </w:r>
      <w:r w:rsidR="008A0280">
        <w:rPr>
          <w:rFonts w:asciiTheme="majorHAnsi" w:hAnsiTheme="majorHAnsi" w:cstheme="majorHAnsi"/>
          <w:lang w:val="bs-Latn-BA"/>
        </w:rPr>
        <w:t>gazdinstva</w:t>
      </w:r>
      <w:r w:rsidR="00245174">
        <w:rPr>
          <w:rFonts w:asciiTheme="majorHAnsi" w:hAnsiTheme="majorHAnsi" w:cstheme="majorHAnsi"/>
          <w:lang w:val="bs-Latn-BA"/>
        </w:rPr>
        <w:t>)</w:t>
      </w:r>
      <w:r w:rsidRPr="00811715">
        <w:rPr>
          <w:rFonts w:asciiTheme="majorHAnsi" w:hAnsiTheme="majorHAnsi" w:cstheme="majorHAnsi"/>
          <w:lang w:val="bs-Latn-BA"/>
        </w:rPr>
        <w:t xml:space="preserve"> ne obnaša/ju javnu funkciju;</w:t>
      </w:r>
    </w:p>
    <w:p w14:paraId="2E0CB6BA" w14:textId="4214588F" w:rsidR="00386F7E" w:rsidRPr="00811715" w:rsidRDefault="00386F7E" w:rsidP="006F3EAB">
      <w:pPr>
        <w:pStyle w:val="Pasussalistom"/>
        <w:numPr>
          <w:ilvl w:val="0"/>
          <w:numId w:val="28"/>
        </w:numPr>
        <w:jc w:val="both"/>
        <w:rPr>
          <w:rFonts w:asciiTheme="majorHAnsi" w:hAnsiTheme="majorHAnsi" w:cstheme="majorHAnsi"/>
          <w:lang w:val="bs-Latn-BA"/>
        </w:rPr>
      </w:pPr>
      <w:r>
        <w:rPr>
          <w:rFonts w:asciiTheme="majorHAnsi" w:hAnsiTheme="majorHAnsi" w:cstheme="majorHAnsi"/>
          <w:lang w:val="bs-Latn-BA"/>
        </w:rPr>
        <w:t>Potpisana izjava kooperanta da nije u sistemu PDVa;</w:t>
      </w:r>
    </w:p>
    <w:p w14:paraId="2B6DEE1B" w14:textId="08489192" w:rsidR="009A34FA" w:rsidRPr="00811715" w:rsidRDefault="00A53320" w:rsidP="009F3AB4">
      <w:pPr>
        <w:pStyle w:val="Pasussalistom"/>
        <w:numPr>
          <w:ilvl w:val="0"/>
          <w:numId w:val="28"/>
        </w:numPr>
        <w:spacing w:after="0" w:line="240" w:lineRule="auto"/>
        <w:jc w:val="both"/>
        <w:rPr>
          <w:rFonts w:asciiTheme="majorHAnsi" w:hAnsiTheme="majorHAnsi" w:cstheme="majorHAnsi"/>
          <w:lang w:val="bs-Latn-BA"/>
        </w:rPr>
      </w:pPr>
      <w:r>
        <w:rPr>
          <w:rFonts w:ascii="Segoe UI" w:hAnsi="Segoe UI" w:cs="Segoe UI"/>
          <w:color w:val="242424"/>
          <w:sz w:val="20"/>
          <w:szCs w:val="20"/>
          <w:shd w:val="clear" w:color="auto" w:fill="FFFFFF"/>
        </w:rPr>
        <w:lastRenderedPageBreak/>
        <w:t>Potvrda</w:t>
      </w:r>
      <w:r w:rsidR="008020AE">
        <w:rPr>
          <w:rFonts w:ascii="Segoe UI" w:hAnsi="Segoe UI" w:cs="Segoe UI"/>
          <w:color w:val="242424"/>
          <w:sz w:val="20"/>
          <w:szCs w:val="20"/>
          <w:shd w:val="clear" w:color="auto" w:fill="FFFFFF"/>
        </w:rPr>
        <w:t xml:space="preserve"> </w:t>
      </w:r>
      <w:r>
        <w:rPr>
          <w:rFonts w:ascii="Segoe UI" w:hAnsi="Segoe UI" w:cs="Segoe UI"/>
          <w:color w:val="242424"/>
          <w:sz w:val="20"/>
          <w:szCs w:val="20"/>
          <w:shd w:val="clear" w:color="auto" w:fill="FFFFFF"/>
        </w:rPr>
        <w:t>o upisu u</w:t>
      </w:r>
      <w:r w:rsidR="008020AE">
        <w:rPr>
          <w:rFonts w:ascii="Segoe UI" w:hAnsi="Segoe UI" w:cs="Segoe UI"/>
          <w:color w:val="242424"/>
          <w:sz w:val="20"/>
          <w:szCs w:val="20"/>
          <w:shd w:val="clear" w:color="auto" w:fill="FFFFFF"/>
        </w:rPr>
        <w:t xml:space="preserve"> </w:t>
      </w:r>
      <w:r>
        <w:rPr>
          <w:rFonts w:ascii="Segoe UI" w:hAnsi="Segoe UI" w:cs="Segoe UI"/>
          <w:color w:val="242424"/>
          <w:sz w:val="20"/>
          <w:szCs w:val="20"/>
          <w:shd w:val="clear" w:color="auto" w:fill="FFFFFF"/>
        </w:rPr>
        <w:t>regist</w:t>
      </w:r>
      <w:r w:rsidR="00D64B3A">
        <w:rPr>
          <w:rFonts w:ascii="Segoe UI" w:hAnsi="Segoe UI" w:cs="Segoe UI"/>
          <w:color w:val="242424"/>
          <w:sz w:val="20"/>
          <w:szCs w:val="20"/>
          <w:shd w:val="clear" w:color="auto" w:fill="FFFFFF"/>
        </w:rPr>
        <w:t>a</w:t>
      </w:r>
      <w:r>
        <w:rPr>
          <w:rFonts w:ascii="Segoe UI" w:hAnsi="Segoe UI" w:cs="Segoe UI"/>
          <w:color w:val="242424"/>
          <w:sz w:val="20"/>
          <w:szCs w:val="20"/>
          <w:shd w:val="clear" w:color="auto" w:fill="FFFFFF"/>
        </w:rPr>
        <w:t>r poljoprivrednih gazdinstava</w:t>
      </w:r>
      <w:r w:rsidR="008020AE">
        <w:rPr>
          <w:rFonts w:ascii="Segoe UI" w:hAnsi="Segoe UI" w:cs="Segoe UI"/>
          <w:color w:val="242424"/>
          <w:sz w:val="20"/>
          <w:szCs w:val="20"/>
          <w:shd w:val="clear" w:color="auto" w:fill="FFFFFF"/>
        </w:rPr>
        <w:t xml:space="preserve"> </w:t>
      </w:r>
      <w:r>
        <w:rPr>
          <w:rFonts w:ascii="Segoe UI" w:hAnsi="Segoe UI" w:cs="Segoe UI"/>
          <w:color w:val="242424"/>
          <w:sz w:val="20"/>
          <w:szCs w:val="20"/>
          <w:shd w:val="clear" w:color="auto" w:fill="FFFFFF"/>
        </w:rPr>
        <w:t>i detaljan prikaz o biljnoj</w:t>
      </w:r>
      <w:r w:rsidR="00E10403">
        <w:rPr>
          <w:rFonts w:ascii="Segoe UI" w:hAnsi="Segoe UI" w:cs="Segoe UI"/>
          <w:color w:val="242424"/>
          <w:sz w:val="20"/>
          <w:szCs w:val="20"/>
          <w:shd w:val="clear" w:color="auto" w:fill="FFFFFF"/>
        </w:rPr>
        <w:t xml:space="preserve"> </w:t>
      </w:r>
      <w:r>
        <w:rPr>
          <w:rFonts w:ascii="Segoe UI" w:hAnsi="Segoe UI" w:cs="Segoe UI"/>
          <w:color w:val="242424"/>
          <w:sz w:val="20"/>
          <w:szCs w:val="20"/>
          <w:shd w:val="clear" w:color="auto" w:fill="FFFFFF"/>
        </w:rPr>
        <w:t xml:space="preserve">proizvodnji za 2021. i 2022. godinu za svakog </w:t>
      </w:r>
      <w:r w:rsidR="006B4398">
        <w:rPr>
          <w:rFonts w:ascii="Segoe UI" w:hAnsi="Segoe UI" w:cs="Segoe UI"/>
          <w:color w:val="242424"/>
          <w:sz w:val="20"/>
          <w:szCs w:val="20"/>
          <w:shd w:val="clear" w:color="auto" w:fill="FFFFFF"/>
        </w:rPr>
        <w:t>kooperanta uklju</w:t>
      </w:r>
      <w:r w:rsidR="00547E67">
        <w:rPr>
          <w:rFonts w:ascii="Segoe UI" w:hAnsi="Segoe UI" w:cs="Segoe UI"/>
          <w:color w:val="242424"/>
          <w:sz w:val="20"/>
          <w:szCs w:val="20"/>
          <w:shd w:val="clear" w:color="auto" w:fill="FFFFFF"/>
        </w:rPr>
        <w:t>č</w:t>
      </w:r>
      <w:r w:rsidR="006B4398">
        <w:rPr>
          <w:rFonts w:ascii="Segoe UI" w:hAnsi="Segoe UI" w:cs="Segoe UI"/>
          <w:color w:val="242424"/>
          <w:sz w:val="20"/>
          <w:szCs w:val="20"/>
          <w:shd w:val="clear" w:color="auto" w:fill="FFFFFF"/>
        </w:rPr>
        <w:t>enog u pr</w:t>
      </w:r>
      <w:r w:rsidR="00CD714C">
        <w:rPr>
          <w:rFonts w:ascii="Segoe UI" w:hAnsi="Segoe UI" w:cs="Segoe UI"/>
          <w:color w:val="242424"/>
          <w:sz w:val="20"/>
          <w:szCs w:val="20"/>
          <w:shd w:val="clear" w:color="auto" w:fill="FFFFFF"/>
        </w:rPr>
        <w:t>o</w:t>
      </w:r>
      <w:r w:rsidR="006B4398">
        <w:rPr>
          <w:rFonts w:ascii="Segoe UI" w:hAnsi="Segoe UI" w:cs="Segoe UI"/>
          <w:color w:val="242424"/>
          <w:sz w:val="20"/>
          <w:szCs w:val="20"/>
          <w:shd w:val="clear" w:color="auto" w:fill="FFFFFF"/>
        </w:rPr>
        <w:t>jektni prijedlog</w:t>
      </w:r>
      <w:r w:rsidR="00EC10B6">
        <w:rPr>
          <w:rFonts w:asciiTheme="majorHAnsi" w:hAnsiTheme="majorHAnsi" w:cstheme="majorHAnsi"/>
          <w:lang w:val="bs-Latn-BA"/>
        </w:rPr>
        <w:t>;</w:t>
      </w:r>
    </w:p>
    <w:p w14:paraId="17A98D46" w14:textId="4AF4817E" w:rsidR="004976CB" w:rsidRPr="00E119AB" w:rsidRDefault="009A34FA" w:rsidP="009F3AB4">
      <w:pPr>
        <w:pStyle w:val="Tekst"/>
        <w:numPr>
          <w:ilvl w:val="0"/>
          <w:numId w:val="28"/>
        </w:numPr>
        <w:spacing w:before="0" w:after="0" w:line="240" w:lineRule="auto"/>
        <w:rPr>
          <w:rFonts w:asciiTheme="majorHAnsi" w:hAnsiTheme="majorHAnsi" w:cstheme="majorHAnsi"/>
          <w:lang w:eastAsia="en-GB"/>
        </w:rPr>
      </w:pPr>
      <w:r w:rsidRPr="00811715">
        <w:rPr>
          <w:rFonts w:asciiTheme="majorHAnsi" w:hAnsiTheme="majorHAnsi" w:cstheme="majorHAnsi"/>
          <w:lang w:eastAsia="en-GB"/>
        </w:rPr>
        <w:t xml:space="preserve">Izjava da </w:t>
      </w:r>
      <w:r w:rsidRPr="006C508F">
        <w:rPr>
          <w:rFonts w:asciiTheme="majorHAnsi" w:hAnsiTheme="majorHAnsi" w:cstheme="majorHAnsi"/>
          <w:lang w:eastAsia="en-GB"/>
        </w:rPr>
        <w:t xml:space="preserve">podnosioc prijave </w:t>
      </w:r>
      <w:r w:rsidR="004976CB" w:rsidRPr="00E119AB">
        <w:rPr>
          <w:rFonts w:asciiTheme="majorHAnsi" w:hAnsiTheme="majorHAnsi" w:cstheme="majorHAnsi"/>
          <w:lang w:eastAsia="en-GB"/>
        </w:rPr>
        <w:t>nije u stečaju ili procesu likvidacije</w:t>
      </w:r>
      <w:r w:rsidR="00296274" w:rsidRPr="00E119AB">
        <w:rPr>
          <w:rFonts w:asciiTheme="majorHAnsi" w:hAnsiTheme="majorHAnsi" w:cstheme="majorHAnsi"/>
          <w:lang w:eastAsia="en-GB"/>
        </w:rPr>
        <w:t>;</w:t>
      </w:r>
    </w:p>
    <w:p w14:paraId="52381EE5" w14:textId="1BBC4527" w:rsidR="009A34FA" w:rsidRPr="00E119AB" w:rsidRDefault="004976CB" w:rsidP="00013BCB">
      <w:pPr>
        <w:pStyle w:val="Pasussalistom"/>
        <w:numPr>
          <w:ilvl w:val="0"/>
          <w:numId w:val="28"/>
        </w:numPr>
        <w:jc w:val="both"/>
        <w:rPr>
          <w:rFonts w:asciiTheme="majorHAnsi" w:hAnsiTheme="majorHAnsi" w:cstheme="majorHAnsi"/>
          <w:lang w:val="bs-Latn-BA"/>
        </w:rPr>
      </w:pPr>
      <w:r w:rsidRPr="00E119AB">
        <w:rPr>
          <w:rFonts w:asciiTheme="majorHAnsi" w:hAnsiTheme="majorHAnsi" w:cstheme="majorHAnsi"/>
          <w:lang w:val="bs-Latn-BA"/>
        </w:rPr>
        <w:t xml:space="preserve">Izjava da vlasnik/odgovorno lice </w:t>
      </w:r>
      <w:r w:rsidR="00296274" w:rsidRPr="00E119AB">
        <w:rPr>
          <w:rFonts w:asciiTheme="majorHAnsi" w:hAnsiTheme="majorHAnsi" w:cstheme="majorHAnsi"/>
          <w:lang w:val="bs-Latn-BA"/>
        </w:rPr>
        <w:t xml:space="preserve">podnosioca prijave i </w:t>
      </w:r>
      <w:r w:rsidRPr="00E119AB">
        <w:rPr>
          <w:rFonts w:asciiTheme="majorHAnsi" w:hAnsiTheme="majorHAnsi" w:cstheme="majorHAnsi"/>
          <w:lang w:val="bs-Latn-BA"/>
        </w:rPr>
        <w:t>kooperanta</w:t>
      </w:r>
      <w:r w:rsidR="00296274" w:rsidRPr="00E119AB">
        <w:rPr>
          <w:rFonts w:asciiTheme="majorHAnsi" w:hAnsiTheme="majorHAnsi" w:cstheme="majorHAnsi"/>
          <w:lang w:val="bs-Latn-BA"/>
        </w:rPr>
        <w:t xml:space="preserve"> (ukoliko je obrt/samostalni preduzetnik)</w:t>
      </w:r>
      <w:r w:rsidRPr="00E119AB">
        <w:rPr>
          <w:rFonts w:asciiTheme="majorHAnsi" w:hAnsiTheme="majorHAnsi" w:cstheme="majorHAnsi"/>
          <w:lang w:val="bs-Latn-BA"/>
        </w:rPr>
        <w:t xml:space="preserve"> </w:t>
      </w:r>
      <w:r w:rsidR="005334E8" w:rsidRPr="00E119AB">
        <w:rPr>
          <w:rFonts w:asciiTheme="majorHAnsi" w:hAnsiTheme="majorHAnsi" w:cstheme="majorHAnsi"/>
          <w:lang w:val="bs-Latn-BA"/>
        </w:rPr>
        <w:t xml:space="preserve">da </w:t>
      </w:r>
      <w:r w:rsidRPr="00E119AB">
        <w:rPr>
          <w:rFonts w:asciiTheme="majorHAnsi" w:hAnsiTheme="majorHAnsi" w:cstheme="majorHAnsi"/>
          <w:lang w:val="bs-Latn-BA"/>
        </w:rPr>
        <w:t>nije osuđivan za krivična djela vezana za obavljanje poslovne djelatnosti po pravosnažnoj presudi</w:t>
      </w:r>
      <w:r w:rsidR="00296274" w:rsidRPr="00E119AB">
        <w:rPr>
          <w:rFonts w:asciiTheme="majorHAnsi" w:hAnsiTheme="majorHAnsi" w:cstheme="majorHAnsi"/>
          <w:lang w:val="bs-Latn-BA"/>
        </w:rPr>
        <w:t>.</w:t>
      </w:r>
    </w:p>
    <w:p w14:paraId="2B0EACDB" w14:textId="77777777" w:rsidR="00FE73F1" w:rsidRPr="00E119AB" w:rsidRDefault="00FE73F1" w:rsidP="00790AEA">
      <w:pPr>
        <w:pStyle w:val="Pasussalistom"/>
        <w:spacing w:after="0" w:line="240" w:lineRule="auto"/>
        <w:jc w:val="both"/>
        <w:rPr>
          <w:rFonts w:asciiTheme="majorHAnsi" w:hAnsiTheme="majorHAnsi" w:cstheme="majorHAnsi"/>
          <w:lang w:val="bs-Latn-BA"/>
        </w:rPr>
      </w:pPr>
    </w:p>
    <w:p w14:paraId="24239D9E" w14:textId="1CDBFBF7" w:rsidR="000052A7" w:rsidRPr="00E119AB" w:rsidRDefault="00B8153E" w:rsidP="001810F2">
      <w:pPr>
        <w:pStyle w:val="bodytextblack"/>
        <w:rPr>
          <w:rFonts w:asciiTheme="majorHAnsi" w:hAnsiTheme="majorHAnsi" w:cstheme="majorHAnsi"/>
          <w:sz w:val="22"/>
          <w:szCs w:val="22"/>
        </w:rPr>
      </w:pPr>
      <w:r w:rsidRPr="00E119AB">
        <w:rPr>
          <w:rFonts w:asciiTheme="majorHAnsi" w:hAnsiTheme="majorHAnsi" w:cstheme="majorHAnsi"/>
          <w:sz w:val="22"/>
          <w:szCs w:val="22"/>
        </w:rPr>
        <w:t>Napomena:</w:t>
      </w:r>
    </w:p>
    <w:p w14:paraId="5AA77D8D" w14:textId="5E91FF69" w:rsidR="009F3AB4" w:rsidRPr="00447464" w:rsidRDefault="00ED0EDD" w:rsidP="000868EC">
      <w:pPr>
        <w:pStyle w:val="Pasussalistom"/>
        <w:spacing w:after="0" w:line="240" w:lineRule="auto"/>
        <w:jc w:val="both"/>
        <w:rPr>
          <w:rFonts w:asciiTheme="majorHAnsi" w:hAnsiTheme="majorHAnsi" w:cstheme="majorHAnsi"/>
          <w:caps/>
          <w:color w:val="000000"/>
          <w:lang w:val="bs-Latn-BA"/>
        </w:rPr>
      </w:pPr>
      <w:r w:rsidRPr="00E119AB">
        <w:rPr>
          <w:rFonts w:asciiTheme="majorHAnsi" w:hAnsiTheme="majorHAnsi" w:cstheme="majorHAnsi"/>
        </w:rPr>
        <w:t xml:space="preserve">Kooperant je obavezan popuniti i pribaviti dokumentaciju koja se odnosi na njega </w:t>
      </w:r>
      <w:r w:rsidR="00B76863" w:rsidRPr="00E119AB">
        <w:rPr>
          <w:rFonts w:asciiTheme="majorHAnsi" w:hAnsiTheme="majorHAnsi" w:cstheme="majorHAnsi"/>
        </w:rPr>
        <w:t>i istu dostaviti podnosiocu</w:t>
      </w:r>
      <w:r w:rsidR="00A6164A" w:rsidRPr="00E119AB">
        <w:rPr>
          <w:rFonts w:asciiTheme="majorHAnsi" w:hAnsiTheme="majorHAnsi" w:cstheme="majorHAnsi"/>
        </w:rPr>
        <w:t xml:space="preserve"> k</w:t>
      </w:r>
      <w:r w:rsidR="00BA4443" w:rsidRPr="00E119AB">
        <w:rPr>
          <w:rFonts w:asciiTheme="majorHAnsi" w:hAnsiTheme="majorHAnsi" w:cstheme="majorHAnsi"/>
        </w:rPr>
        <w:t xml:space="preserve">ako bi na osnovu prikupljenih podataka </w:t>
      </w:r>
      <w:r w:rsidR="003C0326">
        <w:rPr>
          <w:rFonts w:asciiTheme="majorHAnsi" w:hAnsiTheme="majorHAnsi" w:cstheme="majorHAnsi"/>
        </w:rPr>
        <w:t xml:space="preserve">podnosilac prijave </w:t>
      </w:r>
      <w:r w:rsidR="00BA4443" w:rsidRPr="00E119AB">
        <w:rPr>
          <w:rFonts w:asciiTheme="majorHAnsi" w:hAnsiTheme="majorHAnsi" w:cstheme="majorHAnsi"/>
        </w:rPr>
        <w:t>pripremio i podnio prijavu.</w:t>
      </w:r>
    </w:p>
    <w:p w14:paraId="7A613CEC" w14:textId="77777777" w:rsidR="009F3AB4" w:rsidRPr="00811715" w:rsidRDefault="009F3AB4" w:rsidP="000868EC">
      <w:pPr>
        <w:pStyle w:val="Pasussalistom"/>
        <w:spacing w:after="0" w:line="240" w:lineRule="auto"/>
        <w:jc w:val="both"/>
        <w:rPr>
          <w:rFonts w:asciiTheme="majorHAnsi" w:hAnsiTheme="majorHAnsi" w:cstheme="majorHAnsi"/>
          <w:caps/>
          <w:color w:val="000000"/>
          <w:lang w:val="bs-Latn-BA"/>
        </w:rPr>
      </w:pPr>
    </w:p>
    <w:p w14:paraId="7333E0D5" w14:textId="7179EE88" w:rsidR="00D8184D" w:rsidRPr="00811715" w:rsidRDefault="00D8184D" w:rsidP="003C18A6">
      <w:pPr>
        <w:pStyle w:val="Naslov2"/>
      </w:pPr>
      <w:bookmarkStart w:id="36" w:name="_Toc114664529"/>
      <w:r w:rsidRPr="00811715">
        <w:t xml:space="preserve">Način </w:t>
      </w:r>
      <w:r w:rsidR="006D394D" w:rsidRPr="00811715">
        <w:t xml:space="preserve">dostave </w:t>
      </w:r>
      <w:r w:rsidRPr="00811715">
        <w:t>prijave</w:t>
      </w:r>
      <w:bookmarkEnd w:id="36"/>
    </w:p>
    <w:p w14:paraId="67F366E9" w14:textId="77777777" w:rsidR="00EB760D" w:rsidRPr="00811715" w:rsidRDefault="00EB760D" w:rsidP="00715824">
      <w:pPr>
        <w:pStyle w:val="Tekst"/>
        <w:spacing w:before="0" w:after="0" w:line="240" w:lineRule="auto"/>
        <w:rPr>
          <w:rFonts w:asciiTheme="majorHAnsi" w:eastAsia="Myriad Pro" w:hAnsiTheme="majorHAnsi" w:cstheme="majorHAnsi"/>
          <w:color w:val="000000" w:themeColor="text1"/>
        </w:rPr>
      </w:pPr>
    </w:p>
    <w:p w14:paraId="28F8E230" w14:textId="404B5498" w:rsidR="00F604EA" w:rsidRPr="00811715" w:rsidRDefault="005841AC" w:rsidP="00715824">
      <w:pPr>
        <w:pStyle w:val="Tekst"/>
        <w:spacing w:before="0" w:after="0" w:line="240" w:lineRule="auto"/>
        <w:rPr>
          <w:rFonts w:asciiTheme="majorHAnsi" w:eastAsia="Myriad Pro" w:hAnsiTheme="majorHAnsi" w:cstheme="majorHAnsi"/>
          <w:color w:val="000000" w:themeColor="text1"/>
        </w:rPr>
      </w:pPr>
      <w:r w:rsidRPr="00811715">
        <w:rPr>
          <w:rFonts w:asciiTheme="majorHAnsi" w:eastAsia="Myriad Pro" w:hAnsiTheme="majorHAnsi" w:cstheme="majorHAnsi"/>
          <w:color w:val="000000" w:themeColor="text1"/>
        </w:rPr>
        <w:t xml:space="preserve">Prijava se dostavlja u elektronskom formatu putem </w:t>
      </w:r>
      <w:r w:rsidR="006932C0" w:rsidRPr="00811715">
        <w:rPr>
          <w:rFonts w:asciiTheme="majorHAnsi" w:eastAsia="Myriad Pro" w:hAnsiTheme="majorHAnsi" w:cstheme="majorHAnsi"/>
          <w:color w:val="000000" w:themeColor="text1"/>
        </w:rPr>
        <w:t xml:space="preserve">online platforme </w:t>
      </w:r>
      <w:hyperlink r:id="rId12" w:history="1">
        <w:r w:rsidR="00EC7E76" w:rsidRPr="00811715">
          <w:rPr>
            <w:rStyle w:val="Hiperveza"/>
            <w:rFonts w:asciiTheme="majorHAnsi" w:eastAsia="Myriad Pro" w:hAnsiTheme="majorHAnsi" w:cstheme="majorHAnsi"/>
          </w:rPr>
          <w:t>https://javnipoziv.undp.ba/</w:t>
        </w:r>
      </w:hyperlink>
      <w:r w:rsidR="00387239">
        <w:rPr>
          <w:rFonts w:asciiTheme="majorHAnsi" w:eastAsia="Myriad Pro" w:hAnsiTheme="majorHAnsi" w:cstheme="majorHAnsi"/>
          <w:color w:val="000000" w:themeColor="text1"/>
        </w:rPr>
        <w:t xml:space="preserve"> </w:t>
      </w:r>
      <w:r w:rsidR="00387239" w:rsidRPr="00E152C6">
        <w:rPr>
          <w:rFonts w:asciiTheme="majorHAnsi" w:eastAsia="Myriad Pro" w:hAnsiTheme="majorHAnsi" w:cstheme="majorHAnsi"/>
          <w:color w:val="000000" w:themeColor="text1"/>
        </w:rPr>
        <w:t xml:space="preserve">od </w:t>
      </w:r>
      <w:r w:rsidR="00DC077F">
        <w:rPr>
          <w:rFonts w:asciiTheme="majorHAnsi" w:eastAsia="Myriad Pro" w:hAnsiTheme="majorHAnsi" w:cstheme="majorHAnsi"/>
          <w:color w:val="000000" w:themeColor="text1"/>
        </w:rPr>
        <w:t>30</w:t>
      </w:r>
      <w:r w:rsidR="005654FB" w:rsidRPr="00E152C6">
        <w:rPr>
          <w:rFonts w:asciiTheme="majorHAnsi" w:eastAsia="Myriad Pro" w:hAnsiTheme="majorHAnsi" w:cstheme="majorHAnsi"/>
          <w:color w:val="000000" w:themeColor="text1"/>
        </w:rPr>
        <w:t>.</w:t>
      </w:r>
      <w:r w:rsidR="002F4524">
        <w:rPr>
          <w:rFonts w:asciiTheme="majorHAnsi" w:eastAsia="Myriad Pro" w:hAnsiTheme="majorHAnsi" w:cstheme="majorHAnsi"/>
          <w:color w:val="000000" w:themeColor="text1"/>
        </w:rPr>
        <w:t>09</w:t>
      </w:r>
      <w:r w:rsidR="005654FB" w:rsidRPr="00E152C6">
        <w:rPr>
          <w:rFonts w:asciiTheme="majorHAnsi" w:eastAsia="Myriad Pro" w:hAnsiTheme="majorHAnsi" w:cstheme="majorHAnsi"/>
          <w:color w:val="000000" w:themeColor="text1"/>
        </w:rPr>
        <w:t>.2022. godine.</w:t>
      </w:r>
    </w:p>
    <w:p w14:paraId="6199D873" w14:textId="77777777" w:rsidR="00D8385C" w:rsidRPr="00811715" w:rsidRDefault="00D8385C" w:rsidP="00715824">
      <w:pPr>
        <w:pStyle w:val="Tekst"/>
        <w:spacing w:before="0" w:after="0" w:line="240" w:lineRule="auto"/>
        <w:rPr>
          <w:rFonts w:asciiTheme="majorHAnsi" w:eastAsia="Myriad Pro" w:hAnsiTheme="majorHAnsi" w:cstheme="majorHAnsi"/>
          <w:color w:val="000000" w:themeColor="text1"/>
        </w:rPr>
      </w:pPr>
    </w:p>
    <w:p w14:paraId="4C8F1FC2" w14:textId="77777777" w:rsidR="00D8385C" w:rsidRPr="00811715" w:rsidRDefault="00D8385C" w:rsidP="00715824">
      <w:pPr>
        <w:pStyle w:val="Tekst"/>
        <w:spacing w:before="0" w:after="0" w:line="240" w:lineRule="auto"/>
        <w:rPr>
          <w:rFonts w:asciiTheme="majorHAnsi" w:eastAsia="Myriad Pro" w:hAnsiTheme="majorHAnsi" w:cstheme="majorHAnsi"/>
          <w:color w:val="000000" w:themeColor="text1"/>
        </w:rPr>
      </w:pPr>
    </w:p>
    <w:p w14:paraId="39CDD1A9" w14:textId="3EB59884" w:rsidR="00D8184D" w:rsidRPr="00811715" w:rsidRDefault="00D8184D" w:rsidP="003C18A6">
      <w:pPr>
        <w:pStyle w:val="Naslov2"/>
      </w:pPr>
      <w:bookmarkStart w:id="37" w:name="_Toc114664530"/>
      <w:r w:rsidRPr="00811715">
        <w:t>Krajnji rok za podnošenje prijave</w:t>
      </w:r>
      <w:bookmarkEnd w:id="37"/>
    </w:p>
    <w:p w14:paraId="72DBA24E" w14:textId="77777777" w:rsidR="00087980" w:rsidRPr="00811715" w:rsidRDefault="00087980" w:rsidP="00D335BD">
      <w:pPr>
        <w:pStyle w:val="Tekst"/>
        <w:spacing w:before="0" w:after="0" w:line="240" w:lineRule="auto"/>
        <w:rPr>
          <w:rFonts w:asciiTheme="majorHAnsi" w:hAnsiTheme="majorHAnsi" w:cstheme="majorHAnsi"/>
        </w:rPr>
      </w:pPr>
    </w:p>
    <w:p w14:paraId="27F10808" w14:textId="24F92A01" w:rsidR="00D8184D" w:rsidRPr="00811715" w:rsidRDefault="00D8184D" w:rsidP="00D335BD">
      <w:pPr>
        <w:pStyle w:val="Tekst"/>
        <w:spacing w:before="0" w:after="0" w:line="240" w:lineRule="auto"/>
        <w:rPr>
          <w:rFonts w:asciiTheme="majorHAnsi" w:hAnsiTheme="majorHAnsi" w:cstheme="majorHAnsi"/>
        </w:rPr>
      </w:pPr>
      <w:r w:rsidRPr="00811715">
        <w:rPr>
          <w:rFonts w:asciiTheme="majorHAnsi" w:hAnsiTheme="majorHAnsi" w:cstheme="majorHAnsi"/>
        </w:rPr>
        <w:t xml:space="preserve">Krajnji rok za podnošenje prijava </w:t>
      </w:r>
      <w:r w:rsidRPr="00E152C6">
        <w:rPr>
          <w:rFonts w:asciiTheme="majorHAnsi" w:hAnsiTheme="majorHAnsi" w:cstheme="majorHAnsi"/>
        </w:rPr>
        <w:t xml:space="preserve">je </w:t>
      </w:r>
      <w:r w:rsidR="003C6594" w:rsidRPr="00E152C6">
        <w:rPr>
          <w:rFonts w:asciiTheme="majorHAnsi" w:hAnsiTheme="majorHAnsi" w:cstheme="majorHAnsi"/>
          <w:b/>
        </w:rPr>
        <w:t>1</w:t>
      </w:r>
      <w:r w:rsidR="00F15BF7">
        <w:rPr>
          <w:rFonts w:asciiTheme="majorHAnsi" w:hAnsiTheme="majorHAnsi" w:cstheme="majorHAnsi"/>
          <w:b/>
        </w:rPr>
        <w:t>2</w:t>
      </w:r>
      <w:r w:rsidR="003C6594" w:rsidRPr="00E152C6">
        <w:rPr>
          <w:rFonts w:asciiTheme="majorHAnsi" w:hAnsiTheme="majorHAnsi" w:cstheme="majorHAnsi"/>
          <w:b/>
        </w:rPr>
        <w:t>. oktobar</w:t>
      </w:r>
      <w:r w:rsidR="00976B4D" w:rsidRPr="00E152C6">
        <w:rPr>
          <w:rFonts w:asciiTheme="majorHAnsi" w:hAnsiTheme="majorHAnsi" w:cstheme="majorHAnsi"/>
          <w:b/>
        </w:rPr>
        <w:t xml:space="preserve"> </w:t>
      </w:r>
      <w:r w:rsidRPr="00E152C6">
        <w:rPr>
          <w:rFonts w:asciiTheme="majorHAnsi" w:hAnsiTheme="majorHAnsi" w:cstheme="majorHAnsi"/>
          <w:b/>
        </w:rPr>
        <w:t>20</w:t>
      </w:r>
      <w:r w:rsidR="00B0163A" w:rsidRPr="00E152C6">
        <w:rPr>
          <w:rFonts w:asciiTheme="majorHAnsi" w:hAnsiTheme="majorHAnsi" w:cstheme="majorHAnsi"/>
          <w:b/>
        </w:rPr>
        <w:t>2</w:t>
      </w:r>
      <w:r w:rsidR="00F604EA" w:rsidRPr="00E152C6">
        <w:rPr>
          <w:rFonts w:asciiTheme="majorHAnsi" w:hAnsiTheme="majorHAnsi" w:cstheme="majorHAnsi"/>
          <w:b/>
        </w:rPr>
        <w:t>2</w:t>
      </w:r>
      <w:r w:rsidRPr="00E152C6">
        <w:rPr>
          <w:rFonts w:asciiTheme="majorHAnsi" w:hAnsiTheme="majorHAnsi" w:cstheme="majorHAnsi"/>
          <w:b/>
        </w:rPr>
        <w:t>. godine do 1</w:t>
      </w:r>
      <w:r w:rsidR="005B58D9" w:rsidRPr="00E152C6">
        <w:rPr>
          <w:rFonts w:asciiTheme="majorHAnsi" w:hAnsiTheme="majorHAnsi" w:cstheme="majorHAnsi"/>
          <w:b/>
        </w:rPr>
        <w:t>7</w:t>
      </w:r>
      <w:r w:rsidRPr="00E152C6">
        <w:rPr>
          <w:rFonts w:asciiTheme="majorHAnsi" w:hAnsiTheme="majorHAnsi" w:cstheme="majorHAnsi"/>
          <w:b/>
        </w:rPr>
        <w:t>:00 sati</w:t>
      </w:r>
      <w:r w:rsidRPr="00E152C6">
        <w:rPr>
          <w:rFonts w:asciiTheme="majorHAnsi" w:hAnsiTheme="majorHAnsi" w:cstheme="majorHAnsi"/>
        </w:rPr>
        <w:t>. Prijave</w:t>
      </w:r>
      <w:r w:rsidRPr="00811715">
        <w:rPr>
          <w:rFonts w:asciiTheme="majorHAnsi" w:hAnsiTheme="majorHAnsi" w:cstheme="majorHAnsi"/>
        </w:rPr>
        <w:t xml:space="preserve"> podnesene nakon isteka roka se neće uzeti u razmatranje.</w:t>
      </w:r>
      <w:bookmarkStart w:id="38" w:name="_Toc125454355"/>
      <w:r w:rsidRPr="00811715">
        <w:rPr>
          <w:rFonts w:asciiTheme="majorHAnsi" w:hAnsiTheme="majorHAnsi" w:cstheme="majorHAnsi"/>
        </w:rPr>
        <w:t xml:space="preserve"> </w:t>
      </w:r>
      <w:bookmarkEnd w:id="38"/>
    </w:p>
    <w:p w14:paraId="60A0685C" w14:textId="77777777" w:rsidR="007756E4" w:rsidRPr="00811715" w:rsidRDefault="007756E4" w:rsidP="00D335BD">
      <w:pPr>
        <w:pStyle w:val="Tekst"/>
        <w:spacing w:before="0" w:after="0" w:line="240" w:lineRule="auto"/>
        <w:rPr>
          <w:rFonts w:asciiTheme="majorHAnsi" w:hAnsiTheme="majorHAnsi" w:cstheme="majorHAnsi"/>
        </w:rPr>
      </w:pPr>
    </w:p>
    <w:p w14:paraId="68508183" w14:textId="77777777" w:rsidR="00303135" w:rsidRPr="00811715" w:rsidRDefault="00303135" w:rsidP="00715824">
      <w:pPr>
        <w:pStyle w:val="Tekst"/>
        <w:spacing w:before="0" w:after="0" w:line="240" w:lineRule="auto"/>
        <w:rPr>
          <w:rFonts w:asciiTheme="majorHAnsi" w:hAnsiTheme="majorHAnsi" w:cstheme="majorHAnsi"/>
        </w:rPr>
      </w:pPr>
    </w:p>
    <w:p w14:paraId="64CDD7E5" w14:textId="393CB004" w:rsidR="00D8184D" w:rsidRPr="00811715" w:rsidRDefault="00D8184D" w:rsidP="003C18A6">
      <w:pPr>
        <w:pStyle w:val="Naslov2"/>
      </w:pPr>
      <w:bookmarkStart w:id="39" w:name="_Toc114664531"/>
      <w:r w:rsidRPr="00811715">
        <w:t>Dodatne informacije</w:t>
      </w:r>
      <w:bookmarkEnd w:id="39"/>
    </w:p>
    <w:p w14:paraId="53092C66" w14:textId="77777777" w:rsidR="00A325F1" w:rsidRPr="00811715" w:rsidRDefault="00A325F1" w:rsidP="00D335BD">
      <w:pPr>
        <w:pStyle w:val="Tekst"/>
        <w:spacing w:before="0" w:after="0" w:line="240" w:lineRule="auto"/>
        <w:rPr>
          <w:rFonts w:asciiTheme="majorHAnsi" w:hAnsiTheme="majorHAnsi" w:cstheme="majorHAnsi"/>
        </w:rPr>
      </w:pPr>
    </w:p>
    <w:p w14:paraId="3E8797B8" w14:textId="266860E8" w:rsidR="00F604EA" w:rsidRPr="00811715" w:rsidRDefault="00F604EA" w:rsidP="00F604EA">
      <w:pPr>
        <w:pStyle w:val="Tekst"/>
        <w:spacing w:before="0" w:after="0" w:line="240" w:lineRule="auto"/>
        <w:rPr>
          <w:rFonts w:asciiTheme="majorHAnsi" w:hAnsiTheme="majorHAnsi" w:cstheme="majorHAnsi"/>
        </w:rPr>
      </w:pPr>
      <w:r w:rsidRPr="00811715">
        <w:rPr>
          <w:rFonts w:asciiTheme="majorHAnsi" w:hAnsiTheme="majorHAnsi" w:cstheme="majorHAnsi"/>
        </w:rPr>
        <w:t xml:space="preserve">Dodatna pitanja u vezi ovog poziva se mogu dostaviti putem formulara za pitanja na web stranici projekta </w:t>
      </w:r>
      <w:hyperlink r:id="rId13">
        <w:r w:rsidRPr="00811715">
          <w:rPr>
            <w:rStyle w:val="Hiperveza"/>
            <w:rFonts w:asciiTheme="majorHAnsi" w:hAnsiTheme="majorHAnsi" w:cstheme="majorHAnsi"/>
          </w:rPr>
          <w:t>https://eu4agri.ba/postavi-pitanje</w:t>
        </w:r>
      </w:hyperlink>
      <w:r w:rsidRPr="00811715">
        <w:rPr>
          <w:rFonts w:asciiTheme="majorHAnsi" w:hAnsiTheme="majorHAnsi" w:cstheme="majorHAnsi"/>
        </w:rPr>
        <w:t xml:space="preserve"> u </w:t>
      </w:r>
      <w:r w:rsidRPr="00E152C6">
        <w:rPr>
          <w:rFonts w:asciiTheme="majorHAnsi" w:hAnsiTheme="majorHAnsi" w:cstheme="majorHAnsi"/>
        </w:rPr>
        <w:t xml:space="preserve">periodu </w:t>
      </w:r>
      <w:r w:rsidRPr="00E152C6">
        <w:rPr>
          <w:rFonts w:asciiTheme="majorHAnsi" w:hAnsiTheme="majorHAnsi" w:cstheme="majorHAnsi"/>
          <w:b/>
        </w:rPr>
        <w:t>od</w:t>
      </w:r>
      <w:r w:rsidR="007074D4">
        <w:rPr>
          <w:rFonts w:asciiTheme="majorHAnsi" w:hAnsiTheme="majorHAnsi" w:cstheme="majorHAnsi"/>
          <w:b/>
        </w:rPr>
        <w:t xml:space="preserve"> </w:t>
      </w:r>
      <w:r w:rsidR="00F425DF">
        <w:rPr>
          <w:rFonts w:asciiTheme="majorHAnsi" w:hAnsiTheme="majorHAnsi" w:cstheme="majorHAnsi"/>
          <w:b/>
        </w:rPr>
        <w:t>3</w:t>
      </w:r>
      <w:r w:rsidR="00731142">
        <w:rPr>
          <w:rFonts w:asciiTheme="majorHAnsi" w:hAnsiTheme="majorHAnsi" w:cstheme="majorHAnsi"/>
          <w:b/>
        </w:rPr>
        <w:t>0</w:t>
      </w:r>
      <w:r w:rsidR="005B58D9" w:rsidRPr="00E152C6">
        <w:rPr>
          <w:rFonts w:asciiTheme="majorHAnsi" w:hAnsiTheme="majorHAnsi" w:cstheme="majorHAnsi"/>
          <w:b/>
        </w:rPr>
        <w:t>.</w:t>
      </w:r>
      <w:r w:rsidR="00731142">
        <w:rPr>
          <w:rFonts w:asciiTheme="majorHAnsi" w:hAnsiTheme="majorHAnsi" w:cstheme="majorHAnsi"/>
          <w:b/>
        </w:rPr>
        <w:t>09</w:t>
      </w:r>
      <w:r w:rsidRPr="00E152C6">
        <w:rPr>
          <w:rFonts w:asciiTheme="majorHAnsi" w:hAnsiTheme="majorHAnsi" w:cstheme="majorHAnsi"/>
          <w:b/>
        </w:rPr>
        <w:t>.</w:t>
      </w:r>
      <w:r w:rsidR="001B7E7C" w:rsidRPr="00E152C6">
        <w:rPr>
          <w:rFonts w:asciiTheme="majorHAnsi" w:hAnsiTheme="majorHAnsi" w:cstheme="majorHAnsi"/>
          <w:b/>
        </w:rPr>
        <w:t>2021.</w:t>
      </w:r>
      <w:r w:rsidRPr="00E152C6">
        <w:rPr>
          <w:rFonts w:asciiTheme="majorHAnsi" w:hAnsiTheme="majorHAnsi" w:cstheme="majorHAnsi"/>
          <w:b/>
        </w:rPr>
        <w:t xml:space="preserve"> do </w:t>
      </w:r>
      <w:r w:rsidR="0060060C" w:rsidRPr="00E152C6">
        <w:rPr>
          <w:rFonts w:asciiTheme="majorHAnsi" w:hAnsiTheme="majorHAnsi" w:cstheme="majorHAnsi"/>
          <w:b/>
        </w:rPr>
        <w:t>1</w:t>
      </w:r>
      <w:r w:rsidR="00AC5CBF">
        <w:rPr>
          <w:rFonts w:asciiTheme="majorHAnsi" w:hAnsiTheme="majorHAnsi" w:cstheme="majorHAnsi"/>
          <w:b/>
        </w:rPr>
        <w:t>0</w:t>
      </w:r>
      <w:r w:rsidR="001B7E7C" w:rsidRPr="00E152C6">
        <w:rPr>
          <w:rFonts w:asciiTheme="majorHAnsi" w:hAnsiTheme="majorHAnsi" w:cstheme="majorHAnsi"/>
          <w:b/>
        </w:rPr>
        <w:t>.1</w:t>
      </w:r>
      <w:r w:rsidR="00B12F44" w:rsidRPr="00E152C6">
        <w:rPr>
          <w:rFonts w:asciiTheme="majorHAnsi" w:hAnsiTheme="majorHAnsi" w:cstheme="majorHAnsi"/>
          <w:b/>
        </w:rPr>
        <w:t>0</w:t>
      </w:r>
      <w:r w:rsidR="001B7E7C" w:rsidRPr="00E152C6">
        <w:rPr>
          <w:rFonts w:asciiTheme="majorHAnsi" w:hAnsiTheme="majorHAnsi" w:cstheme="majorHAnsi"/>
          <w:b/>
        </w:rPr>
        <w:t>.2022</w:t>
      </w:r>
      <w:r w:rsidRPr="00E152C6">
        <w:rPr>
          <w:rFonts w:asciiTheme="majorHAnsi" w:hAnsiTheme="majorHAnsi" w:cstheme="majorHAnsi"/>
          <w:b/>
        </w:rPr>
        <w:t>. godine</w:t>
      </w:r>
      <w:r w:rsidRPr="00E152C6">
        <w:rPr>
          <w:rFonts w:asciiTheme="majorHAnsi" w:hAnsiTheme="majorHAnsi" w:cstheme="majorHAnsi"/>
        </w:rPr>
        <w:t>. Na sva pitanja</w:t>
      </w:r>
      <w:r w:rsidRPr="00811715">
        <w:rPr>
          <w:rFonts w:asciiTheme="majorHAnsi" w:hAnsiTheme="majorHAnsi" w:cstheme="majorHAnsi"/>
        </w:rPr>
        <w:t xml:space="preserve"> koja stignu prije ili poslije navedenog roka se neće odgovarati. Prije postavljanja pitanja zainteresovani podnosioci prijava trebaju pažljivo pročitate dokument Smjernice za podnosioce prijava i postojeća pitanja i odgovore vezane za ovaj javni poziv. Projekt</w:t>
      </w:r>
      <w:r w:rsidR="00B12F44" w:rsidRPr="00811715">
        <w:rPr>
          <w:rFonts w:asciiTheme="majorHAnsi" w:hAnsiTheme="majorHAnsi" w:cstheme="majorHAnsi"/>
        </w:rPr>
        <w:t>i</w:t>
      </w:r>
      <w:r w:rsidRPr="00811715">
        <w:rPr>
          <w:rFonts w:asciiTheme="majorHAnsi" w:hAnsiTheme="majorHAnsi" w:cstheme="majorHAnsi"/>
        </w:rPr>
        <w:t xml:space="preserve"> neće odgovarati na već odgovorena pitanja. </w:t>
      </w:r>
    </w:p>
    <w:p w14:paraId="27D6763D" w14:textId="77777777" w:rsidR="00466F7E" w:rsidRPr="00811715" w:rsidRDefault="00466F7E" w:rsidP="00F604EA">
      <w:pPr>
        <w:pStyle w:val="Tekst"/>
        <w:spacing w:before="0" w:after="0" w:line="240" w:lineRule="auto"/>
        <w:rPr>
          <w:rFonts w:asciiTheme="majorHAnsi" w:hAnsiTheme="majorHAnsi" w:cstheme="majorHAnsi"/>
        </w:rPr>
      </w:pPr>
    </w:p>
    <w:p w14:paraId="72D443DC" w14:textId="77777777" w:rsidR="00F604EA" w:rsidRPr="00811715" w:rsidRDefault="00F604EA" w:rsidP="00715824">
      <w:pPr>
        <w:pStyle w:val="Tekst"/>
        <w:spacing w:before="0" w:after="0" w:line="240" w:lineRule="auto"/>
        <w:rPr>
          <w:rFonts w:asciiTheme="majorHAnsi" w:hAnsiTheme="majorHAnsi" w:cstheme="majorHAnsi"/>
        </w:rPr>
      </w:pPr>
      <w:r w:rsidRPr="00811715">
        <w:rPr>
          <w:rFonts w:asciiTheme="majorHAnsi" w:hAnsiTheme="majorHAnsi" w:cstheme="majorHAnsi"/>
        </w:rPr>
        <w:t>Pored toga, Projekti zadržavaju pravo da ne ponude odgovor na generalna, nepotpuna i/ili neprecizna pitanja (npr. ukoliko se odgovor na pitanje nalazi u dokumentu Smjernice za podnosioce prijava ili su pitanja već adresirana u sekciji Pitanja i odgovori, i slično), te na pitanja koja se odnose na tehničku pomoć i/ili savjetovanje vezano za pripremu projektnog prijedloga ili prijave.</w:t>
      </w:r>
    </w:p>
    <w:p w14:paraId="58C685A2" w14:textId="77777777" w:rsidR="00466F7E" w:rsidRPr="00811715" w:rsidRDefault="00466F7E" w:rsidP="00715824">
      <w:pPr>
        <w:pStyle w:val="Tekst"/>
        <w:spacing w:before="0" w:after="0" w:line="240" w:lineRule="auto"/>
        <w:rPr>
          <w:rFonts w:asciiTheme="majorHAnsi" w:hAnsiTheme="majorHAnsi" w:cstheme="majorHAnsi"/>
        </w:rPr>
      </w:pPr>
    </w:p>
    <w:p w14:paraId="543C3CD7" w14:textId="77777777" w:rsidR="00F604EA" w:rsidRPr="00811715" w:rsidRDefault="00F604EA" w:rsidP="00F604EA">
      <w:pPr>
        <w:pStyle w:val="Tekst"/>
        <w:spacing w:before="0" w:after="0" w:line="240" w:lineRule="auto"/>
        <w:rPr>
          <w:rFonts w:asciiTheme="majorHAnsi" w:hAnsiTheme="majorHAnsi" w:cstheme="majorHAnsi"/>
          <w:color w:val="000000" w:themeColor="text1"/>
        </w:rPr>
      </w:pPr>
      <w:r w:rsidRPr="00811715">
        <w:rPr>
          <w:rFonts w:asciiTheme="majorHAnsi" w:hAnsiTheme="majorHAnsi" w:cstheme="majorHAnsi"/>
        </w:rPr>
        <w:t xml:space="preserve">Svi odgovori na pitanja koji mogu biti relevantni i za ostale podnosioce prijava, redovno će se objavljivati na web stranici UNDP-a: </w:t>
      </w:r>
      <w:hyperlink r:id="rId14">
        <w:r w:rsidRPr="00811715">
          <w:rPr>
            <w:rStyle w:val="Hiperveza"/>
            <w:rFonts w:asciiTheme="majorHAnsi" w:hAnsiTheme="majorHAnsi" w:cstheme="majorHAnsi"/>
            <w:u w:val="none"/>
          </w:rPr>
          <w:t>www.ba.undp.org</w:t>
        </w:r>
      </w:hyperlink>
      <w:r w:rsidRPr="00811715">
        <w:rPr>
          <w:rStyle w:val="InternetLink"/>
          <w:rFonts w:asciiTheme="majorHAnsi" w:hAnsiTheme="majorHAnsi" w:cstheme="majorHAnsi"/>
          <w:u w:val="none"/>
        </w:rPr>
        <w:t xml:space="preserve"> </w:t>
      </w:r>
      <w:r w:rsidRPr="00811715">
        <w:rPr>
          <w:rStyle w:val="InternetLink"/>
          <w:rFonts w:asciiTheme="majorHAnsi" w:hAnsiTheme="majorHAnsi" w:cstheme="majorHAnsi"/>
          <w:color w:val="000000" w:themeColor="text1"/>
          <w:u w:val="none"/>
        </w:rPr>
        <w:t xml:space="preserve">i na stranici projekta </w:t>
      </w:r>
      <w:hyperlink r:id="rId15">
        <w:r w:rsidRPr="00811715">
          <w:rPr>
            <w:rStyle w:val="Hiperveza"/>
            <w:rFonts w:asciiTheme="majorHAnsi" w:hAnsiTheme="majorHAnsi" w:cstheme="majorHAnsi"/>
            <w:u w:val="none"/>
          </w:rPr>
          <w:t>www.eu</w:t>
        </w:r>
      </w:hyperlink>
      <w:r w:rsidRPr="00811715">
        <w:rPr>
          <w:rStyle w:val="InternetLink"/>
          <w:rFonts w:asciiTheme="majorHAnsi" w:hAnsiTheme="majorHAnsi" w:cstheme="majorHAnsi"/>
          <w:u w:val="none"/>
        </w:rPr>
        <w:t>4agri.ba</w:t>
      </w:r>
      <w:r w:rsidRPr="00811715">
        <w:rPr>
          <w:rFonts w:asciiTheme="majorHAnsi" w:hAnsiTheme="majorHAnsi" w:cstheme="majorHAnsi"/>
        </w:rPr>
        <w:t xml:space="preserve">.  </w:t>
      </w:r>
    </w:p>
    <w:p w14:paraId="4A193AB0" w14:textId="77777777" w:rsidR="00D8385C" w:rsidRPr="00811715" w:rsidRDefault="00D8385C" w:rsidP="00715824">
      <w:pPr>
        <w:pStyle w:val="Tekst"/>
        <w:spacing w:before="0" w:after="0" w:line="240" w:lineRule="auto"/>
        <w:rPr>
          <w:rFonts w:asciiTheme="majorHAnsi" w:hAnsiTheme="majorHAnsi" w:cstheme="majorHAnsi"/>
        </w:rPr>
      </w:pPr>
    </w:p>
    <w:p w14:paraId="3FD2EEEB" w14:textId="77777777" w:rsidR="00EC5E50" w:rsidRPr="00811715" w:rsidRDefault="00EC5E50" w:rsidP="00D335BD">
      <w:pPr>
        <w:pStyle w:val="Tekst"/>
        <w:spacing w:before="0" w:after="0" w:line="240" w:lineRule="auto"/>
        <w:rPr>
          <w:rFonts w:asciiTheme="majorHAnsi" w:hAnsiTheme="majorHAnsi" w:cstheme="majorHAnsi"/>
        </w:rPr>
      </w:pPr>
    </w:p>
    <w:p w14:paraId="6D109D43" w14:textId="3D47CB03" w:rsidR="00B50F9E" w:rsidRPr="00811715" w:rsidRDefault="008B6716" w:rsidP="003C18A6">
      <w:pPr>
        <w:pStyle w:val="Naslov2"/>
      </w:pPr>
      <w:bookmarkStart w:id="40" w:name="_Toc114664532"/>
      <w:r w:rsidRPr="00811715">
        <w:t xml:space="preserve">Informisanje potencijalnih </w:t>
      </w:r>
      <w:r w:rsidR="0023499B" w:rsidRPr="00811715">
        <w:t>podnosioca prijava</w:t>
      </w:r>
      <w:r w:rsidR="00C961AF" w:rsidRPr="00811715">
        <w:t xml:space="preserve"> o javnom pozivu</w:t>
      </w:r>
      <w:bookmarkEnd w:id="40"/>
    </w:p>
    <w:p w14:paraId="19C2666B" w14:textId="77777777" w:rsidR="00A325F1" w:rsidRPr="00811715" w:rsidRDefault="00A325F1" w:rsidP="00D335BD">
      <w:pPr>
        <w:spacing w:after="0" w:line="240" w:lineRule="auto"/>
        <w:rPr>
          <w:rFonts w:asciiTheme="majorHAnsi" w:hAnsiTheme="majorHAnsi" w:cstheme="majorHAnsi"/>
          <w:lang w:val="bs-Latn-BA"/>
        </w:rPr>
      </w:pPr>
    </w:p>
    <w:p w14:paraId="254AF4DE" w14:textId="39A4FC73" w:rsidR="00E26A98" w:rsidRPr="00811715" w:rsidRDefault="0027581B" w:rsidP="007A58A5">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Neposredno nakon objave javnog poziva Projekti će organizovati informativn</w:t>
      </w:r>
      <w:r w:rsidR="00513428" w:rsidRPr="00811715">
        <w:rPr>
          <w:rFonts w:asciiTheme="majorHAnsi" w:hAnsiTheme="majorHAnsi" w:cstheme="majorHAnsi"/>
          <w:lang w:val="bs-Latn-BA"/>
        </w:rPr>
        <w:t>u/</w:t>
      </w:r>
      <w:r w:rsidRPr="00811715">
        <w:rPr>
          <w:rFonts w:asciiTheme="majorHAnsi" w:hAnsiTheme="majorHAnsi" w:cstheme="majorHAnsi"/>
          <w:lang w:val="bs-Latn-BA"/>
        </w:rPr>
        <w:t>e sesij</w:t>
      </w:r>
      <w:r w:rsidR="000B0D0E" w:rsidRPr="00811715">
        <w:rPr>
          <w:rFonts w:asciiTheme="majorHAnsi" w:hAnsiTheme="majorHAnsi" w:cstheme="majorHAnsi"/>
          <w:lang w:val="bs-Latn-BA"/>
        </w:rPr>
        <w:t>u/</w:t>
      </w:r>
      <w:r w:rsidRPr="00811715">
        <w:rPr>
          <w:rFonts w:asciiTheme="majorHAnsi" w:hAnsiTheme="majorHAnsi" w:cstheme="majorHAnsi"/>
          <w:lang w:val="bs-Latn-BA"/>
        </w:rPr>
        <w:t xml:space="preserve">e tokom kojih će se prezentirati najvažniji aspekti javnog poziva. Ukoliko ne bude moguće održati sesiju uz fizičko prisustvo, Projekti će istu održati putem nekih od online kanala (Facebook, Microsoft Teams, Zoom ili slično). Konačna informacija o održavanju informativne sesije će biti objavljena na web stranici projekta EU4AGRI </w:t>
      </w:r>
      <w:hyperlink r:id="rId16">
        <w:r w:rsidR="00F604EA" w:rsidRPr="00811715">
          <w:rPr>
            <w:rFonts w:asciiTheme="majorHAnsi" w:hAnsiTheme="majorHAnsi" w:cstheme="majorHAnsi"/>
            <w:lang w:val="bs-Latn-BA"/>
          </w:rPr>
          <w:t>www.eu4agri.ba</w:t>
        </w:r>
      </w:hyperlink>
      <w:r w:rsidR="00F604EA" w:rsidRPr="00811715">
        <w:rPr>
          <w:rFonts w:asciiTheme="majorHAnsi" w:hAnsiTheme="majorHAnsi" w:cstheme="majorHAnsi"/>
          <w:lang w:val="bs-Latn-BA"/>
        </w:rPr>
        <w:t xml:space="preserve">, UNDP web stranici </w:t>
      </w:r>
      <w:hyperlink r:id="rId17">
        <w:r w:rsidR="00F604EA" w:rsidRPr="00811715">
          <w:rPr>
            <w:rFonts w:asciiTheme="majorHAnsi" w:hAnsiTheme="majorHAnsi" w:cstheme="majorHAnsi"/>
            <w:lang w:val="bs-Latn-BA"/>
          </w:rPr>
          <w:t>www.ba.undp.org</w:t>
        </w:r>
      </w:hyperlink>
      <w:r w:rsidR="007D2FE8" w:rsidRPr="00811715">
        <w:rPr>
          <w:rFonts w:asciiTheme="majorHAnsi" w:hAnsiTheme="majorHAnsi" w:cstheme="majorHAnsi"/>
          <w:lang w:val="bs-Latn-BA"/>
        </w:rPr>
        <w:t xml:space="preserve"> </w:t>
      </w:r>
      <w:r w:rsidR="00F604EA" w:rsidRPr="00811715">
        <w:rPr>
          <w:rFonts w:asciiTheme="majorHAnsi" w:hAnsiTheme="majorHAnsi" w:cstheme="majorHAnsi"/>
          <w:lang w:val="bs-Latn-BA"/>
        </w:rPr>
        <w:t>kao i putem medija.</w:t>
      </w:r>
    </w:p>
    <w:p w14:paraId="6B97DA03" w14:textId="77777777" w:rsidR="00A83998" w:rsidRPr="00811715" w:rsidRDefault="00A83998" w:rsidP="00D335BD">
      <w:pPr>
        <w:spacing w:after="0" w:line="240" w:lineRule="auto"/>
        <w:rPr>
          <w:rFonts w:asciiTheme="majorHAnsi" w:hAnsiTheme="majorHAnsi" w:cstheme="majorHAnsi"/>
          <w:lang w:val="bs-Latn-BA"/>
        </w:rPr>
      </w:pPr>
    </w:p>
    <w:p w14:paraId="035939B9" w14:textId="77777777" w:rsidR="0020479C" w:rsidRPr="00811715" w:rsidRDefault="0020479C" w:rsidP="00D335BD">
      <w:pPr>
        <w:spacing w:after="0" w:line="240" w:lineRule="auto"/>
        <w:rPr>
          <w:rFonts w:asciiTheme="majorHAnsi" w:hAnsiTheme="majorHAnsi" w:cstheme="majorHAnsi"/>
          <w:lang w:val="bs-Latn-BA"/>
        </w:rPr>
      </w:pPr>
    </w:p>
    <w:p w14:paraId="3B939ACE" w14:textId="5CE8C6DE" w:rsidR="00A83998" w:rsidRPr="00811715" w:rsidRDefault="00A83998" w:rsidP="00790AEA">
      <w:pPr>
        <w:pStyle w:val="Naslov1"/>
      </w:pPr>
      <w:bookmarkStart w:id="41" w:name="_Toc46928821"/>
      <w:bookmarkStart w:id="42" w:name="_Toc114664533"/>
      <w:r w:rsidRPr="00811715">
        <w:lastRenderedPageBreak/>
        <w:t>BODOVANJE I ODABIR KORISNIKA BESPOVRATNIH SREDSTAVA</w:t>
      </w:r>
      <w:bookmarkEnd w:id="41"/>
      <w:bookmarkEnd w:id="42"/>
      <w:r w:rsidRPr="00811715">
        <w:t xml:space="preserve"> </w:t>
      </w:r>
    </w:p>
    <w:p w14:paraId="28A6921A" w14:textId="77777777" w:rsidR="00A83998" w:rsidRPr="00811715" w:rsidRDefault="00A83998" w:rsidP="00D335BD">
      <w:pPr>
        <w:spacing w:after="0" w:line="240" w:lineRule="auto"/>
        <w:jc w:val="both"/>
        <w:rPr>
          <w:rFonts w:asciiTheme="majorHAnsi" w:hAnsiTheme="majorHAnsi" w:cstheme="majorHAnsi"/>
          <w:spacing w:val="-2"/>
          <w:lang w:val="bs-Latn-BA"/>
        </w:rPr>
      </w:pPr>
    </w:p>
    <w:p w14:paraId="25CE72C4" w14:textId="27EE7329" w:rsidR="00F604EA" w:rsidRPr="00811715" w:rsidRDefault="00F604EA" w:rsidP="00F604EA">
      <w:pPr>
        <w:pStyle w:val="Tekst"/>
        <w:spacing w:before="0" w:after="0" w:line="240" w:lineRule="auto"/>
        <w:rPr>
          <w:rFonts w:asciiTheme="majorHAnsi" w:hAnsiTheme="majorHAnsi" w:cstheme="majorHAnsi"/>
          <w:spacing w:val="-2"/>
        </w:rPr>
      </w:pPr>
      <w:r w:rsidRPr="00811715">
        <w:rPr>
          <w:rFonts w:asciiTheme="majorHAnsi" w:hAnsiTheme="majorHAnsi" w:cstheme="majorHAnsi"/>
          <w:spacing w:val="-2"/>
        </w:rPr>
        <w:t>Podnesene prijave će provjeravati i ocjenjivati Komisija sastavljena od imenovanih predstavnika UNDP-a. Predstavnici relevantnih institucija (članovi Sektorske radne grupe za poljoprivredu i ruralni razvoj u okviru Projekata EU4AGRI, EU4AGRI</w:t>
      </w:r>
      <w:r w:rsidR="009B4F13" w:rsidRPr="00811715">
        <w:rPr>
          <w:rFonts w:asciiTheme="majorHAnsi" w:hAnsiTheme="majorHAnsi" w:cstheme="majorHAnsi"/>
          <w:spacing w:val="-2"/>
        </w:rPr>
        <w:t>-</w:t>
      </w:r>
      <w:r w:rsidRPr="00811715">
        <w:rPr>
          <w:rFonts w:asciiTheme="majorHAnsi" w:hAnsiTheme="majorHAnsi" w:cstheme="majorHAnsi"/>
          <w:spacing w:val="-2"/>
        </w:rPr>
        <w:t xml:space="preserve">Recovery </w:t>
      </w:r>
      <w:r w:rsidR="00FA24B5" w:rsidRPr="00811715">
        <w:rPr>
          <w:rFonts w:asciiTheme="majorHAnsi" w:hAnsiTheme="majorHAnsi" w:cstheme="majorHAnsi"/>
          <w:spacing w:val="-2"/>
        </w:rPr>
        <w:t xml:space="preserve">i </w:t>
      </w:r>
      <w:r w:rsidRPr="00811715">
        <w:rPr>
          <w:rFonts w:asciiTheme="majorHAnsi" w:hAnsiTheme="majorHAnsi" w:cstheme="majorHAnsi"/>
          <w:spacing w:val="-2"/>
        </w:rPr>
        <w:t>EU4BusinessRecovery) će također učestvovati u čitavom procesu ocjenjivanja pristiglih prijava.</w:t>
      </w:r>
    </w:p>
    <w:p w14:paraId="1F0799B6" w14:textId="77777777" w:rsidR="00F604EA" w:rsidRPr="00811715" w:rsidRDefault="00F604EA" w:rsidP="00F604EA">
      <w:pPr>
        <w:pStyle w:val="Tekst"/>
        <w:spacing w:before="0" w:after="0" w:line="240" w:lineRule="auto"/>
        <w:rPr>
          <w:rFonts w:asciiTheme="majorHAnsi" w:hAnsiTheme="majorHAnsi" w:cstheme="majorHAnsi"/>
          <w:spacing w:val="-2"/>
        </w:rPr>
      </w:pPr>
    </w:p>
    <w:p w14:paraId="296A2F88" w14:textId="13886F15" w:rsidR="00201E2F" w:rsidRPr="00811715" w:rsidRDefault="007D37D9" w:rsidP="00F604EA">
      <w:pPr>
        <w:pStyle w:val="Tekst"/>
        <w:spacing w:before="0" w:after="0" w:line="240" w:lineRule="auto"/>
        <w:rPr>
          <w:rFonts w:asciiTheme="majorHAnsi" w:hAnsiTheme="majorHAnsi" w:cstheme="majorHAnsi"/>
        </w:rPr>
      </w:pPr>
      <w:r w:rsidRPr="00811715">
        <w:rPr>
          <w:rFonts w:asciiTheme="majorHAnsi" w:hAnsiTheme="majorHAnsi" w:cstheme="majorHAnsi"/>
        </w:rPr>
        <w:t>S</w:t>
      </w:r>
      <w:r w:rsidR="00F604EA" w:rsidRPr="00811715">
        <w:rPr>
          <w:rFonts w:asciiTheme="majorHAnsi" w:hAnsiTheme="majorHAnsi" w:cstheme="majorHAnsi"/>
        </w:rPr>
        <w:t xml:space="preserve">ve dostavljene prijave će se ocjenjivati u </w:t>
      </w:r>
      <w:r w:rsidR="00FE762F" w:rsidRPr="00811715">
        <w:rPr>
          <w:rFonts w:asciiTheme="majorHAnsi" w:hAnsiTheme="majorHAnsi" w:cstheme="majorHAnsi"/>
        </w:rPr>
        <w:t>t</w:t>
      </w:r>
      <w:r w:rsidR="00F604EA" w:rsidRPr="00811715">
        <w:rPr>
          <w:rFonts w:asciiTheme="majorHAnsi" w:hAnsiTheme="majorHAnsi" w:cstheme="majorHAnsi"/>
        </w:rPr>
        <w:t>ri koraka, u skladu sa ispod propisanim kriterijima</w:t>
      </w:r>
      <w:r w:rsidR="00FF0CD7">
        <w:rPr>
          <w:rFonts w:asciiTheme="majorHAnsi" w:hAnsiTheme="majorHAnsi" w:cstheme="majorHAnsi"/>
        </w:rPr>
        <w:t>:</w:t>
      </w:r>
    </w:p>
    <w:p w14:paraId="5B08C614" w14:textId="26697B6E" w:rsidR="00201E2F" w:rsidRPr="00811715" w:rsidRDefault="00F604EA" w:rsidP="00ED5908">
      <w:pPr>
        <w:pStyle w:val="Tekst"/>
        <w:numPr>
          <w:ilvl w:val="0"/>
          <w:numId w:val="34"/>
        </w:numPr>
        <w:spacing w:before="0" w:after="0" w:line="240" w:lineRule="auto"/>
        <w:rPr>
          <w:rFonts w:asciiTheme="majorHAnsi" w:hAnsiTheme="majorHAnsi" w:cstheme="majorHAnsi"/>
        </w:rPr>
      </w:pPr>
      <w:r w:rsidRPr="00811715">
        <w:rPr>
          <w:rFonts w:asciiTheme="majorHAnsi" w:hAnsiTheme="majorHAnsi" w:cstheme="majorHAnsi"/>
        </w:rPr>
        <w:t>Prvi korak je eliminatoran i predstavlja provjeru administrativne usklađenosti i ispunjenost</w:t>
      </w:r>
      <w:r w:rsidR="00733E10">
        <w:rPr>
          <w:rFonts w:asciiTheme="majorHAnsi" w:hAnsiTheme="majorHAnsi" w:cstheme="majorHAnsi"/>
        </w:rPr>
        <w:t>i</w:t>
      </w:r>
      <w:r w:rsidRPr="00811715">
        <w:rPr>
          <w:rFonts w:asciiTheme="majorHAnsi" w:hAnsiTheme="majorHAnsi" w:cstheme="majorHAnsi"/>
        </w:rPr>
        <w:t xml:space="preserve"> općih kriterija. </w:t>
      </w:r>
    </w:p>
    <w:p w14:paraId="7CB4B374" w14:textId="2C3750D2" w:rsidR="00201E2F" w:rsidRPr="00811715" w:rsidRDefault="00F604EA" w:rsidP="00ED5908">
      <w:pPr>
        <w:pStyle w:val="Tekst"/>
        <w:numPr>
          <w:ilvl w:val="0"/>
          <w:numId w:val="34"/>
        </w:numPr>
        <w:spacing w:before="0" w:after="0" w:line="240" w:lineRule="auto"/>
        <w:rPr>
          <w:rFonts w:asciiTheme="majorHAnsi" w:hAnsiTheme="majorHAnsi" w:cstheme="majorHAnsi"/>
        </w:rPr>
      </w:pPr>
      <w:r w:rsidRPr="00811715">
        <w:rPr>
          <w:rFonts w:asciiTheme="majorHAnsi" w:hAnsiTheme="majorHAnsi" w:cstheme="majorHAnsi"/>
        </w:rPr>
        <w:t xml:space="preserve">Drugi korak podrazumijeva bodovanje podnesenog prijedloga na osnovu kvalitativnih kriterija definisanih </w:t>
      </w:r>
      <w:r w:rsidR="00FF0CD7">
        <w:rPr>
          <w:rFonts w:asciiTheme="majorHAnsi" w:hAnsiTheme="majorHAnsi" w:cstheme="majorHAnsi"/>
        </w:rPr>
        <w:t xml:space="preserve">u </w:t>
      </w:r>
      <w:r w:rsidR="00E270C5" w:rsidRPr="00811715">
        <w:rPr>
          <w:rFonts w:asciiTheme="majorHAnsi" w:hAnsiTheme="majorHAnsi" w:cstheme="majorHAnsi"/>
        </w:rPr>
        <w:t>nastavku</w:t>
      </w:r>
      <w:r w:rsidRPr="00811715">
        <w:rPr>
          <w:rFonts w:asciiTheme="majorHAnsi" w:hAnsiTheme="majorHAnsi" w:cstheme="majorHAnsi"/>
        </w:rPr>
        <w:t xml:space="preserve">. </w:t>
      </w:r>
    </w:p>
    <w:p w14:paraId="618D77AA" w14:textId="49762C84" w:rsidR="00F604EA" w:rsidRPr="00811715" w:rsidRDefault="00F604EA" w:rsidP="00ED5908">
      <w:pPr>
        <w:pStyle w:val="Tekst"/>
        <w:numPr>
          <w:ilvl w:val="0"/>
          <w:numId w:val="34"/>
        </w:numPr>
        <w:spacing w:before="0" w:after="0" w:line="240" w:lineRule="auto"/>
        <w:rPr>
          <w:rFonts w:asciiTheme="majorHAnsi" w:hAnsiTheme="majorHAnsi" w:cstheme="majorHAnsi"/>
          <w:b/>
          <w:u w:val="single"/>
        </w:rPr>
      </w:pPr>
      <w:r w:rsidRPr="00811715">
        <w:rPr>
          <w:rFonts w:asciiTheme="majorHAnsi" w:hAnsiTheme="majorHAnsi" w:cstheme="majorHAnsi"/>
        </w:rPr>
        <w:t xml:space="preserve">Treći korak predstavlja terensku posjetu podnosiocima prijava koji su prošli prethodna </w:t>
      </w:r>
      <w:r w:rsidR="00BC755D">
        <w:rPr>
          <w:rFonts w:asciiTheme="majorHAnsi" w:hAnsiTheme="majorHAnsi" w:cstheme="majorHAnsi"/>
        </w:rPr>
        <w:t>dva</w:t>
      </w:r>
      <w:r w:rsidR="00BC755D" w:rsidRPr="00811715">
        <w:rPr>
          <w:rFonts w:asciiTheme="majorHAnsi" w:hAnsiTheme="majorHAnsi" w:cstheme="majorHAnsi"/>
        </w:rPr>
        <w:t xml:space="preserve"> </w:t>
      </w:r>
      <w:r w:rsidRPr="00811715">
        <w:rPr>
          <w:rFonts w:asciiTheme="majorHAnsi" w:hAnsiTheme="majorHAnsi" w:cstheme="majorHAnsi"/>
        </w:rPr>
        <w:t xml:space="preserve">koraka. </w:t>
      </w:r>
    </w:p>
    <w:p w14:paraId="0B349040" w14:textId="77777777" w:rsidR="00F604EA" w:rsidRPr="00811715" w:rsidRDefault="00F604EA" w:rsidP="000A746F">
      <w:pPr>
        <w:pStyle w:val="Naslov2"/>
        <w:numPr>
          <w:ilvl w:val="0"/>
          <w:numId w:val="0"/>
        </w:numPr>
        <w:ind w:left="720"/>
      </w:pPr>
    </w:p>
    <w:p w14:paraId="7A8E9268" w14:textId="5FC17776" w:rsidR="00F604EA" w:rsidRPr="00811715" w:rsidRDefault="00F604EA" w:rsidP="003C18A6">
      <w:pPr>
        <w:pStyle w:val="Naslov2"/>
      </w:pPr>
      <w:bookmarkStart w:id="43" w:name="_Toc86073479"/>
      <w:bookmarkStart w:id="44" w:name="_Toc114664534"/>
      <w:r w:rsidRPr="00811715">
        <w:t>Korak 1: Otvaranje pristiglih prijava, provjera administrativne usklađenosti i ispunjenosti općih i posebnih kriterija</w:t>
      </w:r>
      <w:bookmarkEnd w:id="43"/>
      <w:bookmarkEnd w:id="44"/>
    </w:p>
    <w:p w14:paraId="4A939199" w14:textId="77777777" w:rsidR="00F604EA" w:rsidRPr="00811715" w:rsidRDefault="00F604EA" w:rsidP="00F604EA">
      <w:pPr>
        <w:pStyle w:val="Tekst"/>
        <w:spacing w:before="0" w:after="0" w:line="240" w:lineRule="auto"/>
        <w:rPr>
          <w:rFonts w:asciiTheme="majorHAnsi" w:hAnsiTheme="majorHAnsi" w:cstheme="majorHAnsi"/>
        </w:rPr>
      </w:pPr>
    </w:p>
    <w:p w14:paraId="1A457120" w14:textId="45DB9751" w:rsidR="00F604EA" w:rsidRPr="00811715" w:rsidRDefault="00F604EA" w:rsidP="00F604EA">
      <w:pPr>
        <w:pStyle w:val="Tekst"/>
        <w:spacing w:before="0" w:after="0" w:line="240" w:lineRule="auto"/>
        <w:rPr>
          <w:rFonts w:asciiTheme="majorHAnsi" w:hAnsiTheme="majorHAnsi" w:cstheme="majorHAnsi"/>
        </w:rPr>
      </w:pPr>
      <w:r w:rsidRPr="00811715">
        <w:rPr>
          <w:rFonts w:asciiTheme="majorHAnsi" w:hAnsiTheme="majorHAnsi" w:cstheme="majorHAnsi"/>
        </w:rPr>
        <w:t>U sklopu prvog koraka, po prijemu i otvaranju prijava, provjerava se njihova usklađenost s administrativnim te općim kriterijima (poglavlje 2.7.1.).</w:t>
      </w:r>
    </w:p>
    <w:p w14:paraId="7511AA98" w14:textId="77777777" w:rsidR="00F604EA" w:rsidRPr="00811715" w:rsidRDefault="00F604EA" w:rsidP="00F604EA">
      <w:pPr>
        <w:pStyle w:val="Buleticandara"/>
        <w:spacing w:after="0" w:line="240" w:lineRule="auto"/>
        <w:ind w:left="0"/>
        <w:rPr>
          <w:rFonts w:asciiTheme="majorHAnsi" w:hAnsiTheme="majorHAnsi" w:cstheme="majorHAnsi"/>
          <w:spacing w:val="-4"/>
          <w:lang w:val="bs-Latn-BA"/>
        </w:rPr>
      </w:pPr>
    </w:p>
    <w:p w14:paraId="41CA7E7B" w14:textId="77777777" w:rsidR="00F604EA" w:rsidRPr="00811715" w:rsidRDefault="00F604EA" w:rsidP="00F604EA">
      <w:pPr>
        <w:pStyle w:val="Buleticandara"/>
        <w:spacing w:after="0" w:line="240" w:lineRule="auto"/>
        <w:ind w:left="0"/>
        <w:rPr>
          <w:rFonts w:asciiTheme="majorHAnsi" w:hAnsiTheme="majorHAnsi" w:cstheme="majorHAnsi"/>
          <w:b/>
          <w:spacing w:val="-4"/>
          <w:lang w:val="bs-Latn-BA"/>
        </w:rPr>
      </w:pPr>
      <w:r w:rsidRPr="00811715">
        <w:rPr>
          <w:rFonts w:asciiTheme="majorHAnsi" w:hAnsiTheme="majorHAnsi" w:cstheme="majorHAnsi"/>
          <w:spacing w:val="-4"/>
          <w:lang w:val="bs-Latn-BA"/>
        </w:rPr>
        <w:t>Ukoliko podnesena prijava ne zadovoljava navedene zahtjeve,</w:t>
      </w:r>
      <w:r w:rsidRPr="00811715">
        <w:rPr>
          <w:rFonts w:asciiTheme="majorHAnsi" w:hAnsiTheme="majorHAnsi" w:cstheme="majorHAnsi"/>
          <w:b/>
          <w:spacing w:val="-4"/>
          <w:lang w:val="bs-Latn-BA"/>
        </w:rPr>
        <w:t xml:space="preserve"> prijava neće biti dalje razmatrana.</w:t>
      </w:r>
    </w:p>
    <w:p w14:paraId="106318DE" w14:textId="77777777" w:rsidR="00F604EA" w:rsidRPr="00811715" w:rsidRDefault="00F604EA" w:rsidP="00F604EA">
      <w:pPr>
        <w:pStyle w:val="Tekst"/>
        <w:spacing w:before="0" w:after="0" w:line="240" w:lineRule="auto"/>
        <w:rPr>
          <w:rFonts w:asciiTheme="majorHAnsi" w:hAnsiTheme="majorHAnsi" w:cstheme="majorHAnsi"/>
        </w:rPr>
      </w:pPr>
    </w:p>
    <w:p w14:paraId="44BDAA81" w14:textId="77777777" w:rsidR="00F604EA" w:rsidRPr="003C18A6" w:rsidRDefault="00F604EA" w:rsidP="003C18A6">
      <w:pPr>
        <w:pStyle w:val="Naslov2"/>
      </w:pPr>
      <w:bookmarkStart w:id="45" w:name="_Toc86073480"/>
      <w:bookmarkStart w:id="46" w:name="_Toc114664535"/>
      <w:r w:rsidRPr="000A746F">
        <w:t>Korak 2: Bodovanje prijava</w:t>
      </w:r>
      <w:bookmarkEnd w:id="45"/>
      <w:bookmarkEnd w:id="46"/>
      <w:r w:rsidRPr="003C18A6">
        <w:t xml:space="preserve"> </w:t>
      </w:r>
    </w:p>
    <w:p w14:paraId="3B42F6FF" w14:textId="77777777" w:rsidR="00F604EA" w:rsidRPr="00811715" w:rsidRDefault="00F604EA" w:rsidP="00F604EA">
      <w:pPr>
        <w:spacing w:after="0" w:line="240" w:lineRule="auto"/>
        <w:jc w:val="both"/>
        <w:rPr>
          <w:rFonts w:asciiTheme="majorHAnsi" w:hAnsiTheme="majorHAnsi" w:cstheme="majorHAnsi"/>
          <w:lang w:val="bs-Latn-BA"/>
        </w:rPr>
      </w:pPr>
    </w:p>
    <w:p w14:paraId="133FDCD6" w14:textId="58D2EA1D" w:rsidR="00D8385C" w:rsidRPr="00811715" w:rsidRDefault="00F604EA" w:rsidP="00715824">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Prijave koje su zadovoljile administrativnu provjeru, ispunile opće kriterije prihvatljivosti podnosioca prijava ocjenjuju se na osnovu kriterija navedenih u nastavku. </w:t>
      </w:r>
    </w:p>
    <w:p w14:paraId="07AD716E" w14:textId="77777777" w:rsidR="00D8385C" w:rsidRPr="00811715" w:rsidRDefault="00D8385C" w:rsidP="00715824">
      <w:pPr>
        <w:spacing w:after="0" w:line="240" w:lineRule="auto"/>
        <w:jc w:val="both"/>
        <w:rPr>
          <w:rFonts w:asciiTheme="majorHAnsi" w:hAnsiTheme="majorHAnsi" w:cstheme="majorHAnsi"/>
          <w:lang w:val="bs-Latn-BA"/>
        </w:rPr>
      </w:pPr>
    </w:p>
    <w:tbl>
      <w:tblPr>
        <w:tblW w:w="4897" w:type="pct"/>
        <w:jc w:val="center"/>
        <w:tblLook w:val="04A0" w:firstRow="1" w:lastRow="0" w:firstColumn="1" w:lastColumn="0" w:noHBand="0" w:noVBand="1"/>
      </w:tblPr>
      <w:tblGrid>
        <w:gridCol w:w="7374"/>
        <w:gridCol w:w="879"/>
        <w:gridCol w:w="1282"/>
      </w:tblGrid>
      <w:tr w:rsidR="00A53F45" w:rsidRPr="00811715" w14:paraId="6EA8D64E" w14:textId="77777777" w:rsidTr="009F3AB4">
        <w:trPr>
          <w:trHeight w:val="417"/>
          <w:jc w:val="center"/>
        </w:trPr>
        <w:tc>
          <w:tcPr>
            <w:tcW w:w="3867"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CD47E92" w14:textId="499FDB82" w:rsidR="00A53F45" w:rsidRPr="00811715" w:rsidRDefault="00A53F45" w:rsidP="00A91C84">
            <w:pPr>
              <w:spacing w:after="0" w:line="240" w:lineRule="auto"/>
              <w:jc w:val="both"/>
              <w:rPr>
                <w:rFonts w:asciiTheme="majorHAnsi" w:hAnsiTheme="majorHAnsi" w:cstheme="majorHAnsi"/>
                <w:b/>
                <w:bCs/>
                <w:lang w:val="bs-Latn-BA"/>
              </w:rPr>
            </w:pPr>
            <w:r w:rsidRPr="00811715">
              <w:rPr>
                <w:rFonts w:asciiTheme="majorHAnsi" w:hAnsiTheme="majorHAnsi" w:cstheme="majorHAnsi"/>
                <w:b/>
                <w:bCs/>
                <w:lang w:val="bs-Latn-BA"/>
              </w:rPr>
              <w:t>Kriteriji</w:t>
            </w:r>
          </w:p>
        </w:tc>
        <w:tc>
          <w:tcPr>
            <w:tcW w:w="46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3861023" w14:textId="13CB080A" w:rsidR="00A53F45" w:rsidRPr="00811715" w:rsidRDefault="008547B9" w:rsidP="00A91C84">
            <w:pPr>
              <w:spacing w:after="0" w:line="240" w:lineRule="auto"/>
              <w:jc w:val="both"/>
              <w:rPr>
                <w:rFonts w:asciiTheme="majorHAnsi" w:hAnsiTheme="majorHAnsi" w:cstheme="majorHAnsi"/>
                <w:b/>
                <w:bCs/>
                <w:lang w:val="bs-Latn-BA"/>
              </w:rPr>
            </w:pPr>
            <w:r w:rsidRPr="00811715">
              <w:rPr>
                <w:rFonts w:asciiTheme="majorHAnsi" w:hAnsiTheme="majorHAnsi" w:cstheme="majorHAnsi"/>
                <w:b/>
                <w:bCs/>
                <w:lang w:val="bs-Latn-BA"/>
              </w:rPr>
              <w:t>Bodovi</w:t>
            </w:r>
          </w:p>
        </w:tc>
        <w:tc>
          <w:tcPr>
            <w:tcW w:w="67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0FB9E8C" w14:textId="3C645D8B" w:rsidR="00A53F45" w:rsidRPr="00811715" w:rsidRDefault="00A53F45" w:rsidP="00A91C84">
            <w:pPr>
              <w:spacing w:after="0" w:line="240" w:lineRule="auto"/>
              <w:jc w:val="both"/>
              <w:rPr>
                <w:rFonts w:asciiTheme="majorHAnsi" w:hAnsiTheme="majorHAnsi" w:cstheme="majorHAnsi"/>
                <w:b/>
                <w:bCs/>
                <w:lang w:val="bs-Latn-BA"/>
              </w:rPr>
            </w:pPr>
            <w:r w:rsidRPr="00811715">
              <w:rPr>
                <w:rFonts w:asciiTheme="majorHAnsi" w:hAnsiTheme="majorHAnsi" w:cstheme="majorHAnsi"/>
                <w:b/>
                <w:bCs/>
                <w:lang w:val="bs-Latn-BA"/>
              </w:rPr>
              <w:t>Maksimalan broj bodova</w:t>
            </w:r>
          </w:p>
        </w:tc>
      </w:tr>
      <w:tr w:rsidR="00A53F45" w:rsidRPr="00811715" w14:paraId="1DB8B744" w14:textId="77777777" w:rsidTr="009F3AB4">
        <w:trPr>
          <w:trHeight w:val="602"/>
          <w:jc w:val="center"/>
        </w:trPr>
        <w:tc>
          <w:tcPr>
            <w:tcW w:w="3867" w:type="pct"/>
            <w:tcBorders>
              <w:top w:val="single" w:sz="4" w:space="0" w:color="auto"/>
              <w:left w:val="single" w:sz="4" w:space="0" w:color="auto"/>
              <w:bottom w:val="single" w:sz="4" w:space="0" w:color="auto"/>
              <w:right w:val="single" w:sz="4" w:space="0" w:color="auto"/>
            </w:tcBorders>
            <w:shd w:val="clear" w:color="auto" w:fill="auto"/>
            <w:vAlign w:val="center"/>
          </w:tcPr>
          <w:p w14:paraId="514B648B" w14:textId="6A8C1FDE" w:rsidR="00243429" w:rsidRPr="003A4BB6" w:rsidRDefault="00892156" w:rsidP="009A7F27">
            <w:pPr>
              <w:shd w:val="clear" w:color="auto" w:fill="FFFFFF" w:themeFill="background1"/>
              <w:spacing w:after="0" w:line="240" w:lineRule="auto"/>
              <w:jc w:val="both"/>
              <w:rPr>
                <w:rFonts w:asciiTheme="majorHAnsi" w:hAnsiTheme="majorHAnsi" w:cstheme="majorHAnsi"/>
                <w:lang w:val="bs-Latn-BA"/>
              </w:rPr>
            </w:pPr>
            <w:bookmarkStart w:id="47" w:name="_Hlk39236069"/>
            <w:r w:rsidRPr="003A4BB6">
              <w:rPr>
                <w:rFonts w:asciiTheme="majorHAnsi" w:hAnsiTheme="majorHAnsi" w:cstheme="majorHAnsi"/>
                <w:lang w:val="bs-Latn-BA"/>
              </w:rPr>
              <w:t>S</w:t>
            </w:r>
            <w:r w:rsidR="00243429" w:rsidRPr="003A4BB6">
              <w:rPr>
                <w:rFonts w:asciiTheme="majorHAnsi" w:hAnsiTheme="majorHAnsi" w:cstheme="majorHAnsi"/>
                <w:lang w:val="bs-Latn-BA"/>
              </w:rPr>
              <w:t>truktura kooperanata</w:t>
            </w:r>
            <w:r w:rsidR="000A1B5F" w:rsidRPr="003A4BB6">
              <w:rPr>
                <w:rFonts w:asciiTheme="majorHAnsi" w:hAnsiTheme="majorHAnsi" w:cstheme="majorHAnsi"/>
                <w:lang w:val="bs-Latn-BA"/>
              </w:rPr>
              <w:t xml:space="preserve"> po osnovu spola</w:t>
            </w:r>
          </w:p>
          <w:p w14:paraId="0FB2E03E" w14:textId="0FE2C7C1" w:rsidR="00A53F45" w:rsidRPr="003A4BB6" w:rsidRDefault="00A53F45" w:rsidP="001B3DF1">
            <w:pPr>
              <w:pStyle w:val="Pasussalistom"/>
              <w:numPr>
                <w:ilvl w:val="0"/>
                <w:numId w:val="21"/>
              </w:numPr>
              <w:shd w:val="clear" w:color="auto" w:fill="FFFFFF" w:themeFill="background1"/>
              <w:spacing w:after="0" w:line="240" w:lineRule="auto"/>
              <w:jc w:val="both"/>
              <w:rPr>
                <w:rFonts w:asciiTheme="majorHAnsi" w:hAnsiTheme="majorHAnsi" w:cstheme="majorHAnsi"/>
                <w:lang w:val="bs-Latn-BA"/>
              </w:rPr>
            </w:pPr>
            <w:r w:rsidRPr="003A4BB6">
              <w:rPr>
                <w:rFonts w:asciiTheme="majorHAnsi" w:hAnsiTheme="majorHAnsi" w:cstheme="majorHAnsi"/>
                <w:lang w:val="bs-Latn-BA"/>
              </w:rPr>
              <w:t xml:space="preserve">80% i više kooperanata koji su uključeni u prijavu </w:t>
            </w:r>
            <w:r w:rsidR="006A0F61" w:rsidRPr="003A4BB6">
              <w:rPr>
                <w:rFonts w:asciiTheme="majorHAnsi" w:hAnsiTheme="majorHAnsi" w:cstheme="majorHAnsi"/>
                <w:lang w:val="bs-Latn-BA"/>
              </w:rPr>
              <w:t>su</w:t>
            </w:r>
            <w:r w:rsidRPr="003A4BB6">
              <w:rPr>
                <w:rFonts w:asciiTheme="majorHAnsi" w:hAnsiTheme="majorHAnsi" w:cstheme="majorHAnsi"/>
                <w:lang w:val="bs-Latn-BA"/>
              </w:rPr>
              <w:t xml:space="preserve"> žene</w:t>
            </w:r>
          </w:p>
          <w:p w14:paraId="22168B01" w14:textId="2F2DD87A" w:rsidR="00A53F45" w:rsidRPr="003A4BB6" w:rsidRDefault="00A53F45" w:rsidP="001B3DF1">
            <w:pPr>
              <w:pStyle w:val="Pasussalistom"/>
              <w:numPr>
                <w:ilvl w:val="0"/>
                <w:numId w:val="21"/>
              </w:numPr>
              <w:shd w:val="clear" w:color="auto" w:fill="FFFFFF" w:themeFill="background1"/>
              <w:spacing w:after="0" w:line="240" w:lineRule="auto"/>
              <w:jc w:val="both"/>
              <w:rPr>
                <w:rFonts w:asciiTheme="majorHAnsi" w:hAnsiTheme="majorHAnsi" w:cstheme="majorHAnsi"/>
                <w:lang w:val="bs-Latn-BA"/>
              </w:rPr>
            </w:pPr>
            <w:r w:rsidRPr="003A4BB6">
              <w:rPr>
                <w:rFonts w:asciiTheme="majorHAnsi" w:hAnsiTheme="majorHAnsi" w:cstheme="majorHAnsi"/>
                <w:lang w:val="bs-Latn-BA"/>
              </w:rPr>
              <w:t>više od 60</w:t>
            </w:r>
            <w:r w:rsidR="008A0D12">
              <w:rPr>
                <w:rFonts w:asciiTheme="majorHAnsi" w:hAnsiTheme="majorHAnsi" w:cstheme="majorHAnsi"/>
                <w:lang w:val="bs-Latn-BA"/>
              </w:rPr>
              <w:t>,</w:t>
            </w:r>
            <w:r w:rsidRPr="003A4BB6">
              <w:rPr>
                <w:rFonts w:asciiTheme="majorHAnsi" w:hAnsiTheme="majorHAnsi" w:cstheme="majorHAnsi"/>
                <w:lang w:val="bs-Latn-BA"/>
              </w:rPr>
              <w:t xml:space="preserve"> a manje od 80% kooperanata koji su uključeni u prijavu </w:t>
            </w:r>
            <w:r w:rsidR="006A0F61" w:rsidRPr="003A4BB6">
              <w:rPr>
                <w:rFonts w:asciiTheme="majorHAnsi" w:hAnsiTheme="majorHAnsi" w:cstheme="majorHAnsi"/>
                <w:lang w:val="bs-Latn-BA"/>
              </w:rPr>
              <w:t>su</w:t>
            </w:r>
            <w:r w:rsidRPr="003A4BB6">
              <w:rPr>
                <w:rFonts w:asciiTheme="majorHAnsi" w:hAnsiTheme="majorHAnsi" w:cstheme="majorHAnsi"/>
                <w:lang w:val="bs-Latn-BA"/>
              </w:rPr>
              <w:t xml:space="preserve"> žene</w:t>
            </w:r>
          </w:p>
          <w:p w14:paraId="5E3263AC" w14:textId="6FB6A6E0" w:rsidR="00A53F45" w:rsidRPr="003A4BB6" w:rsidRDefault="00A53F45" w:rsidP="006A0F61">
            <w:pPr>
              <w:pStyle w:val="Pasussalistom"/>
              <w:numPr>
                <w:ilvl w:val="0"/>
                <w:numId w:val="21"/>
              </w:numPr>
              <w:shd w:val="clear" w:color="auto" w:fill="FFFFFF" w:themeFill="background1"/>
              <w:spacing w:after="0" w:line="240" w:lineRule="auto"/>
              <w:jc w:val="both"/>
              <w:rPr>
                <w:rFonts w:asciiTheme="majorHAnsi" w:hAnsiTheme="majorHAnsi" w:cstheme="majorHAnsi"/>
                <w:lang w:val="bs-Latn-BA"/>
              </w:rPr>
            </w:pPr>
            <w:r w:rsidRPr="003A4BB6">
              <w:rPr>
                <w:rFonts w:asciiTheme="majorHAnsi" w:hAnsiTheme="majorHAnsi" w:cstheme="majorHAnsi"/>
                <w:lang w:val="bs-Latn-BA"/>
              </w:rPr>
              <w:t xml:space="preserve">40-60% kooperanata koji su uključeni u prijavu </w:t>
            </w:r>
            <w:r w:rsidR="006A0F61" w:rsidRPr="003A4BB6">
              <w:rPr>
                <w:rFonts w:asciiTheme="majorHAnsi" w:hAnsiTheme="majorHAnsi" w:cstheme="majorHAnsi"/>
                <w:lang w:val="bs-Latn-BA"/>
              </w:rPr>
              <w:t>su</w:t>
            </w:r>
            <w:r w:rsidRPr="003A4BB6">
              <w:rPr>
                <w:rFonts w:asciiTheme="majorHAnsi" w:hAnsiTheme="majorHAnsi" w:cstheme="majorHAnsi"/>
                <w:lang w:val="bs-Latn-BA"/>
              </w:rPr>
              <w:t xml:space="preserve"> žene</w:t>
            </w:r>
            <w:bookmarkEnd w:id="47"/>
          </w:p>
        </w:tc>
        <w:tc>
          <w:tcPr>
            <w:tcW w:w="460" w:type="pct"/>
            <w:tcBorders>
              <w:top w:val="single" w:sz="4" w:space="0" w:color="auto"/>
              <w:left w:val="single" w:sz="4" w:space="0" w:color="auto"/>
              <w:bottom w:val="single" w:sz="4" w:space="0" w:color="auto"/>
              <w:right w:val="single" w:sz="4" w:space="0" w:color="auto"/>
            </w:tcBorders>
          </w:tcPr>
          <w:p w14:paraId="0104F98E" w14:textId="77777777" w:rsidR="009A7F27" w:rsidRPr="00811715" w:rsidRDefault="009A7F27" w:rsidP="009F3AB4">
            <w:pPr>
              <w:spacing w:after="0" w:line="240" w:lineRule="auto"/>
              <w:jc w:val="right"/>
              <w:rPr>
                <w:rFonts w:asciiTheme="majorHAnsi" w:hAnsiTheme="majorHAnsi" w:cstheme="majorHAnsi"/>
                <w:lang w:val="bs-Latn-BA"/>
              </w:rPr>
            </w:pPr>
          </w:p>
          <w:p w14:paraId="7AF9292C" w14:textId="08F6CEFB" w:rsidR="00A53F45" w:rsidRPr="00811715" w:rsidRDefault="006656E4"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20</w:t>
            </w:r>
          </w:p>
          <w:p w14:paraId="7B255006" w14:textId="7F6F2828" w:rsidR="0058435E" w:rsidRPr="00811715" w:rsidRDefault="006656E4"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15</w:t>
            </w:r>
          </w:p>
          <w:p w14:paraId="5A7DC5B1" w14:textId="7E4DF523" w:rsidR="0058435E" w:rsidRPr="00811715" w:rsidRDefault="0058435E"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10</w:t>
            </w:r>
          </w:p>
        </w:tc>
        <w:tc>
          <w:tcPr>
            <w:tcW w:w="672" w:type="pct"/>
            <w:tcBorders>
              <w:top w:val="single" w:sz="4" w:space="0" w:color="auto"/>
              <w:left w:val="single" w:sz="4" w:space="0" w:color="auto"/>
              <w:bottom w:val="single" w:sz="4" w:space="0" w:color="auto"/>
              <w:right w:val="single" w:sz="4" w:space="0" w:color="auto"/>
            </w:tcBorders>
          </w:tcPr>
          <w:p w14:paraId="4BD980A4" w14:textId="77777777" w:rsidR="00C67A91" w:rsidRDefault="00C67A91" w:rsidP="00C67A91">
            <w:pPr>
              <w:spacing w:after="0" w:line="240" w:lineRule="auto"/>
              <w:jc w:val="center"/>
              <w:rPr>
                <w:rFonts w:asciiTheme="majorHAnsi" w:hAnsiTheme="majorHAnsi" w:cstheme="majorHAnsi"/>
                <w:lang w:val="bs-Latn-BA"/>
              </w:rPr>
            </w:pPr>
          </w:p>
          <w:p w14:paraId="1C762663" w14:textId="1448E72E" w:rsidR="00A53F45" w:rsidRPr="00811715" w:rsidRDefault="006656E4" w:rsidP="00C67A91">
            <w:pPr>
              <w:spacing w:after="0" w:line="240" w:lineRule="auto"/>
              <w:jc w:val="center"/>
              <w:rPr>
                <w:rFonts w:asciiTheme="majorHAnsi" w:hAnsiTheme="majorHAnsi" w:cstheme="majorHAnsi"/>
                <w:lang w:val="bs-Latn-BA"/>
              </w:rPr>
            </w:pPr>
            <w:r w:rsidRPr="00811715">
              <w:rPr>
                <w:rFonts w:asciiTheme="majorHAnsi" w:hAnsiTheme="majorHAnsi" w:cstheme="majorHAnsi"/>
                <w:lang w:val="bs-Latn-BA"/>
              </w:rPr>
              <w:t>20</w:t>
            </w:r>
          </w:p>
        </w:tc>
      </w:tr>
      <w:tr w:rsidR="00E125C2" w:rsidRPr="00811715" w14:paraId="610938B8" w14:textId="77777777" w:rsidTr="009F3AB4">
        <w:trPr>
          <w:trHeight w:val="764"/>
          <w:jc w:val="center"/>
        </w:trPr>
        <w:tc>
          <w:tcPr>
            <w:tcW w:w="3867" w:type="pct"/>
            <w:tcBorders>
              <w:top w:val="single" w:sz="4" w:space="0" w:color="auto"/>
              <w:left w:val="single" w:sz="4" w:space="0" w:color="auto"/>
              <w:bottom w:val="single" w:sz="4" w:space="0" w:color="auto"/>
              <w:right w:val="single" w:sz="4" w:space="0" w:color="auto"/>
            </w:tcBorders>
            <w:shd w:val="clear" w:color="auto" w:fill="auto"/>
            <w:vAlign w:val="center"/>
          </w:tcPr>
          <w:p w14:paraId="537DB2E0" w14:textId="3B9E597E" w:rsidR="00892156" w:rsidRPr="003A4BB6" w:rsidRDefault="00892156" w:rsidP="000A1B5F">
            <w:pPr>
              <w:shd w:val="clear" w:color="auto" w:fill="FFFFFF" w:themeFill="background1"/>
              <w:spacing w:after="0" w:line="240" w:lineRule="auto"/>
              <w:jc w:val="both"/>
              <w:rPr>
                <w:rFonts w:asciiTheme="majorHAnsi" w:hAnsiTheme="majorHAnsi" w:cstheme="majorHAnsi"/>
                <w:lang w:val="bs-Latn-BA"/>
              </w:rPr>
            </w:pPr>
            <w:bookmarkStart w:id="48" w:name="_Hlk39236130"/>
            <w:r w:rsidRPr="003A4BB6">
              <w:rPr>
                <w:rFonts w:asciiTheme="majorHAnsi" w:hAnsiTheme="majorHAnsi" w:cstheme="majorHAnsi"/>
                <w:lang w:val="bs-Latn-BA"/>
              </w:rPr>
              <w:t>Struktura kooperanata</w:t>
            </w:r>
            <w:r w:rsidR="00EE1E3A" w:rsidRPr="003A4BB6">
              <w:rPr>
                <w:rFonts w:asciiTheme="majorHAnsi" w:hAnsiTheme="majorHAnsi" w:cstheme="majorHAnsi"/>
                <w:lang w:val="bs-Latn-BA"/>
              </w:rPr>
              <w:t xml:space="preserve"> </w:t>
            </w:r>
            <w:r w:rsidR="003C18A6" w:rsidRPr="003A4BB6">
              <w:rPr>
                <w:rFonts w:asciiTheme="majorHAnsi" w:hAnsiTheme="majorHAnsi" w:cstheme="majorHAnsi"/>
                <w:lang w:val="bs-Latn-BA"/>
              </w:rPr>
              <w:t xml:space="preserve">po osnovu radne sposobnosti </w:t>
            </w:r>
            <w:r w:rsidR="00EE1E3A" w:rsidRPr="003A4BB6">
              <w:rPr>
                <w:rFonts w:asciiTheme="majorHAnsi" w:hAnsiTheme="majorHAnsi" w:cstheme="majorHAnsi"/>
                <w:lang w:val="bs-Latn-BA"/>
              </w:rPr>
              <w:t>(</w:t>
            </w:r>
            <w:r w:rsidR="003A4BB6" w:rsidRPr="003A4BB6">
              <w:rPr>
                <w:rFonts w:asciiTheme="majorHAnsi" w:hAnsiTheme="majorHAnsi" w:cstheme="majorHAnsi"/>
                <w:lang w:val="bs-Latn-BA"/>
              </w:rPr>
              <w:t>osobe sa invaliditetom</w:t>
            </w:r>
            <w:r w:rsidR="00EE1E3A" w:rsidRPr="003A4BB6">
              <w:rPr>
                <w:rFonts w:asciiTheme="majorHAnsi" w:hAnsiTheme="majorHAnsi" w:cstheme="majorHAnsi"/>
                <w:lang w:val="bs-Latn-BA"/>
              </w:rPr>
              <w:t>)</w:t>
            </w:r>
          </w:p>
          <w:p w14:paraId="168D2A23" w14:textId="7F2556F9" w:rsidR="00EE1E3A" w:rsidRPr="003A4BB6" w:rsidRDefault="00EE1E3A" w:rsidP="00EE1E3A">
            <w:pPr>
              <w:pStyle w:val="Pasussalistom"/>
              <w:numPr>
                <w:ilvl w:val="0"/>
                <w:numId w:val="21"/>
              </w:numPr>
              <w:shd w:val="clear" w:color="auto" w:fill="FFFFFF" w:themeFill="background1"/>
              <w:spacing w:after="0" w:line="240" w:lineRule="auto"/>
              <w:jc w:val="both"/>
              <w:rPr>
                <w:rFonts w:asciiTheme="majorHAnsi" w:hAnsiTheme="majorHAnsi" w:cstheme="majorHAnsi"/>
                <w:lang w:val="bs-Latn-BA"/>
              </w:rPr>
            </w:pPr>
            <w:r w:rsidRPr="003A4BB6">
              <w:rPr>
                <w:rFonts w:asciiTheme="majorHAnsi" w:hAnsiTheme="majorHAnsi" w:cstheme="majorHAnsi"/>
                <w:lang w:val="bs-Latn-BA"/>
              </w:rPr>
              <w:t>80% i više kooperanata koji su uključeni u prijavu su osobe sa invaliditetom</w:t>
            </w:r>
          </w:p>
          <w:p w14:paraId="470E75B9" w14:textId="5BEABD25" w:rsidR="00EE1E3A" w:rsidRPr="003A4BB6" w:rsidRDefault="00EE1E3A" w:rsidP="00EE1E3A">
            <w:pPr>
              <w:pStyle w:val="Pasussalistom"/>
              <w:numPr>
                <w:ilvl w:val="0"/>
                <w:numId w:val="21"/>
              </w:numPr>
              <w:shd w:val="clear" w:color="auto" w:fill="FFFFFF" w:themeFill="background1"/>
              <w:spacing w:after="0" w:line="240" w:lineRule="auto"/>
              <w:jc w:val="both"/>
              <w:rPr>
                <w:rFonts w:asciiTheme="majorHAnsi" w:hAnsiTheme="majorHAnsi" w:cstheme="majorHAnsi"/>
                <w:lang w:val="bs-Latn-BA"/>
              </w:rPr>
            </w:pPr>
            <w:r w:rsidRPr="003A4BB6">
              <w:rPr>
                <w:rFonts w:asciiTheme="majorHAnsi" w:hAnsiTheme="majorHAnsi" w:cstheme="majorHAnsi"/>
                <w:lang w:val="bs-Latn-BA"/>
              </w:rPr>
              <w:t>više od 60</w:t>
            </w:r>
            <w:r w:rsidR="006005D8">
              <w:rPr>
                <w:rFonts w:asciiTheme="majorHAnsi" w:hAnsiTheme="majorHAnsi" w:cstheme="majorHAnsi"/>
                <w:lang w:val="bs-Latn-BA"/>
              </w:rPr>
              <w:t>,</w:t>
            </w:r>
            <w:r w:rsidRPr="003A4BB6">
              <w:rPr>
                <w:rFonts w:asciiTheme="majorHAnsi" w:hAnsiTheme="majorHAnsi" w:cstheme="majorHAnsi"/>
                <w:lang w:val="bs-Latn-BA"/>
              </w:rPr>
              <w:t xml:space="preserve"> a manje od 80% kooperanata koji su uključeni u prijavu su osobe sa invaliditetom</w:t>
            </w:r>
          </w:p>
          <w:p w14:paraId="525B6C11" w14:textId="030D5C03" w:rsidR="00E125C2" w:rsidRPr="003A4BB6" w:rsidRDefault="00EE1E3A" w:rsidP="00EE1E3A">
            <w:pPr>
              <w:pStyle w:val="Pasussalistom"/>
              <w:numPr>
                <w:ilvl w:val="0"/>
                <w:numId w:val="21"/>
              </w:numPr>
              <w:shd w:val="clear" w:color="auto" w:fill="FFFFFF" w:themeFill="background1"/>
              <w:spacing w:after="0" w:line="240" w:lineRule="auto"/>
              <w:jc w:val="both"/>
              <w:rPr>
                <w:rFonts w:asciiTheme="majorHAnsi" w:hAnsiTheme="majorHAnsi" w:cstheme="majorHAnsi"/>
                <w:lang w:val="bs-Latn-BA"/>
              </w:rPr>
            </w:pPr>
            <w:r w:rsidRPr="003A4BB6">
              <w:rPr>
                <w:rFonts w:asciiTheme="majorHAnsi" w:hAnsiTheme="majorHAnsi" w:cstheme="majorHAnsi"/>
                <w:lang w:val="bs-Latn-BA"/>
              </w:rPr>
              <w:t>40-60% kooperanata koji su uključeni u prijavu su osobe sa invaliditetom</w:t>
            </w:r>
            <w:bookmarkEnd w:id="48"/>
          </w:p>
        </w:tc>
        <w:tc>
          <w:tcPr>
            <w:tcW w:w="460" w:type="pct"/>
            <w:tcBorders>
              <w:top w:val="single" w:sz="4" w:space="0" w:color="auto"/>
              <w:left w:val="single" w:sz="4" w:space="0" w:color="auto"/>
              <w:bottom w:val="single" w:sz="4" w:space="0" w:color="auto"/>
              <w:right w:val="single" w:sz="4" w:space="0" w:color="auto"/>
            </w:tcBorders>
          </w:tcPr>
          <w:p w14:paraId="3FFFC0A1" w14:textId="77777777" w:rsidR="009A7F27" w:rsidRPr="00811715" w:rsidRDefault="009A7F27" w:rsidP="009F3AB4">
            <w:pPr>
              <w:spacing w:after="0" w:line="240" w:lineRule="auto"/>
              <w:jc w:val="right"/>
              <w:rPr>
                <w:rFonts w:asciiTheme="majorHAnsi" w:hAnsiTheme="majorHAnsi" w:cstheme="majorHAnsi"/>
                <w:lang w:val="bs-Latn-BA"/>
              </w:rPr>
            </w:pPr>
          </w:p>
          <w:p w14:paraId="4603AC13" w14:textId="0C7867F7" w:rsidR="00E125C2" w:rsidRPr="00811715" w:rsidRDefault="006656E4"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20</w:t>
            </w:r>
          </w:p>
          <w:p w14:paraId="15ED3F4E" w14:textId="77777777" w:rsidR="00E125C2" w:rsidRPr="00811715" w:rsidRDefault="00E125C2" w:rsidP="009F3AB4">
            <w:pPr>
              <w:spacing w:after="0" w:line="240" w:lineRule="auto"/>
              <w:jc w:val="right"/>
              <w:rPr>
                <w:rFonts w:asciiTheme="majorHAnsi" w:hAnsiTheme="majorHAnsi" w:cstheme="majorHAnsi"/>
                <w:lang w:val="bs-Latn-BA"/>
              </w:rPr>
            </w:pPr>
          </w:p>
          <w:p w14:paraId="49A2441D" w14:textId="023928A7" w:rsidR="00E125C2" w:rsidRPr="00811715" w:rsidRDefault="006656E4"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15</w:t>
            </w:r>
          </w:p>
          <w:p w14:paraId="711BEFE3" w14:textId="77777777" w:rsidR="00E125C2" w:rsidRPr="00811715" w:rsidRDefault="00E125C2" w:rsidP="009F3AB4">
            <w:pPr>
              <w:spacing w:after="0" w:line="240" w:lineRule="auto"/>
              <w:jc w:val="right"/>
              <w:rPr>
                <w:rFonts w:asciiTheme="majorHAnsi" w:hAnsiTheme="majorHAnsi" w:cstheme="majorHAnsi"/>
                <w:lang w:val="bs-Latn-BA"/>
              </w:rPr>
            </w:pPr>
          </w:p>
          <w:p w14:paraId="787C24D7" w14:textId="1C05463C" w:rsidR="00E125C2" w:rsidRPr="00811715" w:rsidRDefault="00E125C2"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10</w:t>
            </w:r>
          </w:p>
        </w:tc>
        <w:tc>
          <w:tcPr>
            <w:tcW w:w="672" w:type="pct"/>
            <w:tcBorders>
              <w:top w:val="single" w:sz="4" w:space="0" w:color="auto"/>
              <w:left w:val="single" w:sz="4" w:space="0" w:color="auto"/>
              <w:bottom w:val="single" w:sz="4" w:space="0" w:color="auto"/>
              <w:right w:val="single" w:sz="4" w:space="0" w:color="auto"/>
            </w:tcBorders>
          </w:tcPr>
          <w:p w14:paraId="24ECED48" w14:textId="77777777" w:rsidR="00C67A91" w:rsidRDefault="00C67A91" w:rsidP="00C67A91">
            <w:pPr>
              <w:spacing w:after="0" w:line="240" w:lineRule="auto"/>
              <w:jc w:val="center"/>
              <w:rPr>
                <w:rFonts w:asciiTheme="majorHAnsi" w:hAnsiTheme="majorHAnsi" w:cstheme="majorHAnsi"/>
                <w:lang w:val="bs-Latn-BA"/>
              </w:rPr>
            </w:pPr>
          </w:p>
          <w:p w14:paraId="7B45DF55" w14:textId="7228DE81" w:rsidR="00E125C2" w:rsidRPr="00811715" w:rsidRDefault="006656E4" w:rsidP="00C67A91">
            <w:pPr>
              <w:spacing w:after="0" w:line="240" w:lineRule="auto"/>
              <w:jc w:val="center"/>
              <w:rPr>
                <w:rFonts w:asciiTheme="majorHAnsi" w:hAnsiTheme="majorHAnsi" w:cstheme="majorHAnsi"/>
                <w:lang w:val="bs-Latn-BA"/>
              </w:rPr>
            </w:pPr>
            <w:r w:rsidRPr="00811715">
              <w:rPr>
                <w:rFonts w:asciiTheme="majorHAnsi" w:hAnsiTheme="majorHAnsi" w:cstheme="majorHAnsi"/>
                <w:lang w:val="bs-Latn-BA"/>
              </w:rPr>
              <w:t>20</w:t>
            </w:r>
          </w:p>
        </w:tc>
      </w:tr>
      <w:tr w:rsidR="00E125C2" w:rsidRPr="00811715" w14:paraId="74667FE8" w14:textId="77777777" w:rsidTr="009F3AB4">
        <w:trPr>
          <w:trHeight w:val="458"/>
          <w:jc w:val="center"/>
        </w:trPr>
        <w:tc>
          <w:tcPr>
            <w:tcW w:w="3867" w:type="pct"/>
            <w:tcBorders>
              <w:top w:val="single" w:sz="4" w:space="0" w:color="auto"/>
              <w:left w:val="single" w:sz="4" w:space="0" w:color="auto"/>
              <w:bottom w:val="single" w:sz="4" w:space="0" w:color="auto"/>
              <w:right w:val="single" w:sz="4" w:space="0" w:color="auto"/>
            </w:tcBorders>
            <w:shd w:val="clear" w:color="auto" w:fill="auto"/>
            <w:vAlign w:val="center"/>
          </w:tcPr>
          <w:p w14:paraId="3F929892" w14:textId="0C4C42EE" w:rsidR="00892156" w:rsidRPr="008318A2" w:rsidRDefault="00892156" w:rsidP="00910905">
            <w:pPr>
              <w:shd w:val="clear" w:color="auto" w:fill="FFFFFF" w:themeFill="background1"/>
              <w:spacing w:after="0" w:line="240" w:lineRule="auto"/>
              <w:contextualSpacing/>
              <w:jc w:val="both"/>
              <w:rPr>
                <w:rFonts w:asciiTheme="majorHAnsi" w:hAnsiTheme="majorHAnsi" w:cstheme="majorHAnsi"/>
                <w:lang w:val="bs-Latn-BA"/>
              </w:rPr>
            </w:pPr>
            <w:bookmarkStart w:id="49" w:name="_Hlk39236179"/>
            <w:r w:rsidRPr="000A746F">
              <w:rPr>
                <w:rFonts w:asciiTheme="majorHAnsi" w:hAnsiTheme="majorHAnsi" w:cstheme="majorHAnsi"/>
                <w:lang w:val="bs-Latn-BA"/>
              </w:rPr>
              <w:t>Struktura kooperanata</w:t>
            </w:r>
            <w:r w:rsidR="00910905" w:rsidRPr="000A746F">
              <w:rPr>
                <w:rFonts w:asciiTheme="majorHAnsi" w:hAnsiTheme="majorHAnsi" w:cstheme="majorHAnsi"/>
                <w:lang w:val="bs-Latn-BA"/>
              </w:rPr>
              <w:t xml:space="preserve"> </w:t>
            </w:r>
            <w:r w:rsidR="00463E4F" w:rsidRPr="000A746F">
              <w:rPr>
                <w:rFonts w:asciiTheme="majorHAnsi" w:hAnsiTheme="majorHAnsi" w:cstheme="majorHAnsi"/>
                <w:lang w:val="bs-Latn-BA"/>
              </w:rPr>
              <w:t xml:space="preserve">po </w:t>
            </w:r>
            <w:r w:rsidR="003C18A6" w:rsidRPr="000A746F">
              <w:rPr>
                <w:rFonts w:asciiTheme="majorHAnsi" w:hAnsiTheme="majorHAnsi" w:cstheme="majorHAnsi"/>
                <w:lang w:val="bs-Latn-BA"/>
              </w:rPr>
              <w:t xml:space="preserve">osnovu </w:t>
            </w:r>
            <w:r w:rsidR="00FD184B" w:rsidRPr="000A746F">
              <w:rPr>
                <w:rFonts w:asciiTheme="majorHAnsi" w:hAnsiTheme="majorHAnsi" w:cstheme="majorHAnsi"/>
                <w:lang w:val="bs-Latn-BA"/>
              </w:rPr>
              <w:t>starosti</w:t>
            </w:r>
            <w:r w:rsidR="00FD184B" w:rsidRPr="008318A2">
              <w:rPr>
                <w:rFonts w:asciiTheme="majorHAnsi" w:hAnsiTheme="majorHAnsi" w:cstheme="majorHAnsi"/>
                <w:lang w:val="bs-Latn-BA"/>
              </w:rPr>
              <w:t xml:space="preserve"> </w:t>
            </w:r>
          </w:p>
          <w:p w14:paraId="15A80C0D" w14:textId="799036BC" w:rsidR="00E125C2" w:rsidRPr="008318A2" w:rsidRDefault="00E125C2" w:rsidP="001B3DF1">
            <w:pPr>
              <w:numPr>
                <w:ilvl w:val="0"/>
                <w:numId w:val="22"/>
              </w:numPr>
              <w:shd w:val="clear" w:color="auto" w:fill="FFFFFF" w:themeFill="background1"/>
              <w:spacing w:after="0" w:line="240" w:lineRule="auto"/>
              <w:contextualSpacing/>
              <w:jc w:val="both"/>
              <w:rPr>
                <w:rFonts w:asciiTheme="majorHAnsi" w:hAnsiTheme="majorHAnsi" w:cstheme="majorHAnsi"/>
                <w:lang w:val="bs-Latn-BA"/>
              </w:rPr>
            </w:pPr>
            <w:r w:rsidRPr="008318A2">
              <w:rPr>
                <w:rFonts w:asciiTheme="majorHAnsi" w:hAnsiTheme="majorHAnsi" w:cstheme="majorHAnsi"/>
                <w:lang w:val="bs-Latn-BA"/>
              </w:rPr>
              <w:t>kod 80% i više kooperanata koji su uključeni u prijavu vlasnik i/ili odgovorno lice je mlada osoba</w:t>
            </w:r>
            <w:r w:rsidR="00200C59">
              <w:rPr>
                <w:rStyle w:val="Referencafusnote"/>
                <w:rFonts w:asciiTheme="majorHAnsi" w:hAnsiTheme="majorHAnsi" w:cstheme="majorHAnsi"/>
                <w:lang w:val="bs-Latn-BA"/>
              </w:rPr>
              <w:footnoteReference w:id="10"/>
            </w:r>
            <w:r w:rsidRPr="008318A2">
              <w:rPr>
                <w:rFonts w:asciiTheme="majorHAnsi" w:hAnsiTheme="majorHAnsi" w:cstheme="majorHAnsi"/>
                <w:lang w:val="bs-Latn-BA"/>
              </w:rPr>
              <w:t xml:space="preserve"> </w:t>
            </w:r>
          </w:p>
          <w:p w14:paraId="56E9E8FC" w14:textId="2C90C22F" w:rsidR="00E125C2" w:rsidRPr="008318A2" w:rsidRDefault="00E125C2" w:rsidP="001B3DF1">
            <w:pPr>
              <w:numPr>
                <w:ilvl w:val="0"/>
                <w:numId w:val="22"/>
              </w:numPr>
              <w:shd w:val="clear" w:color="auto" w:fill="FFFFFF" w:themeFill="background1"/>
              <w:spacing w:after="0" w:line="240" w:lineRule="auto"/>
              <w:contextualSpacing/>
              <w:jc w:val="both"/>
              <w:rPr>
                <w:rFonts w:asciiTheme="majorHAnsi" w:hAnsiTheme="majorHAnsi" w:cstheme="majorHAnsi"/>
                <w:lang w:val="bs-Latn-BA"/>
              </w:rPr>
            </w:pPr>
            <w:r w:rsidRPr="008318A2">
              <w:rPr>
                <w:rFonts w:asciiTheme="majorHAnsi" w:hAnsiTheme="majorHAnsi" w:cstheme="majorHAnsi"/>
                <w:lang w:val="bs-Latn-BA"/>
              </w:rPr>
              <w:t>kod više od 60</w:t>
            </w:r>
            <w:r w:rsidR="00C856D0">
              <w:rPr>
                <w:rFonts w:asciiTheme="majorHAnsi" w:hAnsiTheme="majorHAnsi" w:cstheme="majorHAnsi"/>
                <w:lang w:val="bs-Latn-BA"/>
              </w:rPr>
              <w:t>,</w:t>
            </w:r>
            <w:r w:rsidRPr="008318A2">
              <w:rPr>
                <w:rFonts w:asciiTheme="majorHAnsi" w:hAnsiTheme="majorHAnsi" w:cstheme="majorHAnsi"/>
                <w:lang w:val="bs-Latn-BA"/>
              </w:rPr>
              <w:t xml:space="preserve"> a manje od 80% kooperanata koji su uključeni u prijavu vlasnik i/ili odgovorno lice je mlada osoba</w:t>
            </w:r>
          </w:p>
          <w:p w14:paraId="39D1CE80" w14:textId="48765087" w:rsidR="00E125C2" w:rsidRPr="008318A2" w:rsidRDefault="00E125C2" w:rsidP="00FD184B">
            <w:pPr>
              <w:numPr>
                <w:ilvl w:val="0"/>
                <w:numId w:val="22"/>
              </w:numPr>
              <w:shd w:val="clear" w:color="auto" w:fill="FFFFFF" w:themeFill="background1"/>
              <w:spacing w:after="0" w:line="240" w:lineRule="auto"/>
              <w:contextualSpacing/>
              <w:jc w:val="both"/>
              <w:rPr>
                <w:rFonts w:asciiTheme="majorHAnsi" w:hAnsiTheme="majorHAnsi" w:cstheme="majorHAnsi"/>
                <w:lang w:val="bs-Latn-BA"/>
              </w:rPr>
            </w:pPr>
            <w:r w:rsidRPr="008318A2">
              <w:rPr>
                <w:rFonts w:asciiTheme="majorHAnsi" w:hAnsiTheme="majorHAnsi" w:cstheme="majorHAnsi"/>
                <w:lang w:val="bs-Latn-BA"/>
              </w:rPr>
              <w:t>kod 40-60% kooperanata koji su uključeni u prijavu vlasnik i/ili odgovorno lice je mlada osoba</w:t>
            </w:r>
            <w:bookmarkEnd w:id="49"/>
          </w:p>
        </w:tc>
        <w:tc>
          <w:tcPr>
            <w:tcW w:w="460" w:type="pct"/>
            <w:tcBorders>
              <w:top w:val="single" w:sz="4" w:space="0" w:color="auto"/>
              <w:left w:val="single" w:sz="4" w:space="0" w:color="auto"/>
              <w:bottom w:val="single" w:sz="4" w:space="0" w:color="auto"/>
              <w:right w:val="single" w:sz="4" w:space="0" w:color="auto"/>
            </w:tcBorders>
          </w:tcPr>
          <w:p w14:paraId="6BFCF065" w14:textId="77777777" w:rsidR="009A7F27" w:rsidRPr="00811715" w:rsidRDefault="009A7F27" w:rsidP="009F3AB4">
            <w:pPr>
              <w:spacing w:after="0" w:line="240" w:lineRule="auto"/>
              <w:jc w:val="right"/>
              <w:rPr>
                <w:rFonts w:asciiTheme="majorHAnsi" w:hAnsiTheme="majorHAnsi" w:cstheme="majorHAnsi"/>
                <w:lang w:val="bs-Latn-BA"/>
              </w:rPr>
            </w:pPr>
          </w:p>
          <w:p w14:paraId="35536E5C" w14:textId="77777777" w:rsidR="009A7F27" w:rsidRPr="00811715" w:rsidRDefault="009A7F27" w:rsidP="009F3AB4">
            <w:pPr>
              <w:spacing w:after="0" w:line="240" w:lineRule="auto"/>
              <w:jc w:val="right"/>
              <w:rPr>
                <w:rFonts w:asciiTheme="majorHAnsi" w:hAnsiTheme="majorHAnsi" w:cstheme="majorHAnsi"/>
                <w:lang w:val="bs-Latn-BA"/>
              </w:rPr>
            </w:pPr>
          </w:p>
          <w:p w14:paraId="4700A5ED" w14:textId="7AB05D58" w:rsidR="00E125C2" w:rsidRPr="00811715" w:rsidRDefault="006656E4"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20</w:t>
            </w:r>
          </w:p>
          <w:p w14:paraId="7EEA5D2B" w14:textId="77777777" w:rsidR="00E125C2" w:rsidRPr="00811715" w:rsidRDefault="00E125C2" w:rsidP="009F3AB4">
            <w:pPr>
              <w:spacing w:after="0" w:line="240" w:lineRule="auto"/>
              <w:jc w:val="right"/>
              <w:rPr>
                <w:rFonts w:asciiTheme="majorHAnsi" w:hAnsiTheme="majorHAnsi" w:cstheme="majorHAnsi"/>
                <w:lang w:val="bs-Latn-BA"/>
              </w:rPr>
            </w:pPr>
          </w:p>
          <w:p w14:paraId="0005464B" w14:textId="5AF9E397" w:rsidR="00E125C2" w:rsidRPr="00811715" w:rsidRDefault="006656E4"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15</w:t>
            </w:r>
          </w:p>
          <w:p w14:paraId="65664E89" w14:textId="77777777" w:rsidR="00E125C2" w:rsidRPr="00811715" w:rsidRDefault="00E125C2" w:rsidP="009F3AB4">
            <w:pPr>
              <w:spacing w:after="0" w:line="240" w:lineRule="auto"/>
              <w:jc w:val="right"/>
              <w:rPr>
                <w:rFonts w:asciiTheme="majorHAnsi" w:hAnsiTheme="majorHAnsi" w:cstheme="majorHAnsi"/>
                <w:lang w:val="bs-Latn-BA"/>
              </w:rPr>
            </w:pPr>
          </w:p>
          <w:p w14:paraId="50A7C791" w14:textId="20DFCCD1" w:rsidR="00E125C2" w:rsidRPr="00811715" w:rsidRDefault="00E125C2"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10</w:t>
            </w:r>
          </w:p>
        </w:tc>
        <w:tc>
          <w:tcPr>
            <w:tcW w:w="672" w:type="pct"/>
            <w:tcBorders>
              <w:top w:val="single" w:sz="4" w:space="0" w:color="auto"/>
              <w:left w:val="single" w:sz="4" w:space="0" w:color="auto"/>
              <w:bottom w:val="single" w:sz="4" w:space="0" w:color="auto"/>
              <w:right w:val="single" w:sz="4" w:space="0" w:color="auto"/>
            </w:tcBorders>
          </w:tcPr>
          <w:p w14:paraId="2D56FE36" w14:textId="77777777" w:rsidR="00C67A91" w:rsidRDefault="00C67A91" w:rsidP="00C67A91">
            <w:pPr>
              <w:spacing w:after="0" w:line="240" w:lineRule="auto"/>
              <w:jc w:val="center"/>
              <w:rPr>
                <w:rFonts w:asciiTheme="majorHAnsi" w:hAnsiTheme="majorHAnsi" w:cstheme="majorHAnsi"/>
                <w:lang w:val="bs-Latn-BA"/>
              </w:rPr>
            </w:pPr>
          </w:p>
          <w:p w14:paraId="6122A2E2" w14:textId="77777777" w:rsidR="00C67A91" w:rsidRDefault="00C67A91" w:rsidP="00C67A91">
            <w:pPr>
              <w:spacing w:after="0" w:line="240" w:lineRule="auto"/>
              <w:jc w:val="center"/>
              <w:rPr>
                <w:rFonts w:asciiTheme="majorHAnsi" w:hAnsiTheme="majorHAnsi" w:cstheme="majorHAnsi"/>
                <w:lang w:val="bs-Latn-BA"/>
              </w:rPr>
            </w:pPr>
          </w:p>
          <w:p w14:paraId="32A6C11F" w14:textId="7D632F83" w:rsidR="00E125C2" w:rsidRPr="00811715" w:rsidRDefault="006656E4" w:rsidP="00C67A91">
            <w:pPr>
              <w:spacing w:after="0" w:line="240" w:lineRule="auto"/>
              <w:jc w:val="center"/>
              <w:rPr>
                <w:rFonts w:asciiTheme="majorHAnsi" w:hAnsiTheme="majorHAnsi" w:cstheme="majorHAnsi"/>
                <w:lang w:val="bs-Latn-BA"/>
              </w:rPr>
            </w:pPr>
            <w:r w:rsidRPr="00811715">
              <w:rPr>
                <w:rFonts w:asciiTheme="majorHAnsi" w:hAnsiTheme="majorHAnsi" w:cstheme="majorHAnsi"/>
                <w:lang w:val="bs-Latn-BA"/>
              </w:rPr>
              <w:t>20</w:t>
            </w:r>
          </w:p>
        </w:tc>
      </w:tr>
      <w:tr w:rsidR="00E125C2" w:rsidRPr="00811715" w14:paraId="40DE389B" w14:textId="77777777" w:rsidTr="009F3AB4">
        <w:trPr>
          <w:trHeight w:val="710"/>
          <w:jc w:val="center"/>
        </w:trPr>
        <w:tc>
          <w:tcPr>
            <w:tcW w:w="3867" w:type="pct"/>
            <w:tcBorders>
              <w:top w:val="single" w:sz="4" w:space="0" w:color="auto"/>
              <w:left w:val="single" w:sz="4" w:space="0" w:color="auto"/>
              <w:bottom w:val="single" w:sz="4" w:space="0" w:color="auto"/>
              <w:right w:val="single" w:sz="4" w:space="0" w:color="auto"/>
            </w:tcBorders>
            <w:shd w:val="clear" w:color="auto" w:fill="auto"/>
            <w:vAlign w:val="center"/>
          </w:tcPr>
          <w:p w14:paraId="2086DC16" w14:textId="4C9E6998" w:rsidR="000D5C2E" w:rsidRPr="00811715" w:rsidRDefault="000D5C2E" w:rsidP="001B3DF1">
            <w:pPr>
              <w:pStyle w:val="Pasussalistom"/>
              <w:numPr>
                <w:ilvl w:val="0"/>
                <w:numId w:val="26"/>
              </w:numPr>
              <w:shd w:val="clear" w:color="auto" w:fill="FFFFFF" w:themeFill="background1"/>
              <w:spacing w:after="0" w:line="240" w:lineRule="auto"/>
              <w:jc w:val="both"/>
              <w:rPr>
                <w:rFonts w:asciiTheme="majorHAnsi" w:hAnsiTheme="majorHAnsi" w:cstheme="majorBidi"/>
                <w:lang w:val="bs-Latn-BA"/>
              </w:rPr>
            </w:pPr>
            <w:r w:rsidRPr="7165C6F0">
              <w:rPr>
                <w:rFonts w:asciiTheme="majorHAnsi" w:hAnsiTheme="majorHAnsi" w:cstheme="majorBidi"/>
                <w:lang w:val="bs-Latn-BA"/>
              </w:rPr>
              <w:lastRenderedPageBreak/>
              <w:t>80</w:t>
            </w:r>
            <w:r w:rsidR="00E125C2" w:rsidRPr="7165C6F0">
              <w:rPr>
                <w:rFonts w:asciiTheme="majorHAnsi" w:hAnsiTheme="majorHAnsi" w:cstheme="majorBidi"/>
                <w:lang w:val="bs-Latn-BA"/>
              </w:rPr>
              <w:t xml:space="preserve">% </w:t>
            </w:r>
            <w:r w:rsidR="0086564B" w:rsidRPr="7165C6F0">
              <w:rPr>
                <w:rFonts w:asciiTheme="majorHAnsi" w:hAnsiTheme="majorHAnsi" w:cstheme="majorBidi"/>
                <w:lang w:val="bs-Latn-BA"/>
              </w:rPr>
              <w:t xml:space="preserve">i više </w:t>
            </w:r>
            <w:r w:rsidR="00E125C2" w:rsidRPr="7165C6F0">
              <w:rPr>
                <w:rFonts w:asciiTheme="majorHAnsi" w:hAnsiTheme="majorHAnsi" w:cstheme="majorBidi"/>
                <w:lang w:val="bs-Latn-BA"/>
              </w:rPr>
              <w:t>kooperanata koji učestvuju u projektu imaju sjedišta</w:t>
            </w:r>
            <w:r w:rsidR="00F158D3" w:rsidRPr="7165C6F0">
              <w:rPr>
                <w:rFonts w:asciiTheme="majorHAnsi" w:hAnsiTheme="majorHAnsi" w:cstheme="majorBidi"/>
                <w:lang w:val="bs-Latn-BA"/>
              </w:rPr>
              <w:t>/prebivališta</w:t>
            </w:r>
            <w:r w:rsidR="00E125C2" w:rsidRPr="7165C6F0">
              <w:rPr>
                <w:rFonts w:asciiTheme="majorHAnsi" w:hAnsiTheme="majorHAnsi" w:cstheme="majorBidi"/>
                <w:lang w:val="bs-Latn-BA"/>
              </w:rPr>
              <w:t xml:space="preserve"> </w:t>
            </w:r>
            <w:r w:rsidR="4A90D821" w:rsidRPr="7165C6F0">
              <w:rPr>
                <w:rFonts w:asciiTheme="majorHAnsi" w:hAnsiTheme="majorHAnsi" w:cstheme="majorBidi"/>
                <w:lang w:val="bs-Latn-BA"/>
              </w:rPr>
              <w:t>u JLS čije sjedište je</w:t>
            </w:r>
            <w:r w:rsidR="00E125C2" w:rsidRPr="7165C6F0">
              <w:rPr>
                <w:rFonts w:asciiTheme="majorHAnsi" w:hAnsiTheme="majorHAnsi" w:cstheme="majorBidi"/>
                <w:lang w:val="bs-Latn-BA"/>
              </w:rPr>
              <w:t xml:space="preserve"> iznad 600 metara nadmorske visine</w:t>
            </w:r>
          </w:p>
          <w:p w14:paraId="351815FE" w14:textId="6F45E77D" w:rsidR="000D5C2E" w:rsidRPr="00811715" w:rsidRDefault="00E67EEB" w:rsidP="001B3DF1">
            <w:pPr>
              <w:pStyle w:val="Pasussalistom"/>
              <w:numPr>
                <w:ilvl w:val="0"/>
                <w:numId w:val="26"/>
              </w:numPr>
              <w:shd w:val="clear" w:color="auto" w:fill="FFFFFF" w:themeFill="background1"/>
              <w:spacing w:after="0" w:line="240" w:lineRule="auto"/>
              <w:jc w:val="both"/>
              <w:rPr>
                <w:rFonts w:asciiTheme="majorHAnsi" w:eastAsiaTheme="majorEastAsia" w:hAnsiTheme="majorHAnsi" w:cstheme="majorBidi"/>
                <w:lang w:val="bs-Latn-BA"/>
              </w:rPr>
            </w:pPr>
            <w:r w:rsidRPr="0629B46A">
              <w:rPr>
                <w:rFonts w:asciiTheme="majorHAnsi" w:hAnsiTheme="majorHAnsi" w:cstheme="majorBidi"/>
                <w:lang w:val="bs-Latn-BA"/>
              </w:rPr>
              <w:t xml:space="preserve">Više od </w:t>
            </w:r>
            <w:r w:rsidR="007B4ACF" w:rsidRPr="0629B46A">
              <w:rPr>
                <w:rFonts w:asciiTheme="majorHAnsi" w:hAnsiTheme="majorHAnsi" w:cstheme="majorBidi"/>
                <w:lang w:val="bs-Latn-BA"/>
              </w:rPr>
              <w:t>60</w:t>
            </w:r>
            <w:r w:rsidR="00231F07">
              <w:rPr>
                <w:rFonts w:asciiTheme="majorHAnsi" w:hAnsiTheme="majorHAnsi" w:cstheme="majorBidi"/>
                <w:lang w:val="bs-Latn-BA"/>
              </w:rPr>
              <w:t>,</w:t>
            </w:r>
            <w:r w:rsidR="007B4ACF" w:rsidRPr="0629B46A">
              <w:rPr>
                <w:rFonts w:asciiTheme="majorHAnsi" w:hAnsiTheme="majorHAnsi" w:cstheme="majorBidi"/>
                <w:lang w:val="bs-Latn-BA"/>
              </w:rPr>
              <w:t xml:space="preserve"> </w:t>
            </w:r>
            <w:r w:rsidRPr="0629B46A">
              <w:rPr>
                <w:rFonts w:asciiTheme="majorHAnsi" w:hAnsiTheme="majorHAnsi" w:cstheme="majorBidi"/>
                <w:lang w:val="bs-Latn-BA"/>
              </w:rPr>
              <w:t xml:space="preserve">a manje od </w:t>
            </w:r>
            <w:r w:rsidR="000D5C2E" w:rsidRPr="0629B46A">
              <w:rPr>
                <w:rFonts w:asciiTheme="majorHAnsi" w:hAnsiTheme="majorHAnsi" w:cstheme="majorBidi"/>
                <w:lang w:val="bs-Latn-BA"/>
              </w:rPr>
              <w:t xml:space="preserve">80% </w:t>
            </w:r>
            <w:r w:rsidR="007B4ACF" w:rsidRPr="0629B46A">
              <w:rPr>
                <w:rFonts w:asciiTheme="majorHAnsi" w:hAnsiTheme="majorHAnsi" w:cstheme="majorBidi"/>
                <w:lang w:val="bs-Latn-BA"/>
              </w:rPr>
              <w:t>k</w:t>
            </w:r>
            <w:r w:rsidR="000D5C2E" w:rsidRPr="0629B46A">
              <w:rPr>
                <w:rFonts w:asciiTheme="majorHAnsi" w:hAnsiTheme="majorHAnsi" w:cstheme="majorBidi"/>
                <w:lang w:val="bs-Latn-BA"/>
              </w:rPr>
              <w:t xml:space="preserve">ooperanata koji učestvuju u projektu imaju sjedišta/prebivališta </w:t>
            </w:r>
            <w:r w:rsidR="5658BAE4" w:rsidRPr="0629B46A">
              <w:rPr>
                <w:rFonts w:asciiTheme="majorHAnsi" w:hAnsiTheme="majorHAnsi" w:cstheme="majorBidi"/>
                <w:lang w:val="bs-Latn-BA"/>
              </w:rPr>
              <w:t>u JLS čije sjedište je</w:t>
            </w:r>
            <w:r w:rsidR="1C6A5E47" w:rsidRPr="0629B46A">
              <w:rPr>
                <w:rFonts w:asciiTheme="majorHAnsi" w:hAnsiTheme="majorHAnsi" w:cstheme="majorBidi"/>
                <w:lang w:val="bs-Latn-BA"/>
              </w:rPr>
              <w:t xml:space="preserve"> </w:t>
            </w:r>
            <w:r w:rsidR="000D5C2E" w:rsidRPr="0629B46A">
              <w:rPr>
                <w:rFonts w:asciiTheme="majorHAnsi" w:hAnsiTheme="majorHAnsi" w:cstheme="majorBidi"/>
                <w:lang w:val="bs-Latn-BA"/>
              </w:rPr>
              <w:t>iznad 600 metara nadmorske visine</w:t>
            </w:r>
          </w:p>
          <w:p w14:paraId="1B45CBC3" w14:textId="38AB8F0E" w:rsidR="00E125C2" w:rsidRPr="00FD184B" w:rsidRDefault="00FD16A7" w:rsidP="00FD184B">
            <w:pPr>
              <w:pStyle w:val="Pasussalistom"/>
              <w:numPr>
                <w:ilvl w:val="0"/>
                <w:numId w:val="26"/>
              </w:numPr>
              <w:shd w:val="clear" w:color="auto" w:fill="FFFFFF" w:themeFill="background1"/>
              <w:spacing w:after="0" w:line="240" w:lineRule="auto"/>
              <w:jc w:val="both"/>
              <w:rPr>
                <w:rFonts w:asciiTheme="majorHAnsi" w:eastAsiaTheme="majorEastAsia" w:hAnsiTheme="majorHAnsi" w:cstheme="majorBidi"/>
                <w:lang w:val="bs-Latn-BA"/>
              </w:rPr>
            </w:pPr>
            <w:r w:rsidRPr="0629B46A">
              <w:rPr>
                <w:rFonts w:asciiTheme="majorHAnsi" w:hAnsiTheme="majorHAnsi" w:cstheme="majorBidi"/>
                <w:lang w:val="bs-Latn-BA"/>
              </w:rPr>
              <w:t>više od 35</w:t>
            </w:r>
            <w:r w:rsidR="007B4ACF" w:rsidRPr="0629B46A">
              <w:rPr>
                <w:rFonts w:asciiTheme="majorHAnsi" w:hAnsiTheme="majorHAnsi" w:cstheme="majorBidi"/>
                <w:lang w:val="bs-Latn-BA"/>
              </w:rPr>
              <w:t>%</w:t>
            </w:r>
            <w:r w:rsidR="00231F07">
              <w:rPr>
                <w:rFonts w:asciiTheme="majorHAnsi" w:hAnsiTheme="majorHAnsi" w:cstheme="majorBidi"/>
                <w:lang w:val="bs-Latn-BA"/>
              </w:rPr>
              <w:t>,</w:t>
            </w:r>
            <w:r w:rsidRPr="0629B46A">
              <w:rPr>
                <w:rFonts w:asciiTheme="majorHAnsi" w:hAnsiTheme="majorHAnsi" w:cstheme="majorBidi"/>
                <w:lang w:val="bs-Latn-BA"/>
              </w:rPr>
              <w:t xml:space="preserve"> a manje ili jednako 60%</w:t>
            </w:r>
            <w:r w:rsidR="007B4ACF" w:rsidRPr="0629B46A">
              <w:rPr>
                <w:rFonts w:asciiTheme="majorHAnsi" w:hAnsiTheme="majorHAnsi" w:cstheme="majorBidi"/>
                <w:lang w:val="bs-Latn-BA"/>
              </w:rPr>
              <w:t xml:space="preserve"> kooperanata koji učestvuju u projektu imaju sjedišta/prebivališta </w:t>
            </w:r>
            <w:r w:rsidR="19C894BD" w:rsidRPr="0629B46A">
              <w:rPr>
                <w:rFonts w:asciiTheme="majorHAnsi" w:hAnsiTheme="majorHAnsi" w:cstheme="majorBidi"/>
                <w:lang w:val="bs-Latn-BA"/>
              </w:rPr>
              <w:t>u JLS čije sjedište je</w:t>
            </w:r>
            <w:r w:rsidR="45FFD26A" w:rsidRPr="0629B46A">
              <w:rPr>
                <w:rFonts w:asciiTheme="majorHAnsi" w:hAnsiTheme="majorHAnsi" w:cstheme="majorBidi"/>
                <w:lang w:val="bs-Latn-BA"/>
              </w:rPr>
              <w:t xml:space="preserve"> </w:t>
            </w:r>
            <w:r w:rsidR="007B4ACF" w:rsidRPr="0629B46A">
              <w:rPr>
                <w:rFonts w:asciiTheme="majorHAnsi" w:hAnsiTheme="majorHAnsi" w:cstheme="majorBidi"/>
                <w:lang w:val="bs-Latn-BA"/>
              </w:rPr>
              <w:t>iznad 600 metara nadmorske visine</w:t>
            </w:r>
          </w:p>
        </w:tc>
        <w:tc>
          <w:tcPr>
            <w:tcW w:w="460" w:type="pct"/>
            <w:tcBorders>
              <w:top w:val="single" w:sz="4" w:space="0" w:color="auto"/>
              <w:left w:val="single" w:sz="4" w:space="0" w:color="auto"/>
              <w:bottom w:val="single" w:sz="4" w:space="0" w:color="auto"/>
              <w:right w:val="single" w:sz="4" w:space="0" w:color="auto"/>
            </w:tcBorders>
          </w:tcPr>
          <w:p w14:paraId="33BBB708" w14:textId="023B35AB" w:rsidR="00E125C2" w:rsidRPr="00811715" w:rsidRDefault="00C00B18"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30</w:t>
            </w:r>
          </w:p>
          <w:p w14:paraId="418107F5" w14:textId="77777777" w:rsidR="00DC1E51" w:rsidRPr="00811715" w:rsidRDefault="00DC1E51" w:rsidP="009F3AB4">
            <w:pPr>
              <w:spacing w:after="0" w:line="240" w:lineRule="auto"/>
              <w:jc w:val="right"/>
              <w:rPr>
                <w:rFonts w:asciiTheme="majorHAnsi" w:hAnsiTheme="majorHAnsi" w:cstheme="majorHAnsi"/>
                <w:lang w:val="bs-Latn-BA"/>
              </w:rPr>
            </w:pPr>
          </w:p>
          <w:p w14:paraId="03D0D971" w14:textId="1D2EEB29" w:rsidR="00DC1E51" w:rsidRPr="00811715" w:rsidRDefault="00C00B18"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20</w:t>
            </w:r>
          </w:p>
          <w:p w14:paraId="6F5FDBE3" w14:textId="77777777" w:rsidR="00DC1E51" w:rsidRPr="00811715" w:rsidRDefault="00DC1E51" w:rsidP="009F3AB4">
            <w:pPr>
              <w:spacing w:after="0" w:line="240" w:lineRule="auto"/>
              <w:jc w:val="right"/>
              <w:rPr>
                <w:rFonts w:asciiTheme="majorHAnsi" w:hAnsiTheme="majorHAnsi" w:cstheme="majorHAnsi"/>
                <w:lang w:val="bs-Latn-BA"/>
              </w:rPr>
            </w:pPr>
          </w:p>
          <w:p w14:paraId="352CB86C" w14:textId="1054E96D" w:rsidR="00DC1E51" w:rsidRPr="00811715" w:rsidRDefault="00DC1E51"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10</w:t>
            </w:r>
          </w:p>
        </w:tc>
        <w:tc>
          <w:tcPr>
            <w:tcW w:w="672" w:type="pct"/>
            <w:tcBorders>
              <w:top w:val="single" w:sz="4" w:space="0" w:color="auto"/>
              <w:left w:val="single" w:sz="4" w:space="0" w:color="auto"/>
              <w:bottom w:val="single" w:sz="4" w:space="0" w:color="auto"/>
              <w:right w:val="single" w:sz="4" w:space="0" w:color="auto"/>
            </w:tcBorders>
          </w:tcPr>
          <w:p w14:paraId="20468365" w14:textId="77777777" w:rsidR="00C67A91" w:rsidRDefault="00C67A91" w:rsidP="00C67A91">
            <w:pPr>
              <w:spacing w:after="0" w:line="240" w:lineRule="auto"/>
              <w:jc w:val="center"/>
              <w:rPr>
                <w:rFonts w:asciiTheme="majorHAnsi" w:hAnsiTheme="majorHAnsi" w:cstheme="majorHAnsi"/>
                <w:lang w:val="bs-Latn-BA"/>
              </w:rPr>
            </w:pPr>
          </w:p>
          <w:p w14:paraId="4A250CAE" w14:textId="08CFA055" w:rsidR="00E125C2" w:rsidRPr="00811715" w:rsidRDefault="00C00B18" w:rsidP="00C67A91">
            <w:pPr>
              <w:spacing w:after="0" w:line="240" w:lineRule="auto"/>
              <w:jc w:val="center"/>
              <w:rPr>
                <w:rFonts w:asciiTheme="majorHAnsi" w:hAnsiTheme="majorHAnsi" w:cstheme="majorHAnsi"/>
                <w:lang w:val="bs-Latn-BA"/>
              </w:rPr>
            </w:pPr>
            <w:r w:rsidRPr="00811715">
              <w:rPr>
                <w:rFonts w:asciiTheme="majorHAnsi" w:hAnsiTheme="majorHAnsi" w:cstheme="majorHAnsi"/>
                <w:lang w:val="bs-Latn-BA"/>
              </w:rPr>
              <w:t>3</w:t>
            </w:r>
            <w:r w:rsidR="00DC1E51" w:rsidRPr="00811715">
              <w:rPr>
                <w:rFonts w:asciiTheme="majorHAnsi" w:hAnsiTheme="majorHAnsi" w:cstheme="majorHAnsi"/>
                <w:lang w:val="bs-Latn-BA"/>
              </w:rPr>
              <w:t>0</w:t>
            </w:r>
          </w:p>
        </w:tc>
      </w:tr>
      <w:tr w:rsidR="00E125C2" w:rsidRPr="00811715" w14:paraId="70B55A1E" w14:textId="77777777" w:rsidTr="009F3AB4">
        <w:trPr>
          <w:trHeight w:val="926"/>
          <w:jc w:val="center"/>
        </w:trPr>
        <w:tc>
          <w:tcPr>
            <w:tcW w:w="3867" w:type="pct"/>
            <w:tcBorders>
              <w:top w:val="single" w:sz="4" w:space="0" w:color="auto"/>
              <w:left w:val="single" w:sz="4" w:space="0" w:color="auto"/>
              <w:bottom w:val="single" w:sz="4" w:space="0" w:color="auto"/>
              <w:right w:val="single" w:sz="4" w:space="0" w:color="auto"/>
            </w:tcBorders>
            <w:shd w:val="clear" w:color="auto" w:fill="auto"/>
            <w:vAlign w:val="center"/>
          </w:tcPr>
          <w:p w14:paraId="1520F64B" w14:textId="0FB44908" w:rsidR="000A3876" w:rsidRPr="00A53320" w:rsidRDefault="000A3876" w:rsidP="001B3DF1">
            <w:pPr>
              <w:pStyle w:val="Pasussalistom"/>
              <w:numPr>
                <w:ilvl w:val="0"/>
                <w:numId w:val="27"/>
              </w:numPr>
              <w:shd w:val="clear" w:color="auto" w:fill="FFFFFF" w:themeFill="background1"/>
              <w:spacing w:after="0" w:line="240" w:lineRule="auto"/>
              <w:jc w:val="both"/>
              <w:rPr>
                <w:rFonts w:asciiTheme="majorHAnsi" w:hAnsiTheme="majorHAnsi" w:cstheme="majorHAnsi"/>
                <w:lang w:val="bs-Latn-BA"/>
              </w:rPr>
            </w:pPr>
            <w:bookmarkStart w:id="50" w:name="_Hlk39236358"/>
            <w:r w:rsidRPr="00BE2CFB">
              <w:rPr>
                <w:rFonts w:asciiTheme="majorHAnsi" w:hAnsiTheme="majorHAnsi" w:cstheme="majorHAnsi"/>
                <w:lang w:val="bs-Latn-BA"/>
              </w:rPr>
              <w:t>50% i više kooperanata koji su uključeni u projekat imaju sjedište/prebivalište</w:t>
            </w:r>
            <w:r w:rsidRPr="00F628E2">
              <w:rPr>
                <w:rFonts w:asciiTheme="majorHAnsi" w:hAnsiTheme="majorHAnsi" w:cstheme="majorHAnsi"/>
                <w:lang w:val="bs-Latn-BA"/>
              </w:rPr>
              <w:t xml:space="preserve"> /gazdinstva na teritoriji jedinica lokalne samouprave (JLS</w:t>
            </w:r>
            <w:r w:rsidRPr="005B5197">
              <w:rPr>
                <w:rFonts w:asciiTheme="majorHAnsi" w:hAnsiTheme="majorHAnsi" w:cstheme="majorHAnsi"/>
                <w:lang w:val="bs-Latn-BA"/>
              </w:rPr>
              <w:t>)</w:t>
            </w:r>
            <w:r w:rsidR="00B90720" w:rsidRPr="00BE2CFB">
              <w:rPr>
                <w:rStyle w:val="Referencafusnote"/>
                <w:rFonts w:asciiTheme="majorHAnsi" w:hAnsiTheme="majorHAnsi" w:cstheme="majorHAnsi"/>
                <w:lang w:val="bs-Latn-BA"/>
              </w:rPr>
              <w:footnoteReference w:id="11"/>
            </w:r>
            <w:r w:rsidRPr="00BE2CFB">
              <w:rPr>
                <w:rFonts w:asciiTheme="majorHAnsi" w:hAnsiTheme="majorHAnsi" w:cstheme="majorHAnsi"/>
                <w:lang w:val="bs-Latn-BA"/>
              </w:rPr>
              <w:t xml:space="preserve"> koje spadaju u nerazvijene u RS ili grupa IV u FBiH ili izrazito nerazvijene u RS </w:t>
            </w:r>
            <w:r w:rsidRPr="00F628E2">
              <w:rPr>
                <w:rFonts w:asciiTheme="majorHAnsi" w:hAnsiTheme="majorHAnsi" w:cstheme="majorHAnsi"/>
                <w:lang w:val="bs-Latn-BA"/>
              </w:rPr>
              <w:t>ili grupa V u FBiH</w:t>
            </w:r>
            <w:r w:rsidR="00B90720" w:rsidRPr="005B5197">
              <w:rPr>
                <w:rFonts w:asciiTheme="majorHAnsi" w:hAnsiTheme="majorHAnsi" w:cstheme="majorHAnsi"/>
                <w:lang w:val="bs-Latn-BA"/>
              </w:rPr>
              <w:t xml:space="preserve">. </w:t>
            </w:r>
          </w:p>
          <w:p w14:paraId="282E76CA" w14:textId="5B9724BC" w:rsidR="00E125C2" w:rsidRPr="00ED5908" w:rsidRDefault="000A3876" w:rsidP="001B3DF1">
            <w:pPr>
              <w:pStyle w:val="Pasussalistom"/>
              <w:numPr>
                <w:ilvl w:val="0"/>
                <w:numId w:val="27"/>
              </w:numPr>
              <w:shd w:val="clear" w:color="auto" w:fill="FFFFFF" w:themeFill="background1"/>
              <w:spacing w:after="0" w:line="240" w:lineRule="auto"/>
              <w:jc w:val="both"/>
              <w:rPr>
                <w:rFonts w:asciiTheme="majorHAnsi" w:hAnsiTheme="majorHAnsi" w:cstheme="majorHAnsi"/>
                <w:lang w:val="bs-Latn-BA"/>
              </w:rPr>
            </w:pPr>
            <w:r w:rsidRPr="00ED5908">
              <w:rPr>
                <w:rFonts w:asciiTheme="majorHAnsi" w:hAnsiTheme="majorHAnsi" w:cstheme="majorHAnsi"/>
                <w:lang w:val="bs-Latn-BA"/>
              </w:rPr>
              <w:t>Više od 30%</w:t>
            </w:r>
            <w:r w:rsidR="003165BD">
              <w:rPr>
                <w:rFonts w:asciiTheme="majorHAnsi" w:hAnsiTheme="majorHAnsi" w:cstheme="majorHAnsi"/>
                <w:lang w:val="bs-Latn-BA"/>
              </w:rPr>
              <w:t>,</w:t>
            </w:r>
            <w:r w:rsidRPr="00ED5908">
              <w:rPr>
                <w:rFonts w:asciiTheme="majorHAnsi" w:hAnsiTheme="majorHAnsi" w:cstheme="majorHAnsi"/>
                <w:lang w:val="bs-Latn-BA"/>
              </w:rPr>
              <w:t xml:space="preserve"> a manje od </w:t>
            </w:r>
            <w:r w:rsidR="00F158D3" w:rsidRPr="00ED5908">
              <w:rPr>
                <w:rFonts w:asciiTheme="majorHAnsi" w:hAnsiTheme="majorHAnsi" w:cstheme="majorHAnsi"/>
                <w:lang w:val="bs-Latn-BA"/>
              </w:rPr>
              <w:t xml:space="preserve">50% </w:t>
            </w:r>
            <w:r w:rsidR="0049331A" w:rsidRPr="00ED5908">
              <w:rPr>
                <w:rFonts w:asciiTheme="majorHAnsi" w:hAnsiTheme="majorHAnsi" w:cstheme="majorHAnsi"/>
                <w:lang w:val="bs-Latn-BA"/>
              </w:rPr>
              <w:t xml:space="preserve">kooperanata koji su uključeni u projekat imaju sjedište/prebivalište /gazdinstva </w:t>
            </w:r>
            <w:r w:rsidR="00E125C2" w:rsidRPr="00ED5908">
              <w:rPr>
                <w:rFonts w:asciiTheme="majorHAnsi" w:hAnsiTheme="majorHAnsi" w:cstheme="majorHAnsi"/>
                <w:lang w:val="bs-Latn-BA"/>
              </w:rPr>
              <w:t xml:space="preserve">na teritoriji jedinica lokalne samouprave (JLS) koje spadaju u nerazvijene u RS ili grupa IV u FBiH ili izrazito nerazvijene u RS ili grupa V u FBiH </w:t>
            </w:r>
            <w:bookmarkEnd w:id="50"/>
          </w:p>
        </w:tc>
        <w:tc>
          <w:tcPr>
            <w:tcW w:w="460" w:type="pct"/>
            <w:tcBorders>
              <w:top w:val="single" w:sz="4" w:space="0" w:color="auto"/>
              <w:left w:val="single" w:sz="4" w:space="0" w:color="auto"/>
              <w:bottom w:val="single" w:sz="4" w:space="0" w:color="auto"/>
              <w:right w:val="single" w:sz="4" w:space="0" w:color="auto"/>
            </w:tcBorders>
          </w:tcPr>
          <w:p w14:paraId="12783909" w14:textId="2C47FA57" w:rsidR="00E125C2" w:rsidRPr="00811715" w:rsidRDefault="00DC1E51"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20</w:t>
            </w:r>
          </w:p>
          <w:p w14:paraId="40FA98FF" w14:textId="77777777" w:rsidR="000A3876" w:rsidRPr="00811715" w:rsidRDefault="000A3876" w:rsidP="009F3AB4">
            <w:pPr>
              <w:spacing w:after="0" w:line="240" w:lineRule="auto"/>
              <w:jc w:val="right"/>
              <w:rPr>
                <w:rFonts w:asciiTheme="majorHAnsi" w:hAnsiTheme="majorHAnsi" w:cstheme="majorHAnsi"/>
                <w:lang w:val="bs-Latn-BA"/>
              </w:rPr>
            </w:pPr>
          </w:p>
          <w:p w14:paraId="7DE03AB1" w14:textId="77777777" w:rsidR="000A3876" w:rsidRPr="00811715" w:rsidRDefault="000A3876" w:rsidP="009F3AB4">
            <w:pPr>
              <w:spacing w:after="0" w:line="240" w:lineRule="auto"/>
              <w:jc w:val="right"/>
              <w:rPr>
                <w:rFonts w:asciiTheme="majorHAnsi" w:hAnsiTheme="majorHAnsi" w:cstheme="majorHAnsi"/>
                <w:lang w:val="bs-Latn-BA"/>
              </w:rPr>
            </w:pPr>
          </w:p>
          <w:p w14:paraId="79681F67" w14:textId="77777777" w:rsidR="000A3876" w:rsidRPr="00811715" w:rsidRDefault="000A3876" w:rsidP="009F3AB4">
            <w:pPr>
              <w:spacing w:after="0" w:line="240" w:lineRule="auto"/>
              <w:jc w:val="right"/>
              <w:rPr>
                <w:rFonts w:asciiTheme="majorHAnsi" w:hAnsiTheme="majorHAnsi" w:cstheme="majorHAnsi"/>
                <w:lang w:val="bs-Latn-BA"/>
              </w:rPr>
            </w:pPr>
          </w:p>
          <w:p w14:paraId="6F4BA251" w14:textId="1E38858C" w:rsidR="00DC1E51" w:rsidRPr="00811715" w:rsidRDefault="00DC1E51"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10</w:t>
            </w:r>
          </w:p>
        </w:tc>
        <w:tc>
          <w:tcPr>
            <w:tcW w:w="672" w:type="pct"/>
            <w:tcBorders>
              <w:top w:val="single" w:sz="4" w:space="0" w:color="auto"/>
              <w:left w:val="single" w:sz="4" w:space="0" w:color="auto"/>
              <w:bottom w:val="single" w:sz="4" w:space="0" w:color="auto"/>
              <w:right w:val="single" w:sz="4" w:space="0" w:color="auto"/>
            </w:tcBorders>
          </w:tcPr>
          <w:p w14:paraId="3B1E843D" w14:textId="77777777" w:rsidR="00C67A91" w:rsidRDefault="00C67A91" w:rsidP="00C67A91">
            <w:pPr>
              <w:spacing w:after="0" w:line="240" w:lineRule="auto"/>
              <w:jc w:val="center"/>
              <w:rPr>
                <w:rFonts w:asciiTheme="majorHAnsi" w:hAnsiTheme="majorHAnsi" w:cstheme="majorHAnsi"/>
                <w:lang w:val="bs-Latn-BA"/>
              </w:rPr>
            </w:pPr>
          </w:p>
          <w:p w14:paraId="4388BA25" w14:textId="4C2B7B1A" w:rsidR="00E125C2" w:rsidRPr="00811715" w:rsidRDefault="00DC1E51" w:rsidP="00C67A91">
            <w:pPr>
              <w:spacing w:after="0" w:line="240" w:lineRule="auto"/>
              <w:jc w:val="center"/>
              <w:rPr>
                <w:rFonts w:asciiTheme="majorHAnsi" w:hAnsiTheme="majorHAnsi" w:cstheme="majorHAnsi"/>
                <w:lang w:val="bs-Latn-BA"/>
              </w:rPr>
            </w:pPr>
            <w:r w:rsidRPr="00811715">
              <w:rPr>
                <w:rFonts w:asciiTheme="majorHAnsi" w:hAnsiTheme="majorHAnsi" w:cstheme="majorHAnsi"/>
                <w:lang w:val="bs-Latn-BA"/>
              </w:rPr>
              <w:t>20</w:t>
            </w:r>
          </w:p>
        </w:tc>
      </w:tr>
      <w:tr w:rsidR="00E125C2" w:rsidRPr="00811715" w14:paraId="1A8E4E79" w14:textId="77777777" w:rsidTr="009F3AB4">
        <w:trPr>
          <w:trHeight w:val="306"/>
          <w:jc w:val="center"/>
        </w:trPr>
        <w:tc>
          <w:tcPr>
            <w:tcW w:w="3867" w:type="pct"/>
            <w:tcBorders>
              <w:top w:val="single" w:sz="4" w:space="0" w:color="auto"/>
              <w:left w:val="single" w:sz="4" w:space="0" w:color="auto"/>
              <w:bottom w:val="single" w:sz="4" w:space="0" w:color="auto"/>
              <w:right w:val="single" w:sz="4" w:space="0" w:color="auto"/>
            </w:tcBorders>
            <w:shd w:val="clear" w:color="auto" w:fill="auto"/>
            <w:vAlign w:val="center"/>
          </w:tcPr>
          <w:p w14:paraId="03721DDF" w14:textId="2C0C6A20" w:rsidR="004E62DB" w:rsidRPr="005B5197" w:rsidRDefault="007827E6" w:rsidP="00E125C2">
            <w:pPr>
              <w:spacing w:after="0" w:line="240" w:lineRule="auto"/>
              <w:ind w:left="-30"/>
              <w:jc w:val="both"/>
              <w:rPr>
                <w:rFonts w:asciiTheme="majorHAnsi" w:hAnsiTheme="majorHAnsi" w:cstheme="majorHAnsi"/>
                <w:lang w:val="bs-Latn-BA"/>
              </w:rPr>
            </w:pPr>
            <w:r w:rsidRPr="00BE2CFB">
              <w:rPr>
                <w:rFonts w:asciiTheme="majorHAnsi" w:hAnsiTheme="majorHAnsi" w:cstheme="majorHAnsi"/>
                <w:lang w:val="bs-Latn-BA"/>
              </w:rPr>
              <w:t>Broj prihvatljivih kooperanata u</w:t>
            </w:r>
            <w:r w:rsidR="00DE6DC4" w:rsidRPr="00F628E2">
              <w:rPr>
                <w:rFonts w:asciiTheme="majorHAnsi" w:hAnsiTheme="majorHAnsi" w:cstheme="majorHAnsi"/>
                <w:lang w:val="bs-Latn-BA"/>
              </w:rPr>
              <w:t>ključenih u prijavu</w:t>
            </w:r>
          </w:p>
          <w:p w14:paraId="212C151D" w14:textId="3332B375" w:rsidR="009C1DB1" w:rsidRPr="00ED5908" w:rsidRDefault="009C1DB1" w:rsidP="001B3DF1">
            <w:pPr>
              <w:pStyle w:val="Pasussalistom"/>
              <w:numPr>
                <w:ilvl w:val="0"/>
                <w:numId w:val="24"/>
              </w:numPr>
              <w:spacing w:after="0" w:line="240" w:lineRule="auto"/>
              <w:jc w:val="both"/>
              <w:rPr>
                <w:rFonts w:asciiTheme="majorHAnsi" w:hAnsiTheme="majorHAnsi" w:cstheme="majorHAnsi"/>
                <w:lang w:val="bs-Latn-BA"/>
              </w:rPr>
            </w:pPr>
            <w:r w:rsidRPr="00ED5908">
              <w:rPr>
                <w:rFonts w:asciiTheme="majorHAnsi" w:hAnsiTheme="majorHAnsi" w:cstheme="majorHAnsi"/>
                <w:lang w:val="bs-Latn-BA"/>
              </w:rPr>
              <w:t>U prijavu je uključeno za 60% i više kooperanata nego što je obavezan broj kooperanata</w:t>
            </w:r>
          </w:p>
          <w:p w14:paraId="5D3AD460" w14:textId="10C6FDCC" w:rsidR="009C1DB1" w:rsidRPr="00ED5908" w:rsidRDefault="009C1DB1" w:rsidP="009C1DB1">
            <w:pPr>
              <w:pStyle w:val="Pasussalistom"/>
              <w:numPr>
                <w:ilvl w:val="0"/>
                <w:numId w:val="24"/>
              </w:numPr>
              <w:rPr>
                <w:rFonts w:asciiTheme="majorHAnsi" w:hAnsiTheme="majorHAnsi" w:cstheme="majorHAnsi"/>
                <w:lang w:val="bs-Latn-BA"/>
              </w:rPr>
            </w:pPr>
            <w:r w:rsidRPr="00ED5908">
              <w:rPr>
                <w:rFonts w:asciiTheme="majorHAnsi" w:hAnsiTheme="majorHAnsi" w:cstheme="majorHAnsi"/>
                <w:lang w:val="bs-Latn-BA"/>
              </w:rPr>
              <w:t>U prijavu je uključen više od 30%</w:t>
            </w:r>
            <w:r w:rsidR="003734B4">
              <w:rPr>
                <w:rFonts w:asciiTheme="majorHAnsi" w:hAnsiTheme="majorHAnsi" w:cstheme="majorHAnsi"/>
                <w:lang w:val="bs-Latn-BA"/>
              </w:rPr>
              <w:t>,</w:t>
            </w:r>
            <w:r w:rsidRPr="00ED5908">
              <w:rPr>
                <w:rFonts w:asciiTheme="majorHAnsi" w:hAnsiTheme="majorHAnsi" w:cstheme="majorHAnsi"/>
                <w:lang w:val="bs-Latn-BA"/>
              </w:rPr>
              <w:t xml:space="preserve"> a manje ili jednako 60% više kooperanata nego što je obavezan broj kooperanata</w:t>
            </w:r>
          </w:p>
          <w:p w14:paraId="76699766" w14:textId="3DEE245D" w:rsidR="00E125C2" w:rsidRPr="00BE2CFB" w:rsidRDefault="00344526">
            <w:pPr>
              <w:pStyle w:val="Pasussalistom"/>
              <w:numPr>
                <w:ilvl w:val="0"/>
                <w:numId w:val="24"/>
              </w:numPr>
              <w:spacing w:after="0" w:line="240" w:lineRule="auto"/>
              <w:jc w:val="both"/>
              <w:rPr>
                <w:lang w:val="bs-Latn-BA"/>
              </w:rPr>
            </w:pPr>
            <w:r w:rsidRPr="00ED5908">
              <w:rPr>
                <w:rFonts w:asciiTheme="majorHAnsi" w:hAnsiTheme="majorHAnsi" w:cstheme="majorHAnsi"/>
                <w:lang w:val="bs-Latn-BA"/>
              </w:rPr>
              <w:t xml:space="preserve">U prijavu je uključen </w:t>
            </w:r>
            <w:r w:rsidR="007C37A6" w:rsidRPr="00ED5908">
              <w:rPr>
                <w:rFonts w:asciiTheme="majorHAnsi" w:hAnsiTheme="majorHAnsi" w:cstheme="majorHAnsi"/>
                <w:lang w:val="bs-Latn-BA"/>
              </w:rPr>
              <w:t>1</w:t>
            </w:r>
            <w:r w:rsidR="00997E2E" w:rsidRPr="00ED5908">
              <w:rPr>
                <w:rFonts w:asciiTheme="majorHAnsi" w:hAnsiTheme="majorHAnsi" w:cstheme="majorHAnsi"/>
                <w:lang w:val="bs-Latn-BA"/>
              </w:rPr>
              <w:t xml:space="preserve">0% </w:t>
            </w:r>
            <w:r w:rsidR="008E5196" w:rsidRPr="00ED5908">
              <w:rPr>
                <w:rFonts w:asciiTheme="majorHAnsi" w:hAnsiTheme="majorHAnsi" w:cstheme="majorHAnsi"/>
                <w:lang w:val="bs-Latn-BA"/>
              </w:rPr>
              <w:t xml:space="preserve">- </w:t>
            </w:r>
            <w:r w:rsidR="00C251B9" w:rsidRPr="00ED5908">
              <w:rPr>
                <w:rFonts w:asciiTheme="majorHAnsi" w:hAnsiTheme="majorHAnsi" w:cstheme="majorHAnsi"/>
                <w:lang w:val="bs-Latn-BA"/>
              </w:rPr>
              <w:t>3</w:t>
            </w:r>
            <w:r w:rsidR="007C37A6" w:rsidRPr="00ED5908">
              <w:rPr>
                <w:rFonts w:asciiTheme="majorHAnsi" w:hAnsiTheme="majorHAnsi" w:cstheme="majorHAnsi"/>
                <w:lang w:val="bs-Latn-BA"/>
              </w:rPr>
              <w:t>0</w:t>
            </w:r>
            <w:r w:rsidR="00C251B9" w:rsidRPr="00ED5908">
              <w:rPr>
                <w:rFonts w:asciiTheme="majorHAnsi" w:hAnsiTheme="majorHAnsi" w:cstheme="majorHAnsi"/>
                <w:lang w:val="bs-Latn-BA"/>
              </w:rPr>
              <w:t>%</w:t>
            </w:r>
            <w:r w:rsidR="00F34E20" w:rsidRPr="00ED5908">
              <w:rPr>
                <w:rFonts w:asciiTheme="majorHAnsi" w:hAnsiTheme="majorHAnsi" w:cstheme="majorHAnsi"/>
                <w:lang w:val="bs-Latn-BA"/>
              </w:rPr>
              <w:t xml:space="preserve"> </w:t>
            </w:r>
            <w:r w:rsidR="00435A16" w:rsidRPr="00ED5908">
              <w:rPr>
                <w:rFonts w:asciiTheme="majorHAnsi" w:hAnsiTheme="majorHAnsi" w:cstheme="majorHAnsi"/>
                <w:lang w:val="bs-Latn-BA"/>
              </w:rPr>
              <w:t xml:space="preserve">više </w:t>
            </w:r>
            <w:r w:rsidR="00F34E20" w:rsidRPr="00ED5908">
              <w:rPr>
                <w:rFonts w:asciiTheme="majorHAnsi" w:hAnsiTheme="majorHAnsi" w:cstheme="majorHAnsi"/>
                <w:lang w:val="bs-Latn-BA"/>
              </w:rPr>
              <w:t xml:space="preserve">prihvatljivih </w:t>
            </w:r>
            <w:r w:rsidRPr="00ED5908">
              <w:rPr>
                <w:rFonts w:asciiTheme="majorHAnsi" w:hAnsiTheme="majorHAnsi" w:cstheme="majorHAnsi"/>
                <w:lang w:val="bs-Latn-BA"/>
              </w:rPr>
              <w:t>kooperana</w:t>
            </w:r>
            <w:r w:rsidR="003734B4">
              <w:rPr>
                <w:rFonts w:asciiTheme="majorHAnsi" w:hAnsiTheme="majorHAnsi" w:cstheme="majorHAnsi"/>
                <w:lang w:val="bs-Latn-BA"/>
              </w:rPr>
              <w:t>ta</w:t>
            </w:r>
            <w:r w:rsidR="00435A16" w:rsidRPr="00ED5908">
              <w:rPr>
                <w:rFonts w:asciiTheme="majorHAnsi" w:hAnsiTheme="majorHAnsi" w:cstheme="majorHAnsi"/>
                <w:lang w:val="bs-Latn-BA"/>
              </w:rPr>
              <w:t xml:space="preserve"> </w:t>
            </w:r>
            <w:r w:rsidR="00602F4E" w:rsidRPr="00ED5908">
              <w:rPr>
                <w:rFonts w:asciiTheme="majorHAnsi" w:hAnsiTheme="majorHAnsi" w:cstheme="majorHAnsi"/>
                <w:lang w:val="bs-Latn-BA"/>
              </w:rPr>
              <w:t xml:space="preserve">nego što je </w:t>
            </w:r>
            <w:r w:rsidR="00F34E20" w:rsidRPr="00ED5908">
              <w:rPr>
                <w:rFonts w:asciiTheme="majorHAnsi" w:hAnsiTheme="majorHAnsi" w:cstheme="majorHAnsi"/>
                <w:lang w:val="bs-Latn-BA"/>
              </w:rPr>
              <w:t>obavezan broj kooperanata</w:t>
            </w:r>
          </w:p>
        </w:tc>
        <w:tc>
          <w:tcPr>
            <w:tcW w:w="460" w:type="pct"/>
            <w:tcBorders>
              <w:top w:val="single" w:sz="4" w:space="0" w:color="auto"/>
              <w:left w:val="nil"/>
              <w:bottom w:val="single" w:sz="4" w:space="0" w:color="auto"/>
              <w:right w:val="single" w:sz="4" w:space="0" w:color="auto"/>
            </w:tcBorders>
          </w:tcPr>
          <w:p w14:paraId="339A4ACA" w14:textId="77777777" w:rsidR="008318A2" w:rsidRDefault="008318A2" w:rsidP="009F3AB4">
            <w:pPr>
              <w:spacing w:after="0" w:line="240" w:lineRule="auto"/>
              <w:jc w:val="right"/>
              <w:rPr>
                <w:rFonts w:asciiTheme="majorHAnsi" w:hAnsiTheme="majorHAnsi" w:cstheme="majorHAnsi"/>
                <w:lang w:val="bs-Latn-BA"/>
              </w:rPr>
            </w:pPr>
          </w:p>
          <w:p w14:paraId="25D7A814" w14:textId="0F510E32" w:rsidR="00E125C2" w:rsidRPr="00811715" w:rsidRDefault="000C4F2D"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30</w:t>
            </w:r>
          </w:p>
          <w:p w14:paraId="7DECED5C" w14:textId="77777777" w:rsidR="00DC23CD" w:rsidRDefault="00DC23CD" w:rsidP="009F3AB4">
            <w:pPr>
              <w:spacing w:after="0" w:line="240" w:lineRule="auto"/>
              <w:jc w:val="right"/>
              <w:rPr>
                <w:rFonts w:asciiTheme="majorHAnsi" w:hAnsiTheme="majorHAnsi" w:cstheme="majorHAnsi"/>
                <w:lang w:val="bs-Latn-BA"/>
              </w:rPr>
            </w:pPr>
          </w:p>
          <w:p w14:paraId="31F7D302" w14:textId="26614DA8" w:rsidR="000C4F2D" w:rsidRPr="00811715" w:rsidRDefault="000C4F2D"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20</w:t>
            </w:r>
          </w:p>
          <w:p w14:paraId="74CD1341" w14:textId="77777777" w:rsidR="00DC23CD" w:rsidRDefault="00DC23CD" w:rsidP="009F3AB4">
            <w:pPr>
              <w:spacing w:after="0" w:line="240" w:lineRule="auto"/>
              <w:jc w:val="right"/>
              <w:rPr>
                <w:rFonts w:asciiTheme="majorHAnsi" w:hAnsiTheme="majorHAnsi" w:cstheme="majorHAnsi"/>
                <w:lang w:val="bs-Latn-BA"/>
              </w:rPr>
            </w:pPr>
          </w:p>
          <w:p w14:paraId="59B8C4F9" w14:textId="77777777" w:rsidR="004F53D6" w:rsidRDefault="004F53D6" w:rsidP="009F3AB4">
            <w:pPr>
              <w:spacing w:after="0" w:line="240" w:lineRule="auto"/>
              <w:jc w:val="right"/>
              <w:rPr>
                <w:rFonts w:asciiTheme="majorHAnsi" w:hAnsiTheme="majorHAnsi" w:cstheme="majorHAnsi"/>
                <w:lang w:val="bs-Latn-BA"/>
              </w:rPr>
            </w:pPr>
          </w:p>
          <w:p w14:paraId="4958B6E1" w14:textId="79A212D1" w:rsidR="000C4F2D" w:rsidRPr="00811715" w:rsidRDefault="000C4F2D"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10</w:t>
            </w:r>
          </w:p>
        </w:tc>
        <w:tc>
          <w:tcPr>
            <w:tcW w:w="672" w:type="pct"/>
            <w:tcBorders>
              <w:top w:val="single" w:sz="4" w:space="0" w:color="auto"/>
              <w:left w:val="single" w:sz="4" w:space="0" w:color="auto"/>
              <w:bottom w:val="single" w:sz="4" w:space="0" w:color="auto"/>
              <w:right w:val="single" w:sz="4" w:space="0" w:color="auto"/>
            </w:tcBorders>
          </w:tcPr>
          <w:p w14:paraId="24333B28" w14:textId="77777777" w:rsidR="00C67A91" w:rsidRDefault="00C67A91" w:rsidP="00C67A91">
            <w:pPr>
              <w:spacing w:after="0" w:line="240" w:lineRule="auto"/>
              <w:jc w:val="center"/>
              <w:rPr>
                <w:rFonts w:asciiTheme="majorHAnsi" w:hAnsiTheme="majorHAnsi" w:cstheme="majorHAnsi"/>
                <w:lang w:val="bs-Latn-BA"/>
              </w:rPr>
            </w:pPr>
          </w:p>
          <w:p w14:paraId="1228C7E8" w14:textId="1CC3F24D" w:rsidR="00E125C2" w:rsidRPr="00811715" w:rsidRDefault="00A15279" w:rsidP="00C67A91">
            <w:pPr>
              <w:spacing w:after="0" w:line="240" w:lineRule="auto"/>
              <w:jc w:val="center"/>
              <w:rPr>
                <w:rFonts w:asciiTheme="majorHAnsi" w:hAnsiTheme="majorHAnsi" w:cstheme="majorHAnsi"/>
                <w:lang w:val="bs-Latn-BA"/>
              </w:rPr>
            </w:pPr>
            <w:r w:rsidRPr="00811715">
              <w:rPr>
                <w:rFonts w:asciiTheme="majorHAnsi" w:hAnsiTheme="majorHAnsi" w:cstheme="majorHAnsi"/>
                <w:lang w:val="bs-Latn-BA"/>
              </w:rPr>
              <w:t>30</w:t>
            </w:r>
          </w:p>
        </w:tc>
      </w:tr>
      <w:tr w:rsidR="00E125C2" w:rsidRPr="00811715" w14:paraId="1C8C4848" w14:textId="77777777" w:rsidTr="009F3AB4">
        <w:trPr>
          <w:trHeight w:val="306"/>
          <w:jc w:val="center"/>
        </w:trPr>
        <w:tc>
          <w:tcPr>
            <w:tcW w:w="3867" w:type="pct"/>
            <w:tcBorders>
              <w:top w:val="single" w:sz="4" w:space="0" w:color="auto"/>
              <w:left w:val="single" w:sz="4" w:space="0" w:color="auto"/>
              <w:bottom w:val="single" w:sz="4" w:space="0" w:color="auto"/>
              <w:right w:val="single" w:sz="4" w:space="0" w:color="auto"/>
            </w:tcBorders>
            <w:shd w:val="clear" w:color="auto" w:fill="auto"/>
            <w:vAlign w:val="center"/>
          </w:tcPr>
          <w:p w14:paraId="60F91D7D" w14:textId="587A030A" w:rsidR="00E125C2" w:rsidRPr="00A53320" w:rsidRDefault="00D87589" w:rsidP="00E125C2">
            <w:pPr>
              <w:spacing w:after="0" w:line="240" w:lineRule="auto"/>
              <w:ind w:left="-30"/>
              <w:jc w:val="both"/>
              <w:rPr>
                <w:rFonts w:asciiTheme="majorHAnsi" w:hAnsiTheme="majorHAnsi" w:cstheme="majorBidi"/>
                <w:lang w:val="bs-Latn-BA"/>
              </w:rPr>
            </w:pPr>
            <w:r w:rsidRPr="00BE2CFB">
              <w:rPr>
                <w:rFonts w:asciiTheme="majorHAnsi" w:hAnsiTheme="majorHAnsi" w:cstheme="majorBidi"/>
                <w:lang w:val="bs-Latn-BA"/>
              </w:rPr>
              <w:t>Većinski s</w:t>
            </w:r>
            <w:r w:rsidR="00E125C2" w:rsidRPr="00F628E2">
              <w:rPr>
                <w:rFonts w:asciiTheme="majorHAnsi" w:hAnsiTheme="majorHAnsi" w:cstheme="majorBidi"/>
                <w:lang w:val="bs-Latn-BA"/>
              </w:rPr>
              <w:t>ektor</w:t>
            </w:r>
            <w:r w:rsidRPr="005B5197">
              <w:rPr>
                <w:rFonts w:asciiTheme="majorHAnsi" w:hAnsiTheme="majorHAnsi" w:cstheme="majorBidi"/>
                <w:lang w:val="bs-Latn-BA"/>
              </w:rPr>
              <w:t xml:space="preserve"> iz koga dolazi prijava</w:t>
            </w:r>
          </w:p>
          <w:p w14:paraId="504B3B98" w14:textId="77CB6424" w:rsidR="00E125C2" w:rsidRPr="00ED5908" w:rsidRDefault="00E125C2" w:rsidP="001B3DF1">
            <w:pPr>
              <w:pStyle w:val="Pasussalistom"/>
              <w:numPr>
                <w:ilvl w:val="0"/>
                <w:numId w:val="25"/>
              </w:numPr>
              <w:spacing w:after="0" w:line="240" w:lineRule="auto"/>
              <w:jc w:val="both"/>
              <w:rPr>
                <w:rFonts w:asciiTheme="majorHAnsi" w:hAnsiTheme="majorHAnsi" w:cstheme="majorHAnsi"/>
                <w:lang w:val="bs-Latn-BA"/>
              </w:rPr>
            </w:pPr>
            <w:r w:rsidRPr="00ED5908">
              <w:rPr>
                <w:rFonts w:asciiTheme="majorHAnsi" w:hAnsiTheme="majorHAnsi" w:cstheme="majorHAnsi"/>
                <w:lang w:val="bs-Latn-BA"/>
              </w:rPr>
              <w:t>Žitarice i uljarice i krmno bilje</w:t>
            </w:r>
          </w:p>
          <w:p w14:paraId="6E1C57F7" w14:textId="77777777" w:rsidR="00E125C2" w:rsidRPr="00ED5908" w:rsidRDefault="00E125C2" w:rsidP="001B3DF1">
            <w:pPr>
              <w:pStyle w:val="Pasussalistom"/>
              <w:numPr>
                <w:ilvl w:val="0"/>
                <w:numId w:val="25"/>
              </w:numPr>
              <w:spacing w:after="0" w:line="240" w:lineRule="auto"/>
              <w:jc w:val="both"/>
              <w:rPr>
                <w:rFonts w:asciiTheme="majorHAnsi" w:hAnsiTheme="majorHAnsi" w:cstheme="majorHAnsi"/>
                <w:lang w:val="bs-Latn-BA"/>
              </w:rPr>
            </w:pPr>
            <w:r w:rsidRPr="00ED5908">
              <w:rPr>
                <w:rFonts w:asciiTheme="majorHAnsi" w:hAnsiTheme="majorHAnsi" w:cstheme="majorHAnsi"/>
                <w:lang w:val="bs-Latn-BA"/>
              </w:rPr>
              <w:t>Voće i povrće</w:t>
            </w:r>
          </w:p>
          <w:p w14:paraId="2F7788F5" w14:textId="77777777" w:rsidR="00D87589" w:rsidRPr="00ED5908" w:rsidRDefault="00D87589" w:rsidP="00E125C2">
            <w:pPr>
              <w:spacing w:after="0" w:line="240" w:lineRule="auto"/>
              <w:jc w:val="both"/>
              <w:rPr>
                <w:rFonts w:asciiTheme="majorHAnsi" w:hAnsiTheme="majorHAnsi" w:cstheme="majorHAnsi"/>
                <w:lang w:val="bs-Latn-BA"/>
              </w:rPr>
            </w:pPr>
          </w:p>
          <w:p w14:paraId="0E85A763" w14:textId="2C8A80C0" w:rsidR="00D87589" w:rsidRPr="00ED5908" w:rsidRDefault="00D87589" w:rsidP="00B93966">
            <w:pPr>
              <w:spacing w:after="0" w:line="240" w:lineRule="auto"/>
              <w:jc w:val="both"/>
              <w:rPr>
                <w:rFonts w:asciiTheme="majorHAnsi" w:hAnsiTheme="majorHAnsi" w:cstheme="majorHAnsi"/>
                <w:lang w:val="bs-Latn-BA"/>
              </w:rPr>
            </w:pPr>
            <w:r w:rsidRPr="00ED5908">
              <w:rPr>
                <w:rFonts w:asciiTheme="majorHAnsi" w:hAnsiTheme="majorHAnsi" w:cstheme="majorHAnsi"/>
                <w:lang w:val="bs-Latn-BA"/>
              </w:rPr>
              <w:t>Napomen</w:t>
            </w:r>
            <w:r w:rsidR="00CE3422" w:rsidRPr="00ED5908">
              <w:rPr>
                <w:rFonts w:asciiTheme="majorHAnsi" w:hAnsiTheme="majorHAnsi" w:cstheme="majorHAnsi"/>
                <w:lang w:val="bs-Latn-BA"/>
              </w:rPr>
              <w:t xml:space="preserve">a: pod većinskim sektorom se </w:t>
            </w:r>
            <w:r w:rsidR="00E94AB0" w:rsidRPr="00ED5908">
              <w:rPr>
                <w:rFonts w:asciiTheme="majorHAnsi" w:hAnsiTheme="majorHAnsi" w:cstheme="majorHAnsi"/>
                <w:lang w:val="bs-Latn-BA"/>
              </w:rPr>
              <w:t>podrazumijeva</w:t>
            </w:r>
            <w:r w:rsidR="00CE3422" w:rsidRPr="00ED5908">
              <w:rPr>
                <w:rFonts w:asciiTheme="majorHAnsi" w:hAnsiTheme="majorHAnsi" w:cstheme="majorHAnsi"/>
                <w:lang w:val="bs-Latn-BA"/>
              </w:rPr>
              <w:t xml:space="preserve"> </w:t>
            </w:r>
            <w:r w:rsidR="007C1A76" w:rsidRPr="00ED5908">
              <w:rPr>
                <w:rFonts w:asciiTheme="majorHAnsi" w:hAnsiTheme="majorHAnsi" w:cstheme="majorHAnsi"/>
                <w:lang w:val="bs-Latn-BA"/>
              </w:rPr>
              <w:t xml:space="preserve">sektor </w:t>
            </w:r>
            <w:r w:rsidR="00932497" w:rsidRPr="00ED5908">
              <w:rPr>
                <w:rFonts w:asciiTheme="majorHAnsi" w:hAnsiTheme="majorHAnsi" w:cstheme="majorHAnsi"/>
                <w:lang w:val="bs-Latn-BA"/>
              </w:rPr>
              <w:t>na koji se odnosi većinski dio tražene finansijske podrške</w:t>
            </w:r>
            <w:r w:rsidR="00851790">
              <w:rPr>
                <w:rFonts w:asciiTheme="majorHAnsi" w:hAnsiTheme="majorHAnsi" w:cstheme="majorHAnsi"/>
                <w:lang w:val="bs-Latn-BA"/>
              </w:rPr>
              <w:t>.</w:t>
            </w:r>
          </w:p>
        </w:tc>
        <w:tc>
          <w:tcPr>
            <w:tcW w:w="460" w:type="pct"/>
            <w:tcBorders>
              <w:top w:val="single" w:sz="4" w:space="0" w:color="auto"/>
              <w:left w:val="nil"/>
              <w:bottom w:val="single" w:sz="4" w:space="0" w:color="auto"/>
              <w:right w:val="single" w:sz="4" w:space="0" w:color="auto"/>
            </w:tcBorders>
          </w:tcPr>
          <w:p w14:paraId="47D1E83E" w14:textId="77777777" w:rsidR="00E94AB0" w:rsidRDefault="00E94AB0" w:rsidP="009F3AB4">
            <w:pPr>
              <w:spacing w:after="0" w:line="240" w:lineRule="auto"/>
              <w:jc w:val="right"/>
              <w:rPr>
                <w:rFonts w:asciiTheme="majorHAnsi" w:hAnsiTheme="majorHAnsi" w:cstheme="majorHAnsi"/>
                <w:lang w:val="bs-Latn-BA"/>
              </w:rPr>
            </w:pPr>
          </w:p>
          <w:p w14:paraId="6D4FAA6C" w14:textId="14742C3D" w:rsidR="00E125C2" w:rsidRPr="00811715" w:rsidRDefault="00C00B18"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30</w:t>
            </w:r>
          </w:p>
          <w:p w14:paraId="311B1511" w14:textId="4039900B" w:rsidR="00C00B18" w:rsidRPr="00811715" w:rsidRDefault="00C00B18"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15</w:t>
            </w:r>
          </w:p>
        </w:tc>
        <w:tc>
          <w:tcPr>
            <w:tcW w:w="672" w:type="pct"/>
            <w:tcBorders>
              <w:top w:val="single" w:sz="4" w:space="0" w:color="auto"/>
              <w:left w:val="single" w:sz="4" w:space="0" w:color="auto"/>
              <w:bottom w:val="single" w:sz="4" w:space="0" w:color="auto"/>
              <w:right w:val="single" w:sz="4" w:space="0" w:color="auto"/>
            </w:tcBorders>
          </w:tcPr>
          <w:p w14:paraId="7E423668" w14:textId="77777777" w:rsidR="00C67A91" w:rsidRDefault="00C67A91" w:rsidP="00C67A91">
            <w:pPr>
              <w:spacing w:after="0" w:line="240" w:lineRule="auto"/>
              <w:jc w:val="center"/>
              <w:rPr>
                <w:rFonts w:asciiTheme="majorHAnsi" w:hAnsiTheme="majorHAnsi" w:cstheme="majorHAnsi"/>
                <w:lang w:val="bs-Latn-BA"/>
              </w:rPr>
            </w:pPr>
          </w:p>
          <w:p w14:paraId="764E1B02" w14:textId="5C71366F" w:rsidR="00E125C2" w:rsidRPr="00811715" w:rsidRDefault="00C00B18" w:rsidP="00C67A91">
            <w:pPr>
              <w:spacing w:after="0" w:line="240" w:lineRule="auto"/>
              <w:jc w:val="center"/>
              <w:rPr>
                <w:rFonts w:asciiTheme="majorHAnsi" w:hAnsiTheme="majorHAnsi" w:cstheme="majorHAnsi"/>
                <w:lang w:val="bs-Latn-BA"/>
              </w:rPr>
            </w:pPr>
            <w:r w:rsidRPr="00811715">
              <w:rPr>
                <w:rFonts w:asciiTheme="majorHAnsi" w:hAnsiTheme="majorHAnsi" w:cstheme="majorHAnsi"/>
                <w:lang w:val="bs-Latn-BA"/>
              </w:rPr>
              <w:t>30</w:t>
            </w:r>
          </w:p>
        </w:tc>
      </w:tr>
      <w:tr w:rsidR="00E125C2" w:rsidRPr="00811715" w14:paraId="61E0098C" w14:textId="77777777" w:rsidTr="009F3AB4">
        <w:trPr>
          <w:trHeight w:val="306"/>
          <w:jc w:val="center"/>
        </w:trPr>
        <w:tc>
          <w:tcPr>
            <w:tcW w:w="3867" w:type="pct"/>
            <w:tcBorders>
              <w:top w:val="single" w:sz="4" w:space="0" w:color="auto"/>
              <w:left w:val="single" w:sz="4" w:space="0" w:color="auto"/>
              <w:bottom w:val="single" w:sz="4" w:space="0" w:color="auto"/>
              <w:right w:val="single" w:sz="4" w:space="0" w:color="auto"/>
            </w:tcBorders>
            <w:shd w:val="clear" w:color="auto" w:fill="auto"/>
            <w:vAlign w:val="center"/>
          </w:tcPr>
          <w:p w14:paraId="3C7035B0" w14:textId="1DBCCFE6" w:rsidR="00E125C2" w:rsidRPr="00811715" w:rsidRDefault="00F033B2" w:rsidP="00E125C2">
            <w:pPr>
              <w:spacing w:after="0" w:line="240" w:lineRule="auto"/>
              <w:ind w:left="-30"/>
              <w:jc w:val="both"/>
              <w:rPr>
                <w:rFonts w:asciiTheme="majorHAnsi" w:hAnsiTheme="majorHAnsi" w:cstheme="majorHAnsi"/>
                <w:lang w:val="bs-Latn-BA"/>
              </w:rPr>
            </w:pPr>
            <w:r w:rsidRPr="00811715">
              <w:rPr>
                <w:rFonts w:asciiTheme="majorHAnsi" w:hAnsiTheme="majorHAnsi" w:cstheme="majorHAnsi"/>
                <w:lang w:val="bs-Latn-BA"/>
              </w:rPr>
              <w:t>U</w:t>
            </w:r>
            <w:r w:rsidR="00E125C2" w:rsidRPr="00811715">
              <w:rPr>
                <w:rFonts w:asciiTheme="majorHAnsi" w:hAnsiTheme="majorHAnsi" w:cstheme="majorHAnsi"/>
                <w:lang w:val="bs-Latn-BA"/>
              </w:rPr>
              <w:t>blažavanje negativnih posljedica klimatskih promjena</w:t>
            </w:r>
            <w:r w:rsidR="00E710D8" w:rsidRPr="00811715">
              <w:rPr>
                <w:rFonts w:asciiTheme="majorHAnsi" w:hAnsiTheme="majorHAnsi" w:cstheme="majorHAnsi"/>
                <w:lang w:val="bs-Latn-BA"/>
              </w:rPr>
              <w:t xml:space="preserve"> (nabavka sistema za navodnjavanje i sistema za zasjenjivanje)</w:t>
            </w:r>
          </w:p>
          <w:p w14:paraId="16395E52" w14:textId="77777777" w:rsidR="009A7F27" w:rsidRPr="00811715" w:rsidRDefault="009A7F27" w:rsidP="00E125C2">
            <w:pPr>
              <w:spacing w:after="0" w:line="240" w:lineRule="auto"/>
              <w:ind w:left="-30"/>
              <w:jc w:val="both"/>
              <w:rPr>
                <w:rFonts w:asciiTheme="majorHAnsi" w:hAnsiTheme="majorHAnsi" w:cstheme="majorHAnsi"/>
                <w:lang w:val="bs-Latn-BA"/>
              </w:rPr>
            </w:pPr>
          </w:p>
          <w:p w14:paraId="3E32FA3F" w14:textId="44B70D5E" w:rsidR="009C1DB1" w:rsidRDefault="009C1DB1" w:rsidP="001B3DF1">
            <w:pPr>
              <w:pStyle w:val="Pasussalistom"/>
              <w:numPr>
                <w:ilvl w:val="0"/>
                <w:numId w:val="23"/>
              </w:num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60% i više ukupnih prihvatljivih troškova koji se odnose na ublažavanje negativnih posljedica klimatskih promjena</w:t>
            </w:r>
          </w:p>
          <w:p w14:paraId="13C1B80D" w14:textId="77777777" w:rsidR="009C1DB1" w:rsidRPr="00811715" w:rsidRDefault="009C1DB1" w:rsidP="009C1DB1">
            <w:pPr>
              <w:pStyle w:val="Pasussalistom"/>
              <w:numPr>
                <w:ilvl w:val="0"/>
                <w:numId w:val="23"/>
              </w:num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više od 45% a manje od 60% ukupnih prihvatljivih troškova koji se odnose na ublažavanje negativnih posljedica klimatskih promjena</w:t>
            </w:r>
          </w:p>
          <w:p w14:paraId="606534DF" w14:textId="4F6221A1" w:rsidR="00F033B2" w:rsidRPr="00811715" w:rsidRDefault="004403D6" w:rsidP="001B3DF1">
            <w:pPr>
              <w:pStyle w:val="Pasussalistom"/>
              <w:numPr>
                <w:ilvl w:val="0"/>
                <w:numId w:val="23"/>
              </w:numPr>
              <w:spacing w:after="0" w:line="240" w:lineRule="auto"/>
              <w:jc w:val="both"/>
              <w:rPr>
                <w:rFonts w:asciiTheme="majorHAnsi" w:hAnsiTheme="majorHAnsi" w:cstheme="majorHAnsi"/>
                <w:lang w:val="bs-Latn-BA"/>
              </w:rPr>
            </w:pPr>
            <w:r w:rsidRPr="009C1DB1">
              <w:rPr>
                <w:rFonts w:asciiTheme="majorHAnsi" w:hAnsiTheme="majorHAnsi" w:cstheme="majorHAnsi"/>
                <w:lang w:val="bs-Latn-BA"/>
              </w:rPr>
              <w:t xml:space="preserve">25% - </w:t>
            </w:r>
            <w:r w:rsidR="002A0310" w:rsidRPr="009C1DB1">
              <w:rPr>
                <w:rFonts w:asciiTheme="majorHAnsi" w:hAnsiTheme="majorHAnsi" w:cstheme="majorHAnsi"/>
                <w:lang w:val="bs-Latn-BA"/>
              </w:rPr>
              <w:t>45</w:t>
            </w:r>
            <w:r w:rsidRPr="009C1DB1">
              <w:rPr>
                <w:rFonts w:asciiTheme="majorHAnsi" w:hAnsiTheme="majorHAnsi" w:cstheme="majorHAnsi"/>
                <w:lang w:val="bs-Latn-BA"/>
              </w:rPr>
              <w:t>% ukupnih prihvatljivih troškova koji se odnose na ublažavanje negativnih posljedica klimatskih promjena</w:t>
            </w:r>
          </w:p>
        </w:tc>
        <w:tc>
          <w:tcPr>
            <w:tcW w:w="460" w:type="pct"/>
            <w:tcBorders>
              <w:top w:val="single" w:sz="4" w:space="0" w:color="auto"/>
              <w:left w:val="nil"/>
              <w:bottom w:val="single" w:sz="4" w:space="0" w:color="auto"/>
              <w:right w:val="single" w:sz="4" w:space="0" w:color="auto"/>
            </w:tcBorders>
          </w:tcPr>
          <w:p w14:paraId="2E27E21A" w14:textId="77777777" w:rsidR="00B93966" w:rsidRPr="00811715" w:rsidRDefault="00B93966" w:rsidP="009F3AB4">
            <w:pPr>
              <w:spacing w:after="0" w:line="240" w:lineRule="auto"/>
              <w:jc w:val="right"/>
              <w:rPr>
                <w:rFonts w:asciiTheme="majorHAnsi" w:hAnsiTheme="majorHAnsi" w:cstheme="majorHAnsi"/>
                <w:lang w:val="bs-Latn-BA"/>
              </w:rPr>
            </w:pPr>
          </w:p>
          <w:p w14:paraId="360E4118" w14:textId="77777777" w:rsidR="00B93966" w:rsidRPr="00811715" w:rsidRDefault="00B93966" w:rsidP="009F3AB4">
            <w:pPr>
              <w:spacing w:after="0" w:line="240" w:lineRule="auto"/>
              <w:jc w:val="right"/>
              <w:rPr>
                <w:rFonts w:asciiTheme="majorHAnsi" w:hAnsiTheme="majorHAnsi" w:cstheme="majorHAnsi"/>
                <w:lang w:val="bs-Latn-BA"/>
              </w:rPr>
            </w:pPr>
          </w:p>
          <w:p w14:paraId="56050054" w14:textId="77777777" w:rsidR="00B93966" w:rsidRPr="00811715" w:rsidRDefault="00B93966" w:rsidP="009F3AB4">
            <w:pPr>
              <w:spacing w:after="0" w:line="240" w:lineRule="auto"/>
              <w:jc w:val="right"/>
              <w:rPr>
                <w:rFonts w:asciiTheme="majorHAnsi" w:hAnsiTheme="majorHAnsi" w:cstheme="majorHAnsi"/>
                <w:lang w:val="bs-Latn-BA"/>
              </w:rPr>
            </w:pPr>
          </w:p>
          <w:p w14:paraId="7AD26D1D" w14:textId="5BE4079D" w:rsidR="00E125C2" w:rsidRPr="00811715" w:rsidRDefault="00B93966"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30</w:t>
            </w:r>
          </w:p>
          <w:p w14:paraId="2050902C" w14:textId="77777777" w:rsidR="00B93966" w:rsidRPr="00811715" w:rsidRDefault="00B93966" w:rsidP="009F3AB4">
            <w:pPr>
              <w:spacing w:after="0" w:line="240" w:lineRule="auto"/>
              <w:jc w:val="right"/>
              <w:rPr>
                <w:rFonts w:asciiTheme="majorHAnsi" w:hAnsiTheme="majorHAnsi" w:cstheme="majorHAnsi"/>
                <w:lang w:val="bs-Latn-BA"/>
              </w:rPr>
            </w:pPr>
          </w:p>
          <w:p w14:paraId="1E0D3757" w14:textId="77777777" w:rsidR="00B93966" w:rsidRPr="00811715" w:rsidRDefault="00B93966"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20</w:t>
            </w:r>
          </w:p>
          <w:p w14:paraId="2B80AC20" w14:textId="77777777" w:rsidR="00B93966" w:rsidRPr="00811715" w:rsidRDefault="00B93966" w:rsidP="009F3AB4">
            <w:pPr>
              <w:spacing w:after="0" w:line="240" w:lineRule="auto"/>
              <w:jc w:val="right"/>
              <w:rPr>
                <w:rFonts w:asciiTheme="majorHAnsi" w:hAnsiTheme="majorHAnsi" w:cstheme="majorHAnsi"/>
                <w:lang w:val="bs-Latn-BA"/>
              </w:rPr>
            </w:pPr>
          </w:p>
          <w:p w14:paraId="7E799A4A" w14:textId="08BB32E8" w:rsidR="00B93966" w:rsidRPr="00811715" w:rsidRDefault="00B93966" w:rsidP="009F3AB4">
            <w:pPr>
              <w:spacing w:after="0" w:line="240" w:lineRule="auto"/>
              <w:jc w:val="right"/>
              <w:rPr>
                <w:rFonts w:asciiTheme="majorHAnsi" w:hAnsiTheme="majorHAnsi" w:cstheme="majorHAnsi"/>
                <w:lang w:val="bs-Latn-BA"/>
              </w:rPr>
            </w:pPr>
            <w:r w:rsidRPr="00811715">
              <w:rPr>
                <w:rFonts w:asciiTheme="majorHAnsi" w:hAnsiTheme="majorHAnsi" w:cstheme="majorHAnsi"/>
                <w:lang w:val="bs-Latn-BA"/>
              </w:rPr>
              <w:t>10</w:t>
            </w:r>
          </w:p>
        </w:tc>
        <w:tc>
          <w:tcPr>
            <w:tcW w:w="672" w:type="pct"/>
            <w:tcBorders>
              <w:top w:val="single" w:sz="4" w:space="0" w:color="auto"/>
              <w:left w:val="single" w:sz="4" w:space="0" w:color="auto"/>
              <w:bottom w:val="single" w:sz="4" w:space="0" w:color="auto"/>
              <w:right w:val="single" w:sz="4" w:space="0" w:color="auto"/>
            </w:tcBorders>
          </w:tcPr>
          <w:p w14:paraId="02140AB6" w14:textId="77777777" w:rsidR="00C67A91" w:rsidRDefault="00C67A91" w:rsidP="00C67A91">
            <w:pPr>
              <w:spacing w:after="0" w:line="240" w:lineRule="auto"/>
              <w:jc w:val="center"/>
              <w:rPr>
                <w:rFonts w:asciiTheme="majorHAnsi" w:hAnsiTheme="majorHAnsi" w:cstheme="majorHAnsi"/>
                <w:lang w:val="bs-Latn-BA"/>
              </w:rPr>
            </w:pPr>
          </w:p>
          <w:p w14:paraId="771AD698" w14:textId="4D2E3E2C" w:rsidR="00E125C2" w:rsidRPr="00811715" w:rsidRDefault="00C00B18" w:rsidP="00C67A91">
            <w:pPr>
              <w:spacing w:after="0" w:line="240" w:lineRule="auto"/>
              <w:jc w:val="center"/>
              <w:rPr>
                <w:rFonts w:asciiTheme="majorHAnsi" w:hAnsiTheme="majorHAnsi" w:cstheme="majorHAnsi"/>
                <w:lang w:val="bs-Latn-BA"/>
              </w:rPr>
            </w:pPr>
            <w:r w:rsidRPr="00811715">
              <w:rPr>
                <w:rFonts w:asciiTheme="majorHAnsi" w:hAnsiTheme="majorHAnsi" w:cstheme="majorHAnsi"/>
                <w:lang w:val="bs-Latn-BA"/>
              </w:rPr>
              <w:t>30</w:t>
            </w:r>
          </w:p>
        </w:tc>
      </w:tr>
      <w:tr w:rsidR="00C00B18" w:rsidRPr="00811715" w14:paraId="5C8D2715" w14:textId="77777777" w:rsidTr="009F3AB4">
        <w:trPr>
          <w:trHeight w:val="306"/>
          <w:jc w:val="center"/>
        </w:trPr>
        <w:tc>
          <w:tcPr>
            <w:tcW w:w="4328"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BA2D237" w14:textId="440F0541" w:rsidR="00C00B18" w:rsidRPr="00811715" w:rsidRDefault="00C00B18" w:rsidP="00E125C2">
            <w:pPr>
              <w:spacing w:after="0" w:line="240" w:lineRule="auto"/>
              <w:rPr>
                <w:rFonts w:asciiTheme="majorHAnsi" w:hAnsiTheme="majorHAnsi" w:cstheme="majorHAnsi"/>
                <w:b/>
                <w:bCs/>
                <w:lang w:val="bs-Latn-BA"/>
              </w:rPr>
            </w:pPr>
            <w:r w:rsidRPr="00811715">
              <w:rPr>
                <w:rFonts w:asciiTheme="majorHAnsi" w:hAnsiTheme="majorHAnsi" w:cstheme="majorHAnsi"/>
                <w:b/>
                <w:bCs/>
                <w:lang w:val="bs-Latn-BA"/>
              </w:rPr>
              <w:t>Ukupni maksimalni broj bodova</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tcPr>
          <w:p w14:paraId="0B9385F9" w14:textId="00A18F2C" w:rsidR="00C00B18" w:rsidRPr="00811715" w:rsidRDefault="00C00B18" w:rsidP="00E125C2">
            <w:pPr>
              <w:spacing w:after="0" w:line="240" w:lineRule="auto"/>
              <w:rPr>
                <w:rFonts w:asciiTheme="majorHAnsi" w:hAnsiTheme="majorHAnsi" w:cstheme="majorHAnsi"/>
                <w:b/>
                <w:bCs/>
                <w:lang w:val="bs-Latn-BA"/>
              </w:rPr>
            </w:pPr>
            <w:r w:rsidRPr="00811715">
              <w:rPr>
                <w:rFonts w:asciiTheme="majorHAnsi" w:hAnsiTheme="majorHAnsi" w:cstheme="majorHAnsi"/>
                <w:b/>
                <w:bCs/>
                <w:lang w:val="bs-Latn-BA"/>
              </w:rPr>
              <w:t>200</w:t>
            </w:r>
          </w:p>
        </w:tc>
      </w:tr>
    </w:tbl>
    <w:p w14:paraId="2E213722" w14:textId="77777777" w:rsidR="00965B47" w:rsidRPr="00811715" w:rsidRDefault="00965B47" w:rsidP="00965B47">
      <w:pPr>
        <w:keepNext/>
        <w:spacing w:after="0" w:line="240" w:lineRule="auto"/>
        <w:rPr>
          <w:rFonts w:asciiTheme="majorHAnsi" w:hAnsiTheme="majorHAnsi" w:cstheme="majorHAnsi"/>
          <w:lang w:val="bs-Latn-BA"/>
        </w:rPr>
      </w:pPr>
    </w:p>
    <w:p w14:paraId="4B4CD969" w14:textId="6407AA59" w:rsidR="00965B47" w:rsidRPr="00811715" w:rsidRDefault="009E3083" w:rsidP="00965B47">
      <w:pPr>
        <w:keepNext/>
        <w:spacing w:after="0" w:line="240" w:lineRule="auto"/>
        <w:rPr>
          <w:rFonts w:asciiTheme="majorHAnsi" w:hAnsiTheme="majorHAnsi" w:cstheme="majorHAnsi"/>
          <w:lang w:val="bs-Latn-BA"/>
        </w:rPr>
      </w:pPr>
      <w:r w:rsidRPr="00811715">
        <w:rPr>
          <w:rFonts w:asciiTheme="majorHAnsi" w:hAnsiTheme="majorHAnsi" w:cstheme="majorHAnsi"/>
          <w:lang w:val="bs-Latn-BA"/>
        </w:rPr>
        <w:t>Na osnovu osvojenog broja bodova se pravi rang lista</w:t>
      </w:r>
      <w:r w:rsidR="0067620D" w:rsidRPr="00811715">
        <w:rPr>
          <w:rFonts w:asciiTheme="majorHAnsi" w:hAnsiTheme="majorHAnsi" w:cstheme="majorHAnsi"/>
          <w:lang w:val="bs-Latn-BA"/>
        </w:rPr>
        <w:t xml:space="preserve">. Broj prijava koje će biti preporučene za naredni korak </w:t>
      </w:r>
      <w:r w:rsidR="0002414F" w:rsidRPr="00811715">
        <w:rPr>
          <w:rFonts w:asciiTheme="majorHAnsi" w:hAnsiTheme="majorHAnsi" w:cstheme="majorHAnsi"/>
          <w:lang w:val="bs-Latn-BA"/>
        </w:rPr>
        <w:t>ovisi o raspoloživim sredstvima.</w:t>
      </w:r>
    </w:p>
    <w:p w14:paraId="5E3D649D" w14:textId="77777777" w:rsidR="00965B47" w:rsidRPr="00811715" w:rsidRDefault="00965B47" w:rsidP="00965B47">
      <w:pPr>
        <w:spacing w:before="120" w:after="120" w:line="264" w:lineRule="auto"/>
        <w:jc w:val="both"/>
        <w:outlineLvl w:val="1"/>
        <w:rPr>
          <w:rFonts w:asciiTheme="majorHAnsi" w:eastAsia="Times New Roman" w:hAnsiTheme="majorHAnsi" w:cstheme="majorHAnsi"/>
          <w:b/>
          <w:bCs/>
          <w:color w:val="000000" w:themeColor="text1"/>
          <w:lang w:val="bs-Latn-BA"/>
        </w:rPr>
      </w:pPr>
      <w:bookmarkStart w:id="51" w:name="_Toc15317873"/>
      <w:bookmarkStart w:id="52" w:name="_Toc34913857"/>
      <w:bookmarkStart w:id="53" w:name="_Toc40786549"/>
      <w:bookmarkStart w:id="54" w:name="_Toc114664536"/>
      <w:r w:rsidRPr="00811715">
        <w:rPr>
          <w:rFonts w:asciiTheme="majorHAnsi" w:eastAsia="Times New Roman" w:hAnsiTheme="majorHAnsi" w:cstheme="majorHAnsi"/>
          <w:b/>
          <w:bCs/>
          <w:color w:val="000000" w:themeColor="text1"/>
          <w:lang w:val="bs-Latn-BA"/>
        </w:rPr>
        <w:t>Korak 3: Posjeta na terenu</w:t>
      </w:r>
      <w:bookmarkEnd w:id="51"/>
      <w:bookmarkEnd w:id="52"/>
      <w:bookmarkEnd w:id="53"/>
      <w:bookmarkEnd w:id="54"/>
    </w:p>
    <w:p w14:paraId="7449C235" w14:textId="67CFCFEA" w:rsidR="00965B47" w:rsidRPr="00811715" w:rsidRDefault="00965B47" w:rsidP="00965B47">
      <w:pPr>
        <w:spacing w:before="120" w:after="120" w:line="240" w:lineRule="auto"/>
        <w:jc w:val="both"/>
        <w:rPr>
          <w:rFonts w:asciiTheme="majorHAnsi" w:hAnsiTheme="majorHAnsi" w:cstheme="majorHAnsi"/>
          <w:lang w:val="bs-Latn-BA"/>
        </w:rPr>
      </w:pPr>
      <w:r w:rsidRPr="00811715">
        <w:rPr>
          <w:rFonts w:asciiTheme="majorHAnsi" w:hAnsiTheme="majorHAnsi" w:cstheme="majorHAnsi"/>
          <w:lang w:val="bs-Latn-BA"/>
        </w:rPr>
        <w:lastRenderedPageBreak/>
        <w:t xml:space="preserve">Komisija sačinjena od predstavnika UNDP-a </w:t>
      </w:r>
      <w:r w:rsidR="009E7D9A" w:rsidRPr="00811715">
        <w:rPr>
          <w:rFonts w:asciiTheme="majorHAnsi" w:hAnsiTheme="majorHAnsi" w:cstheme="majorHAnsi"/>
          <w:lang w:val="bs-Latn-BA"/>
        </w:rPr>
        <w:t xml:space="preserve">i partnerskih institucija </w:t>
      </w:r>
      <w:r w:rsidRPr="00811715">
        <w:rPr>
          <w:rFonts w:asciiTheme="majorHAnsi" w:hAnsiTheme="majorHAnsi" w:cstheme="majorHAnsi"/>
          <w:lang w:val="bs-Latn-BA"/>
        </w:rPr>
        <w:t xml:space="preserve">će vršiti posjetu na terenu podnosiocima prijava koji su uspješno prošli provjeru ispunjenosti općih kriterija prihvatljivosti i </w:t>
      </w:r>
      <w:r w:rsidR="007F2C55" w:rsidRPr="00811715">
        <w:rPr>
          <w:rFonts w:asciiTheme="majorHAnsi" w:hAnsiTheme="majorHAnsi" w:cstheme="majorHAnsi"/>
          <w:lang w:val="bs-Latn-BA"/>
        </w:rPr>
        <w:t>koji su za daljnju ocjenu preporučeni u koraku 2</w:t>
      </w:r>
      <w:r w:rsidRPr="00811715">
        <w:rPr>
          <w:rFonts w:asciiTheme="majorHAnsi" w:hAnsiTheme="majorHAnsi" w:cstheme="majorHAnsi"/>
          <w:lang w:val="bs-Latn-BA"/>
        </w:rPr>
        <w:t xml:space="preserve">. Cilj kontrole na terenu je </w:t>
      </w:r>
      <w:r w:rsidR="004C7A56" w:rsidRPr="00811715">
        <w:rPr>
          <w:rFonts w:asciiTheme="majorHAnsi" w:hAnsiTheme="majorHAnsi" w:cstheme="majorHAnsi"/>
          <w:lang w:val="bs-Latn-BA"/>
        </w:rPr>
        <w:t>provjer</w:t>
      </w:r>
      <w:r w:rsidR="004C7A56">
        <w:rPr>
          <w:rFonts w:asciiTheme="majorHAnsi" w:hAnsiTheme="majorHAnsi" w:cstheme="majorHAnsi"/>
          <w:lang w:val="bs-Latn-BA"/>
        </w:rPr>
        <w:t>a</w:t>
      </w:r>
      <w:r w:rsidR="004C7A56" w:rsidRPr="00811715">
        <w:rPr>
          <w:rFonts w:asciiTheme="majorHAnsi" w:hAnsiTheme="majorHAnsi" w:cstheme="majorHAnsi"/>
          <w:lang w:val="bs-Latn-BA"/>
        </w:rPr>
        <w:t xml:space="preserve"> </w:t>
      </w:r>
      <w:r w:rsidRPr="00811715">
        <w:rPr>
          <w:rFonts w:asciiTheme="majorHAnsi" w:hAnsiTheme="majorHAnsi" w:cstheme="majorHAnsi"/>
          <w:lang w:val="bs-Latn-BA"/>
        </w:rPr>
        <w:t xml:space="preserve">da li su informacije naznačene u dostavljenoj prijavi i pratećoj dokumentaciji u skladu sa stvarnim stanjem na terenu. Nakon završene terenske provjere Komisija će donijeti odluku o odabiru prijava. </w:t>
      </w:r>
    </w:p>
    <w:p w14:paraId="0E52914A" w14:textId="77777777" w:rsidR="00965B47" w:rsidRPr="00811715" w:rsidRDefault="00965B47" w:rsidP="00965B47">
      <w:pPr>
        <w:spacing w:before="120" w:after="120" w:line="240" w:lineRule="auto"/>
        <w:jc w:val="both"/>
        <w:rPr>
          <w:rFonts w:asciiTheme="majorHAnsi" w:hAnsiTheme="majorHAnsi" w:cstheme="majorHAnsi"/>
          <w:b/>
          <w:bCs/>
          <w:lang w:val="bs-Latn-BA"/>
        </w:rPr>
      </w:pPr>
    </w:p>
    <w:p w14:paraId="109C8812" w14:textId="77777777" w:rsidR="00965B47" w:rsidRPr="00811715" w:rsidRDefault="00965B47" w:rsidP="00965B47">
      <w:pPr>
        <w:spacing w:before="120" w:after="120" w:line="240" w:lineRule="auto"/>
        <w:jc w:val="both"/>
        <w:rPr>
          <w:rFonts w:asciiTheme="majorHAnsi" w:hAnsiTheme="majorHAnsi" w:cstheme="majorHAnsi"/>
          <w:b/>
          <w:bCs/>
          <w:lang w:val="bs-Latn-BA"/>
        </w:rPr>
      </w:pPr>
      <w:r w:rsidRPr="00811715">
        <w:rPr>
          <w:rFonts w:asciiTheme="majorHAnsi" w:hAnsiTheme="majorHAnsi" w:cstheme="majorHAnsi"/>
          <w:b/>
          <w:bCs/>
          <w:lang w:val="bs-Latn-BA"/>
        </w:rPr>
        <w:t>NAPOMENA: SVAKO VJEŠTAČKO STVARANJE USLOVA ZA DOBIVANJE PREDNOSTI ZA PODNESENU PRIJAVU SMATRA SE GRUBIM KRŠENJEM PRAVILA OVOG JAVNOG POZIVA. TAKVE PRIJAVE ĆE BITI AUTOMATSKI ISKLJUČENE IZ DALJNJEG RAZMATRANJA.</w:t>
      </w:r>
    </w:p>
    <w:p w14:paraId="4D2AA811" w14:textId="77777777" w:rsidR="00763A52" w:rsidRPr="00811715" w:rsidRDefault="00763A52" w:rsidP="00D335BD">
      <w:pPr>
        <w:pStyle w:val="Tekst"/>
        <w:spacing w:before="0" w:after="0" w:line="240" w:lineRule="auto"/>
        <w:rPr>
          <w:rFonts w:asciiTheme="majorHAnsi" w:hAnsiTheme="majorHAnsi" w:cstheme="majorHAnsi"/>
        </w:rPr>
      </w:pPr>
    </w:p>
    <w:p w14:paraId="75A7D9EC" w14:textId="77777777" w:rsidR="00A2786C" w:rsidRPr="00811715" w:rsidRDefault="00A2786C" w:rsidP="00D335BD">
      <w:pPr>
        <w:pStyle w:val="Tekst"/>
        <w:spacing w:before="0" w:after="0" w:line="240" w:lineRule="auto"/>
        <w:rPr>
          <w:rFonts w:asciiTheme="majorHAnsi" w:hAnsiTheme="majorHAnsi" w:cstheme="majorHAnsi"/>
        </w:rPr>
      </w:pPr>
    </w:p>
    <w:p w14:paraId="53F17221" w14:textId="4E2FC452" w:rsidR="00D8184D" w:rsidRPr="00811715" w:rsidRDefault="00DD20FA"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hAnsiTheme="majorHAnsi" w:cstheme="majorHAnsi"/>
          <w:b/>
          <w:color w:val="000000" w:themeColor="text1"/>
          <w:sz w:val="24"/>
          <w:szCs w:val="24"/>
          <w:lang w:val="bs-Latn-BA"/>
        </w:rPr>
      </w:pPr>
      <w:bookmarkStart w:id="55" w:name="_Toc114664537"/>
      <w:r w:rsidRPr="00811715">
        <w:rPr>
          <w:rFonts w:asciiTheme="majorHAnsi" w:hAnsiTheme="majorHAnsi" w:cstheme="majorHAnsi"/>
          <w:b/>
          <w:color w:val="000000" w:themeColor="text1"/>
          <w:sz w:val="24"/>
          <w:szCs w:val="24"/>
          <w:lang w:val="bs-Latn-BA"/>
        </w:rPr>
        <w:t xml:space="preserve">5. </w:t>
      </w:r>
      <w:r w:rsidR="00D8184D" w:rsidRPr="00811715">
        <w:rPr>
          <w:rFonts w:asciiTheme="majorHAnsi" w:hAnsiTheme="majorHAnsi" w:cstheme="majorHAnsi"/>
          <w:b/>
          <w:color w:val="000000" w:themeColor="text1"/>
          <w:sz w:val="24"/>
          <w:szCs w:val="24"/>
          <w:lang w:val="bs-Latn-BA"/>
        </w:rPr>
        <w:t>OBAVIJEST O REZULTATIMA POZIVA</w:t>
      </w:r>
      <w:bookmarkEnd w:id="55"/>
    </w:p>
    <w:p w14:paraId="744F73E7" w14:textId="77777777" w:rsidR="00ED298B" w:rsidRPr="00811715" w:rsidRDefault="00ED298B" w:rsidP="00D335BD">
      <w:pPr>
        <w:pStyle w:val="Tekst"/>
        <w:spacing w:before="0" w:after="0" w:line="240" w:lineRule="auto"/>
        <w:rPr>
          <w:rFonts w:asciiTheme="majorHAnsi" w:hAnsiTheme="majorHAnsi" w:cstheme="majorHAnsi"/>
        </w:rPr>
      </w:pPr>
    </w:p>
    <w:p w14:paraId="65D013B6" w14:textId="4F82E5E4" w:rsidR="00514086" w:rsidRPr="00811715" w:rsidRDefault="00AD2698" w:rsidP="00D335BD">
      <w:pPr>
        <w:pStyle w:val="Tekst"/>
        <w:spacing w:before="0" w:after="0" w:line="240" w:lineRule="auto"/>
        <w:rPr>
          <w:rFonts w:asciiTheme="majorHAnsi" w:hAnsiTheme="majorHAnsi" w:cstheme="majorHAnsi"/>
        </w:rPr>
      </w:pPr>
      <w:r w:rsidRPr="00811715">
        <w:rPr>
          <w:rFonts w:asciiTheme="majorHAnsi" w:hAnsiTheme="majorHAnsi" w:cstheme="majorHAnsi"/>
        </w:rPr>
        <w:t>Komisija za odabir će nakon ocjenjivanja pristiglih prijava napraviti preliminarnu listu odabranih projekata koja će biti objavljena</w:t>
      </w:r>
      <w:r w:rsidR="00076117" w:rsidRPr="00811715">
        <w:rPr>
          <w:rFonts w:asciiTheme="majorHAnsi" w:hAnsiTheme="majorHAnsi" w:cstheme="majorHAnsi"/>
        </w:rPr>
        <w:t xml:space="preserve"> na web stranicama </w:t>
      </w:r>
      <w:hyperlink r:id="rId18">
        <w:r w:rsidR="00770E2C" w:rsidRPr="00811715">
          <w:rPr>
            <w:rStyle w:val="InternetLink"/>
            <w:rFonts w:asciiTheme="majorHAnsi" w:hAnsiTheme="majorHAnsi" w:cstheme="majorHAnsi"/>
          </w:rPr>
          <w:t>www.ba.undp.org</w:t>
        </w:r>
      </w:hyperlink>
      <w:r w:rsidR="00770E2C" w:rsidRPr="00811715">
        <w:rPr>
          <w:rFonts w:asciiTheme="majorHAnsi" w:hAnsiTheme="majorHAnsi" w:cstheme="majorHAnsi"/>
        </w:rPr>
        <w:t xml:space="preserve"> i </w:t>
      </w:r>
      <w:hyperlink r:id="rId19">
        <w:r w:rsidR="00770E2C" w:rsidRPr="00811715">
          <w:rPr>
            <w:rStyle w:val="InternetLink"/>
            <w:rFonts w:asciiTheme="majorHAnsi" w:hAnsiTheme="majorHAnsi" w:cstheme="majorHAnsi"/>
          </w:rPr>
          <w:t>www.eu4agri.ba</w:t>
        </w:r>
      </w:hyperlink>
      <w:r w:rsidR="00770E2C" w:rsidRPr="00811715">
        <w:rPr>
          <w:rFonts w:asciiTheme="majorHAnsi" w:hAnsiTheme="majorHAnsi" w:cstheme="majorHAnsi"/>
        </w:rPr>
        <w:t>.</w:t>
      </w:r>
      <w:r w:rsidR="00076117" w:rsidRPr="00811715">
        <w:rPr>
          <w:rFonts w:asciiTheme="majorHAnsi" w:hAnsiTheme="majorHAnsi" w:cstheme="majorHAnsi"/>
        </w:rPr>
        <w:t xml:space="preserve"> </w:t>
      </w:r>
    </w:p>
    <w:p w14:paraId="286B4136" w14:textId="77777777" w:rsidR="00A21C0C" w:rsidRPr="00811715" w:rsidRDefault="00A21C0C" w:rsidP="00D335BD">
      <w:pPr>
        <w:pStyle w:val="Tekst"/>
        <w:spacing w:before="0" w:after="0" w:line="240" w:lineRule="auto"/>
        <w:rPr>
          <w:rFonts w:asciiTheme="majorHAnsi" w:hAnsiTheme="majorHAnsi" w:cstheme="majorHAnsi"/>
        </w:rPr>
      </w:pPr>
    </w:p>
    <w:p w14:paraId="78A50028" w14:textId="0A20D3D5" w:rsidR="00D17E08" w:rsidRPr="00811715" w:rsidRDefault="00A954CE" w:rsidP="00D335BD">
      <w:pPr>
        <w:pStyle w:val="Tekst"/>
        <w:spacing w:before="0" w:after="0" w:line="240" w:lineRule="auto"/>
        <w:rPr>
          <w:rFonts w:asciiTheme="majorHAnsi" w:hAnsiTheme="majorHAnsi" w:cstheme="majorHAnsi"/>
        </w:rPr>
      </w:pPr>
      <w:r w:rsidRPr="00811715">
        <w:rPr>
          <w:rFonts w:asciiTheme="majorHAnsi" w:hAnsiTheme="majorHAnsi" w:cstheme="majorHAnsi"/>
        </w:rPr>
        <w:t>Na rezultate preliminarne liste podnosioci prijava mogu uložiti prigovor</w:t>
      </w:r>
      <w:r w:rsidR="001B5117" w:rsidRPr="00811715">
        <w:rPr>
          <w:rFonts w:asciiTheme="majorHAnsi" w:hAnsiTheme="majorHAnsi" w:cstheme="majorHAnsi"/>
        </w:rPr>
        <w:t xml:space="preserve">, uz odgovarajući dokaz, </w:t>
      </w:r>
      <w:r w:rsidR="00C31BE0" w:rsidRPr="00811715">
        <w:rPr>
          <w:rFonts w:asciiTheme="majorHAnsi" w:hAnsiTheme="majorHAnsi" w:cstheme="majorHAnsi"/>
        </w:rPr>
        <w:t xml:space="preserve">u roku od </w:t>
      </w:r>
      <w:r w:rsidRPr="00811715">
        <w:rPr>
          <w:rFonts w:asciiTheme="majorHAnsi" w:hAnsiTheme="majorHAnsi" w:cstheme="majorHAnsi"/>
        </w:rPr>
        <w:t xml:space="preserve">7 dana </w:t>
      </w:r>
      <w:r w:rsidR="00C31BE0" w:rsidRPr="00811715">
        <w:rPr>
          <w:rFonts w:asciiTheme="majorHAnsi" w:hAnsiTheme="majorHAnsi" w:cstheme="majorHAnsi"/>
        </w:rPr>
        <w:t>od dana objave preliminarne liste. Prigovor</w:t>
      </w:r>
      <w:r w:rsidR="00D17E08" w:rsidRPr="00811715">
        <w:rPr>
          <w:rFonts w:asciiTheme="majorHAnsi" w:hAnsiTheme="majorHAnsi" w:cstheme="majorHAnsi"/>
        </w:rPr>
        <w:t>i se predaju u zatvorenoj koverti preporučenom poštom ili kurirskom poštom na sljedeću adresu:</w:t>
      </w:r>
    </w:p>
    <w:p w14:paraId="72EE3E09" w14:textId="77777777" w:rsidR="00BD0ED7" w:rsidRPr="00811715" w:rsidRDefault="00BD0ED7" w:rsidP="00D335BD">
      <w:pPr>
        <w:pStyle w:val="Tekst"/>
        <w:spacing w:before="0" w:after="0" w:line="240" w:lineRule="auto"/>
        <w:rPr>
          <w:rFonts w:asciiTheme="majorHAnsi" w:hAnsiTheme="majorHAnsi" w:cstheme="majorHAnsi"/>
        </w:rPr>
      </w:pPr>
    </w:p>
    <w:p w14:paraId="6D03FABF" w14:textId="77777777" w:rsidR="00D17E08" w:rsidRPr="00811715" w:rsidRDefault="00D17E08" w:rsidP="00D335BD">
      <w:pPr>
        <w:pStyle w:val="Text1"/>
        <w:spacing w:after="0"/>
        <w:ind w:left="0"/>
        <w:jc w:val="center"/>
        <w:rPr>
          <w:rFonts w:asciiTheme="majorHAnsi" w:hAnsiTheme="majorHAnsi" w:cstheme="majorHAnsi"/>
          <w:b/>
          <w:sz w:val="22"/>
          <w:szCs w:val="22"/>
          <w:lang w:val="bs-Latn-BA"/>
        </w:rPr>
      </w:pPr>
      <w:r w:rsidRPr="00811715">
        <w:rPr>
          <w:rFonts w:asciiTheme="majorHAnsi" w:hAnsiTheme="majorHAnsi" w:cstheme="majorHAnsi"/>
          <w:b/>
          <w:sz w:val="22"/>
          <w:szCs w:val="22"/>
          <w:lang w:val="bs-Latn-BA"/>
        </w:rPr>
        <w:t>Razvojni program Ujedinjenih nacija (UNDP)</w:t>
      </w:r>
    </w:p>
    <w:p w14:paraId="4CB76C7E" w14:textId="6950DD7C" w:rsidR="00D17E08" w:rsidRPr="00811715" w:rsidRDefault="00D17E08" w:rsidP="00D335BD">
      <w:pPr>
        <w:pStyle w:val="Text1"/>
        <w:spacing w:after="0"/>
        <w:ind w:left="0"/>
        <w:jc w:val="center"/>
        <w:rPr>
          <w:rFonts w:asciiTheme="majorHAnsi" w:hAnsiTheme="majorHAnsi" w:cstheme="majorHAnsi"/>
          <w:b/>
          <w:sz w:val="22"/>
          <w:szCs w:val="22"/>
          <w:lang w:val="bs-Latn-BA"/>
        </w:rPr>
      </w:pPr>
      <w:r w:rsidRPr="00811715">
        <w:rPr>
          <w:rFonts w:asciiTheme="majorHAnsi" w:hAnsiTheme="majorHAnsi" w:cstheme="majorHAnsi"/>
          <w:b/>
          <w:sz w:val="22"/>
          <w:szCs w:val="22"/>
          <w:lang w:val="bs-Latn-BA"/>
        </w:rPr>
        <w:t xml:space="preserve">Projekt </w:t>
      </w:r>
      <w:r w:rsidR="0078542D" w:rsidRPr="00811715">
        <w:rPr>
          <w:rFonts w:asciiTheme="majorHAnsi" w:hAnsiTheme="majorHAnsi" w:cstheme="majorHAnsi"/>
          <w:b/>
          <w:sz w:val="22"/>
          <w:szCs w:val="22"/>
          <w:lang w:val="bs-Latn-BA"/>
        </w:rPr>
        <w:t>EU4AGRI</w:t>
      </w:r>
    </w:p>
    <w:p w14:paraId="33CA0866" w14:textId="77777777" w:rsidR="00D17E08" w:rsidRPr="00811715" w:rsidRDefault="00D17E08" w:rsidP="00D335BD">
      <w:pPr>
        <w:pStyle w:val="Text1"/>
        <w:spacing w:after="0"/>
        <w:ind w:left="0"/>
        <w:jc w:val="center"/>
        <w:rPr>
          <w:rFonts w:asciiTheme="majorHAnsi" w:hAnsiTheme="majorHAnsi" w:cstheme="majorHAnsi"/>
          <w:b/>
          <w:sz w:val="22"/>
          <w:szCs w:val="22"/>
          <w:lang w:val="bs-Latn-BA"/>
        </w:rPr>
      </w:pPr>
      <w:r w:rsidRPr="00811715">
        <w:rPr>
          <w:rFonts w:asciiTheme="majorHAnsi" w:hAnsiTheme="majorHAnsi" w:cstheme="majorHAnsi"/>
          <w:b/>
          <w:sz w:val="22"/>
          <w:szCs w:val="22"/>
          <w:lang w:val="bs-Latn-BA"/>
        </w:rPr>
        <w:t>UN HOUSE</w:t>
      </w:r>
    </w:p>
    <w:p w14:paraId="67F687A6" w14:textId="4320B7BC" w:rsidR="00D17E08" w:rsidRPr="00811715" w:rsidRDefault="00D17E08" w:rsidP="00D335BD">
      <w:pPr>
        <w:pStyle w:val="Text1"/>
        <w:spacing w:after="0"/>
        <w:ind w:left="0"/>
        <w:jc w:val="center"/>
        <w:rPr>
          <w:rFonts w:asciiTheme="majorHAnsi" w:hAnsiTheme="majorHAnsi" w:cstheme="majorHAnsi"/>
          <w:b/>
          <w:sz w:val="22"/>
          <w:szCs w:val="22"/>
          <w:lang w:val="bs-Latn-BA"/>
        </w:rPr>
      </w:pPr>
      <w:r w:rsidRPr="00811715">
        <w:rPr>
          <w:rFonts w:asciiTheme="majorHAnsi" w:hAnsiTheme="majorHAnsi" w:cstheme="majorHAnsi"/>
          <w:b/>
          <w:sz w:val="22"/>
          <w:szCs w:val="22"/>
          <w:lang w:val="bs-Latn-BA"/>
        </w:rPr>
        <w:t>Zmaja od Bosne bb</w:t>
      </w:r>
      <w:r w:rsidR="00CF36CD" w:rsidRPr="00811715">
        <w:rPr>
          <w:rFonts w:asciiTheme="majorHAnsi" w:hAnsiTheme="majorHAnsi" w:cstheme="majorHAnsi"/>
          <w:b/>
          <w:sz w:val="22"/>
          <w:szCs w:val="22"/>
          <w:lang w:val="bs-Latn-BA"/>
        </w:rPr>
        <w:t xml:space="preserve">, </w:t>
      </w:r>
      <w:r w:rsidRPr="00811715">
        <w:rPr>
          <w:rFonts w:asciiTheme="majorHAnsi" w:hAnsiTheme="majorHAnsi" w:cstheme="majorHAnsi"/>
          <w:b/>
          <w:sz w:val="22"/>
          <w:szCs w:val="22"/>
          <w:lang w:val="bs-Latn-BA"/>
        </w:rPr>
        <w:t>71 000 Sarajevo</w:t>
      </w:r>
    </w:p>
    <w:p w14:paraId="74F86F99" w14:textId="702A5B16" w:rsidR="00A21C0C" w:rsidRPr="00811715" w:rsidRDefault="00D74470" w:rsidP="00D335BD">
      <w:pPr>
        <w:pStyle w:val="Tekst"/>
        <w:spacing w:before="0" w:after="0" w:line="240" w:lineRule="auto"/>
        <w:rPr>
          <w:rFonts w:asciiTheme="majorHAnsi" w:hAnsiTheme="majorHAnsi" w:cstheme="majorHAnsi"/>
        </w:rPr>
      </w:pPr>
      <w:r w:rsidRPr="00811715">
        <w:rPr>
          <w:rFonts w:asciiTheme="majorHAnsi" w:hAnsiTheme="majorHAnsi" w:cstheme="majorHAnsi"/>
        </w:rPr>
        <w:t xml:space="preserve">Komisija </w:t>
      </w:r>
      <w:r w:rsidR="00DA0B3A" w:rsidRPr="00811715">
        <w:rPr>
          <w:rFonts w:asciiTheme="majorHAnsi" w:hAnsiTheme="majorHAnsi" w:cstheme="majorHAnsi"/>
        </w:rPr>
        <w:t>za odabir će obavijestiti podnosi</w:t>
      </w:r>
      <w:r w:rsidR="00DD20FA" w:rsidRPr="00811715">
        <w:rPr>
          <w:rFonts w:asciiTheme="majorHAnsi" w:hAnsiTheme="majorHAnsi" w:cstheme="majorHAnsi"/>
        </w:rPr>
        <w:t xml:space="preserve">oca </w:t>
      </w:r>
      <w:r w:rsidR="00DA0B3A" w:rsidRPr="00811715">
        <w:rPr>
          <w:rFonts w:asciiTheme="majorHAnsi" w:hAnsiTheme="majorHAnsi" w:cstheme="majorHAnsi"/>
        </w:rPr>
        <w:t xml:space="preserve">prigovora o donesenoj odluci po </w:t>
      </w:r>
      <w:r w:rsidR="00890AD1" w:rsidRPr="00811715">
        <w:rPr>
          <w:rFonts w:asciiTheme="majorHAnsi" w:hAnsiTheme="majorHAnsi" w:cstheme="majorHAnsi"/>
        </w:rPr>
        <w:t>prigovoru pismenim putem i utvrditi konačnu listu odabranih korisnika</w:t>
      </w:r>
      <w:r w:rsidR="00AD1544" w:rsidRPr="00811715">
        <w:rPr>
          <w:rFonts w:asciiTheme="majorHAnsi" w:hAnsiTheme="majorHAnsi" w:cstheme="majorHAnsi"/>
        </w:rPr>
        <w:t xml:space="preserve"> po isteku žalbenog roka.</w:t>
      </w:r>
      <w:r w:rsidR="00EC298B" w:rsidRPr="00811715">
        <w:rPr>
          <w:rFonts w:asciiTheme="majorHAnsi" w:hAnsiTheme="majorHAnsi" w:cstheme="majorHAnsi"/>
        </w:rPr>
        <w:t xml:space="preserve"> Konačna lista odabranih korisnika će također biti objavljena na web stranicama </w:t>
      </w:r>
      <w:hyperlink r:id="rId20">
        <w:r w:rsidR="00A21C0C" w:rsidRPr="00811715">
          <w:rPr>
            <w:rStyle w:val="InternetLink"/>
            <w:rFonts w:asciiTheme="majorHAnsi" w:hAnsiTheme="majorHAnsi" w:cstheme="majorHAnsi"/>
          </w:rPr>
          <w:t>www.eu4agri.ba</w:t>
        </w:r>
      </w:hyperlink>
      <w:r w:rsidR="00A21C0C" w:rsidRPr="00811715">
        <w:rPr>
          <w:rStyle w:val="InternetLink"/>
          <w:rFonts w:asciiTheme="majorHAnsi" w:hAnsiTheme="majorHAnsi" w:cstheme="majorHAnsi"/>
          <w:u w:val="none"/>
        </w:rPr>
        <w:t xml:space="preserve"> </w:t>
      </w:r>
      <w:r w:rsidR="00A21C0C" w:rsidRPr="00811715">
        <w:rPr>
          <w:rStyle w:val="InternetLink"/>
          <w:rFonts w:asciiTheme="majorHAnsi" w:hAnsiTheme="majorHAnsi" w:cstheme="majorHAnsi"/>
          <w:color w:val="auto"/>
          <w:u w:val="none"/>
        </w:rPr>
        <w:t xml:space="preserve">i </w:t>
      </w:r>
      <w:hyperlink r:id="rId21" w:history="1">
        <w:r w:rsidR="00A21C0C" w:rsidRPr="00811715">
          <w:rPr>
            <w:rStyle w:val="Hiperveza"/>
            <w:rFonts w:asciiTheme="majorHAnsi" w:hAnsiTheme="majorHAnsi" w:cstheme="majorHAnsi"/>
          </w:rPr>
          <w:t>www.ba.undp.org</w:t>
        </w:r>
      </w:hyperlink>
      <w:r w:rsidR="00770E2C" w:rsidRPr="00811715">
        <w:rPr>
          <w:rFonts w:asciiTheme="majorHAnsi" w:hAnsiTheme="majorHAnsi" w:cstheme="majorHAnsi"/>
        </w:rPr>
        <w:t>.</w:t>
      </w:r>
      <w:r w:rsidR="00EC298B" w:rsidRPr="00811715">
        <w:rPr>
          <w:rFonts w:asciiTheme="majorHAnsi" w:hAnsiTheme="majorHAnsi" w:cstheme="majorHAnsi"/>
        </w:rPr>
        <w:t xml:space="preserve"> </w:t>
      </w:r>
      <w:r w:rsidR="00AD1544" w:rsidRPr="00811715">
        <w:rPr>
          <w:rFonts w:asciiTheme="majorHAnsi" w:hAnsiTheme="majorHAnsi" w:cstheme="majorHAnsi"/>
        </w:rPr>
        <w:t>Na konačnu listu odabranih korisnika neće biti moguće uložiti prigovor.</w:t>
      </w:r>
      <w:r w:rsidR="00782ABF" w:rsidRPr="00811715">
        <w:rPr>
          <w:rFonts w:asciiTheme="majorHAnsi" w:hAnsiTheme="majorHAnsi" w:cstheme="majorHAnsi"/>
        </w:rPr>
        <w:t xml:space="preserve"> </w:t>
      </w:r>
    </w:p>
    <w:p w14:paraId="0228C5B1" w14:textId="01C04284" w:rsidR="007733CD" w:rsidRPr="00811715" w:rsidRDefault="00D8184D" w:rsidP="00D335BD">
      <w:pPr>
        <w:pStyle w:val="Tekst"/>
        <w:spacing w:before="0" w:after="0" w:line="240" w:lineRule="auto"/>
        <w:rPr>
          <w:rFonts w:asciiTheme="majorHAnsi" w:hAnsiTheme="majorHAnsi" w:cstheme="majorHAnsi"/>
        </w:rPr>
      </w:pPr>
      <w:r w:rsidRPr="00811715">
        <w:rPr>
          <w:rFonts w:asciiTheme="majorHAnsi" w:hAnsiTheme="majorHAnsi" w:cstheme="majorHAnsi"/>
        </w:rPr>
        <w:t>Predviđeni indikativni vremenski okvir za provedbu procesa odabira je sljedeći:</w:t>
      </w:r>
    </w:p>
    <w:p w14:paraId="47C4640C" w14:textId="288F0BBF" w:rsidR="00CF36CD" w:rsidRPr="00811715" w:rsidRDefault="00CF36CD" w:rsidP="00D335BD">
      <w:pPr>
        <w:pStyle w:val="Tekst"/>
        <w:spacing w:before="0" w:after="0" w:line="240" w:lineRule="auto"/>
        <w:rPr>
          <w:rFonts w:asciiTheme="majorHAnsi" w:hAnsiTheme="majorHAnsi" w:cstheme="majorHAnsi"/>
        </w:rPr>
      </w:pPr>
    </w:p>
    <w:tbl>
      <w:tblPr>
        <w:tblW w:w="8217" w:type="dxa"/>
        <w:jc w:val="center"/>
        <w:tblLook w:val="0000" w:firstRow="0" w:lastRow="0" w:firstColumn="0" w:lastColumn="0" w:noHBand="0" w:noVBand="0"/>
      </w:tblPr>
      <w:tblGrid>
        <w:gridCol w:w="6115"/>
        <w:gridCol w:w="2102"/>
      </w:tblGrid>
      <w:tr w:rsidR="007756E4" w:rsidRPr="00811715" w14:paraId="6090F9CE" w14:textId="77777777" w:rsidTr="00027EB2">
        <w:trPr>
          <w:jc w:val="center"/>
        </w:trPr>
        <w:tc>
          <w:tcPr>
            <w:tcW w:w="6115" w:type="dxa"/>
            <w:tcBorders>
              <w:top w:val="single" w:sz="4" w:space="0" w:color="000000"/>
              <w:left w:val="single" w:sz="4" w:space="0" w:color="000000"/>
              <w:right w:val="single" w:sz="4" w:space="0" w:color="000000"/>
            </w:tcBorders>
            <w:shd w:val="clear" w:color="auto" w:fill="B4C6E7" w:themeFill="accent1" w:themeFillTint="66"/>
            <w:vAlign w:val="center"/>
          </w:tcPr>
          <w:p w14:paraId="3DF372B7" w14:textId="77777777" w:rsidR="007756E4" w:rsidRPr="00811715" w:rsidRDefault="007756E4" w:rsidP="00774DDD">
            <w:pPr>
              <w:spacing w:after="0" w:line="240" w:lineRule="auto"/>
              <w:jc w:val="center"/>
              <w:rPr>
                <w:rFonts w:asciiTheme="majorHAnsi" w:hAnsiTheme="majorHAnsi" w:cstheme="majorHAnsi"/>
                <w:b/>
                <w:lang w:val="bs-Latn-BA"/>
              </w:rPr>
            </w:pPr>
            <w:r w:rsidRPr="00811715">
              <w:rPr>
                <w:rFonts w:asciiTheme="majorHAnsi" w:hAnsiTheme="majorHAnsi" w:cstheme="majorHAnsi"/>
                <w:b/>
                <w:lang w:val="bs-Latn-BA"/>
              </w:rPr>
              <w:t>AKTIVNOST</w:t>
            </w:r>
          </w:p>
        </w:tc>
        <w:tc>
          <w:tcPr>
            <w:tcW w:w="21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F84B142" w14:textId="77777777" w:rsidR="007756E4" w:rsidRPr="00811715" w:rsidRDefault="007756E4" w:rsidP="00774DDD">
            <w:pPr>
              <w:spacing w:after="0" w:line="240" w:lineRule="auto"/>
              <w:jc w:val="center"/>
              <w:rPr>
                <w:rFonts w:asciiTheme="majorHAnsi" w:hAnsiTheme="majorHAnsi" w:cstheme="majorHAnsi"/>
                <w:b/>
                <w:lang w:val="bs-Latn-BA"/>
              </w:rPr>
            </w:pPr>
            <w:r w:rsidRPr="00811715">
              <w:rPr>
                <w:rFonts w:asciiTheme="majorHAnsi" w:hAnsiTheme="majorHAnsi" w:cstheme="majorHAnsi"/>
                <w:b/>
                <w:lang w:val="bs-Latn-BA"/>
              </w:rPr>
              <w:t>DATUM</w:t>
            </w:r>
          </w:p>
        </w:tc>
      </w:tr>
      <w:tr w:rsidR="007756E4" w:rsidRPr="00811715" w14:paraId="530D9BA7" w14:textId="77777777" w:rsidTr="00027EB2">
        <w:trPr>
          <w:trHeight w:val="304"/>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C42F5" w14:textId="77777777" w:rsidR="007756E4" w:rsidRPr="00811715" w:rsidRDefault="007756E4" w:rsidP="00774DDD">
            <w:pPr>
              <w:spacing w:after="0" w:line="240" w:lineRule="auto"/>
              <w:rPr>
                <w:rFonts w:asciiTheme="majorHAnsi" w:hAnsiTheme="majorHAnsi" w:cstheme="majorHAnsi"/>
                <w:lang w:val="bs-Latn-BA"/>
              </w:rPr>
            </w:pPr>
            <w:r w:rsidRPr="00811715">
              <w:rPr>
                <w:rFonts w:asciiTheme="majorHAnsi" w:hAnsiTheme="majorHAnsi" w:cstheme="majorHAnsi"/>
                <w:lang w:val="bs-Latn-BA"/>
              </w:rPr>
              <w:t xml:space="preserve">Objava poziva </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172CB" w14:textId="0514B631" w:rsidR="007756E4" w:rsidRPr="00811715" w:rsidRDefault="000176D4" w:rsidP="00774DDD">
            <w:pPr>
              <w:spacing w:after="0" w:line="240" w:lineRule="auto"/>
              <w:jc w:val="center"/>
              <w:rPr>
                <w:rFonts w:asciiTheme="majorHAnsi" w:hAnsiTheme="majorHAnsi" w:cstheme="majorHAnsi"/>
                <w:highlight w:val="yellow"/>
                <w:lang w:val="bs-Latn-BA"/>
              </w:rPr>
            </w:pPr>
            <w:r w:rsidRPr="000176D4">
              <w:rPr>
                <w:rFonts w:asciiTheme="majorHAnsi" w:hAnsiTheme="majorHAnsi" w:cstheme="majorHAnsi"/>
                <w:lang w:val="bs-Latn-BA"/>
              </w:rPr>
              <w:t>2</w:t>
            </w:r>
            <w:r w:rsidR="000302BB">
              <w:rPr>
                <w:rFonts w:asciiTheme="majorHAnsi" w:hAnsiTheme="majorHAnsi" w:cstheme="majorHAnsi"/>
                <w:lang w:val="bs-Latn-BA"/>
              </w:rPr>
              <w:t>1</w:t>
            </w:r>
            <w:r w:rsidR="007756E4" w:rsidRPr="000176D4">
              <w:rPr>
                <w:rFonts w:asciiTheme="majorHAnsi" w:hAnsiTheme="majorHAnsi" w:cstheme="majorHAnsi"/>
                <w:lang w:val="bs-Latn-BA"/>
              </w:rPr>
              <w:t>.</w:t>
            </w:r>
            <w:r w:rsidRPr="000176D4">
              <w:rPr>
                <w:rFonts w:asciiTheme="majorHAnsi" w:hAnsiTheme="majorHAnsi" w:cstheme="majorHAnsi"/>
                <w:lang w:val="bs-Latn-BA"/>
              </w:rPr>
              <w:t>09</w:t>
            </w:r>
            <w:r w:rsidR="007756E4" w:rsidRPr="000176D4">
              <w:rPr>
                <w:rFonts w:asciiTheme="majorHAnsi" w:hAnsiTheme="majorHAnsi" w:cstheme="majorHAnsi"/>
                <w:lang w:val="bs-Latn-BA"/>
              </w:rPr>
              <w:t>.202</w:t>
            </w:r>
            <w:r w:rsidR="008126A8" w:rsidRPr="000176D4">
              <w:rPr>
                <w:rFonts w:asciiTheme="majorHAnsi" w:hAnsiTheme="majorHAnsi" w:cstheme="majorHAnsi"/>
                <w:lang w:val="bs-Latn-BA"/>
              </w:rPr>
              <w:t>2</w:t>
            </w:r>
            <w:r w:rsidR="007756E4" w:rsidRPr="000176D4">
              <w:rPr>
                <w:rFonts w:asciiTheme="majorHAnsi" w:hAnsiTheme="majorHAnsi" w:cstheme="majorHAnsi"/>
                <w:lang w:val="bs-Latn-BA"/>
              </w:rPr>
              <w:t>.</w:t>
            </w:r>
          </w:p>
        </w:tc>
      </w:tr>
      <w:tr w:rsidR="007756E4" w:rsidRPr="00811715" w14:paraId="79F58397" w14:textId="77777777" w:rsidTr="00027EB2">
        <w:trPr>
          <w:trHeight w:val="304"/>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94190" w14:textId="54125B56" w:rsidR="007756E4" w:rsidRPr="00811715" w:rsidRDefault="007756E4" w:rsidP="00774DDD">
            <w:pPr>
              <w:spacing w:after="0" w:line="240" w:lineRule="auto"/>
              <w:rPr>
                <w:rFonts w:asciiTheme="majorHAnsi" w:hAnsiTheme="majorHAnsi" w:cstheme="majorHAnsi"/>
                <w:lang w:val="bs-Latn-BA"/>
              </w:rPr>
            </w:pPr>
            <w:r w:rsidRPr="00811715">
              <w:rPr>
                <w:rFonts w:asciiTheme="majorHAnsi" w:hAnsiTheme="majorHAnsi" w:cstheme="majorHAnsi"/>
                <w:lang w:val="bs-Latn-BA"/>
              </w:rPr>
              <w:t>Krajn</w:t>
            </w:r>
            <w:r w:rsidR="006F45CE" w:rsidRPr="00811715">
              <w:rPr>
                <w:rFonts w:asciiTheme="majorHAnsi" w:hAnsiTheme="majorHAnsi" w:cstheme="majorHAnsi"/>
                <w:lang w:val="bs-Latn-BA"/>
              </w:rPr>
              <w:t>j</w:t>
            </w:r>
            <w:r w:rsidRPr="00811715">
              <w:rPr>
                <w:rFonts w:asciiTheme="majorHAnsi" w:hAnsiTheme="majorHAnsi" w:cstheme="majorHAnsi"/>
                <w:lang w:val="bs-Latn-BA"/>
              </w:rPr>
              <w:t>i rok za dodatne upite i pojašnjenja</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520BA" w14:textId="069E392A" w:rsidR="007756E4" w:rsidRPr="000F4530" w:rsidRDefault="000F4530" w:rsidP="00774DDD">
            <w:pPr>
              <w:spacing w:after="0" w:line="240" w:lineRule="auto"/>
              <w:jc w:val="center"/>
              <w:rPr>
                <w:rFonts w:asciiTheme="majorHAnsi" w:hAnsiTheme="majorHAnsi" w:cstheme="majorHAnsi"/>
                <w:lang w:val="bs-Latn-BA"/>
              </w:rPr>
            </w:pPr>
            <w:r w:rsidRPr="000F4530">
              <w:rPr>
                <w:rFonts w:asciiTheme="majorHAnsi" w:hAnsiTheme="majorHAnsi" w:cstheme="majorHAnsi"/>
                <w:lang w:val="bs-Latn-BA"/>
              </w:rPr>
              <w:t>1</w:t>
            </w:r>
            <w:r w:rsidR="000302BB">
              <w:rPr>
                <w:rFonts w:asciiTheme="majorHAnsi" w:hAnsiTheme="majorHAnsi" w:cstheme="majorHAnsi"/>
                <w:lang w:val="bs-Latn-BA"/>
              </w:rPr>
              <w:t>0</w:t>
            </w:r>
            <w:r w:rsidR="006843C7" w:rsidRPr="000F4530">
              <w:rPr>
                <w:rFonts w:asciiTheme="majorHAnsi" w:hAnsiTheme="majorHAnsi" w:cstheme="majorHAnsi"/>
                <w:lang w:val="bs-Latn-BA"/>
              </w:rPr>
              <w:t>.10</w:t>
            </w:r>
            <w:r w:rsidR="007756E4" w:rsidRPr="000F4530">
              <w:rPr>
                <w:rFonts w:asciiTheme="majorHAnsi" w:hAnsiTheme="majorHAnsi" w:cstheme="majorHAnsi"/>
                <w:lang w:val="bs-Latn-BA"/>
              </w:rPr>
              <w:t>.202</w:t>
            </w:r>
            <w:r w:rsidR="00E33D83" w:rsidRPr="000F4530">
              <w:rPr>
                <w:rFonts w:asciiTheme="majorHAnsi" w:hAnsiTheme="majorHAnsi" w:cstheme="majorHAnsi"/>
                <w:lang w:val="bs-Latn-BA"/>
              </w:rPr>
              <w:t>2</w:t>
            </w:r>
            <w:r w:rsidR="007756E4" w:rsidRPr="000F4530">
              <w:rPr>
                <w:rFonts w:asciiTheme="majorHAnsi" w:hAnsiTheme="majorHAnsi" w:cstheme="majorHAnsi"/>
                <w:lang w:val="bs-Latn-BA"/>
              </w:rPr>
              <w:t>.</w:t>
            </w:r>
          </w:p>
        </w:tc>
      </w:tr>
      <w:tr w:rsidR="007756E4" w:rsidRPr="00811715" w14:paraId="20C11876" w14:textId="77777777" w:rsidTr="00027EB2">
        <w:trPr>
          <w:trHeight w:val="304"/>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63A28" w14:textId="77777777" w:rsidR="007756E4" w:rsidRPr="00811715" w:rsidRDefault="007756E4" w:rsidP="00774DDD">
            <w:pPr>
              <w:spacing w:after="0" w:line="240" w:lineRule="auto"/>
              <w:rPr>
                <w:rFonts w:asciiTheme="majorHAnsi" w:hAnsiTheme="majorHAnsi" w:cstheme="majorHAnsi"/>
                <w:lang w:val="bs-Latn-BA"/>
              </w:rPr>
            </w:pPr>
            <w:r w:rsidRPr="00811715">
              <w:rPr>
                <w:rFonts w:asciiTheme="majorHAnsi" w:hAnsiTheme="majorHAnsi" w:cstheme="majorHAnsi"/>
                <w:lang w:val="bs-Latn-BA"/>
              </w:rPr>
              <w:t>Rok za podnošenje prijedloga</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1E594" w14:textId="7F03BF0B" w:rsidR="007756E4" w:rsidRPr="000F4530" w:rsidRDefault="00B0192A" w:rsidP="00774DDD">
            <w:pPr>
              <w:spacing w:after="0" w:line="240" w:lineRule="auto"/>
              <w:jc w:val="center"/>
              <w:rPr>
                <w:rFonts w:asciiTheme="majorHAnsi" w:hAnsiTheme="majorHAnsi" w:cstheme="majorHAnsi"/>
                <w:lang w:val="bs-Latn-BA"/>
              </w:rPr>
            </w:pPr>
            <w:r w:rsidRPr="000F4530">
              <w:rPr>
                <w:rFonts w:asciiTheme="majorHAnsi" w:hAnsiTheme="majorHAnsi" w:cstheme="majorHAnsi"/>
                <w:lang w:val="bs-Latn-BA"/>
              </w:rPr>
              <w:t>1</w:t>
            </w:r>
            <w:r w:rsidR="000302BB">
              <w:rPr>
                <w:rFonts w:asciiTheme="majorHAnsi" w:hAnsiTheme="majorHAnsi" w:cstheme="majorHAnsi"/>
                <w:lang w:val="bs-Latn-BA"/>
              </w:rPr>
              <w:t>2</w:t>
            </w:r>
            <w:r w:rsidR="00575CE2" w:rsidRPr="000F4530">
              <w:rPr>
                <w:rFonts w:asciiTheme="majorHAnsi" w:hAnsiTheme="majorHAnsi" w:cstheme="majorHAnsi"/>
                <w:lang w:val="bs-Latn-BA"/>
              </w:rPr>
              <w:t>.1</w:t>
            </w:r>
            <w:r w:rsidRPr="000F4530">
              <w:rPr>
                <w:rFonts w:asciiTheme="majorHAnsi" w:hAnsiTheme="majorHAnsi" w:cstheme="majorHAnsi"/>
                <w:lang w:val="bs-Latn-BA"/>
              </w:rPr>
              <w:t>0</w:t>
            </w:r>
            <w:r w:rsidR="007756E4" w:rsidRPr="000F4530">
              <w:rPr>
                <w:rFonts w:asciiTheme="majorHAnsi" w:hAnsiTheme="majorHAnsi" w:cstheme="majorHAnsi"/>
                <w:lang w:val="bs-Latn-BA"/>
              </w:rPr>
              <w:t>.202</w:t>
            </w:r>
            <w:r w:rsidR="00E33D83" w:rsidRPr="000F4530">
              <w:rPr>
                <w:rFonts w:asciiTheme="majorHAnsi" w:hAnsiTheme="majorHAnsi" w:cstheme="majorHAnsi"/>
                <w:lang w:val="bs-Latn-BA"/>
              </w:rPr>
              <w:t>2</w:t>
            </w:r>
            <w:r w:rsidR="007756E4" w:rsidRPr="000F4530">
              <w:rPr>
                <w:rFonts w:asciiTheme="majorHAnsi" w:hAnsiTheme="majorHAnsi" w:cstheme="majorHAnsi"/>
                <w:lang w:val="bs-Latn-BA"/>
              </w:rPr>
              <w:t>.</w:t>
            </w:r>
          </w:p>
        </w:tc>
      </w:tr>
      <w:tr w:rsidR="007756E4" w:rsidRPr="00811715" w14:paraId="567D7FF0" w14:textId="77777777" w:rsidTr="00027EB2">
        <w:trPr>
          <w:trHeight w:val="304"/>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43B77" w14:textId="77777777" w:rsidR="007756E4" w:rsidRPr="00811715" w:rsidRDefault="007756E4" w:rsidP="00774DDD">
            <w:pPr>
              <w:spacing w:after="0" w:line="240" w:lineRule="auto"/>
              <w:rPr>
                <w:rFonts w:asciiTheme="majorHAnsi" w:hAnsiTheme="majorHAnsi" w:cstheme="majorHAnsi"/>
                <w:lang w:val="bs-Latn-BA"/>
              </w:rPr>
            </w:pPr>
            <w:r w:rsidRPr="00811715">
              <w:rPr>
                <w:rFonts w:asciiTheme="majorHAnsi" w:hAnsiTheme="majorHAnsi" w:cstheme="majorHAnsi"/>
                <w:lang w:val="bs-Latn-BA"/>
              </w:rPr>
              <w:t>Obavijest o preliminarnim rezultatima poziva</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A117C" w14:textId="3684DA49" w:rsidR="007756E4" w:rsidRPr="000F4530" w:rsidRDefault="004C4850" w:rsidP="00774DDD">
            <w:pPr>
              <w:spacing w:after="0" w:line="240" w:lineRule="auto"/>
              <w:jc w:val="center"/>
              <w:rPr>
                <w:rFonts w:asciiTheme="majorHAnsi" w:hAnsiTheme="majorHAnsi" w:cstheme="majorHAnsi"/>
                <w:lang w:val="bs-Latn-BA"/>
              </w:rPr>
            </w:pPr>
            <w:r w:rsidRPr="000F4530">
              <w:rPr>
                <w:rFonts w:asciiTheme="majorHAnsi" w:hAnsiTheme="majorHAnsi" w:cstheme="majorHAnsi"/>
                <w:lang w:val="bs-Latn-BA"/>
              </w:rPr>
              <w:t>30</w:t>
            </w:r>
            <w:r w:rsidR="007756E4" w:rsidRPr="000F4530">
              <w:rPr>
                <w:rFonts w:asciiTheme="majorHAnsi" w:hAnsiTheme="majorHAnsi" w:cstheme="majorHAnsi"/>
                <w:lang w:val="bs-Latn-BA"/>
              </w:rPr>
              <w:t>.</w:t>
            </w:r>
            <w:r w:rsidR="00964727" w:rsidRPr="000F4530">
              <w:rPr>
                <w:rFonts w:asciiTheme="majorHAnsi" w:hAnsiTheme="majorHAnsi" w:cstheme="majorHAnsi"/>
                <w:lang w:val="bs-Latn-BA"/>
              </w:rPr>
              <w:t>1</w:t>
            </w:r>
            <w:r w:rsidRPr="000F4530">
              <w:rPr>
                <w:rFonts w:asciiTheme="majorHAnsi" w:hAnsiTheme="majorHAnsi" w:cstheme="majorHAnsi"/>
                <w:lang w:val="bs-Latn-BA"/>
              </w:rPr>
              <w:t>1</w:t>
            </w:r>
            <w:r w:rsidR="00964727" w:rsidRPr="000F4530">
              <w:rPr>
                <w:rFonts w:asciiTheme="majorHAnsi" w:hAnsiTheme="majorHAnsi" w:cstheme="majorHAnsi"/>
                <w:lang w:val="bs-Latn-BA"/>
              </w:rPr>
              <w:t>.</w:t>
            </w:r>
            <w:r w:rsidR="007756E4" w:rsidRPr="000F4530">
              <w:rPr>
                <w:rFonts w:asciiTheme="majorHAnsi" w:hAnsiTheme="majorHAnsi" w:cstheme="majorHAnsi"/>
                <w:lang w:val="bs-Latn-BA"/>
              </w:rPr>
              <w:t>202</w:t>
            </w:r>
            <w:r w:rsidR="00E33D83" w:rsidRPr="000F4530">
              <w:rPr>
                <w:rFonts w:asciiTheme="majorHAnsi" w:hAnsiTheme="majorHAnsi" w:cstheme="majorHAnsi"/>
                <w:lang w:val="bs-Latn-BA"/>
              </w:rPr>
              <w:t>2</w:t>
            </w:r>
            <w:r w:rsidR="007756E4" w:rsidRPr="000F4530">
              <w:rPr>
                <w:rFonts w:asciiTheme="majorHAnsi" w:hAnsiTheme="majorHAnsi" w:cstheme="majorHAnsi"/>
                <w:lang w:val="bs-Latn-BA"/>
              </w:rPr>
              <w:t>.</w:t>
            </w:r>
          </w:p>
        </w:tc>
      </w:tr>
      <w:tr w:rsidR="007756E4" w:rsidRPr="00811715" w14:paraId="7A52C366" w14:textId="77777777" w:rsidTr="00027EB2">
        <w:trPr>
          <w:trHeight w:val="304"/>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1F561" w14:textId="77777777" w:rsidR="007756E4" w:rsidRPr="00811715" w:rsidRDefault="007756E4" w:rsidP="00774DDD">
            <w:pPr>
              <w:spacing w:after="0" w:line="240" w:lineRule="auto"/>
              <w:rPr>
                <w:rFonts w:asciiTheme="majorHAnsi" w:hAnsiTheme="majorHAnsi" w:cstheme="majorHAnsi"/>
                <w:lang w:val="bs-Latn-BA"/>
              </w:rPr>
            </w:pPr>
            <w:r w:rsidRPr="00811715">
              <w:rPr>
                <w:rFonts w:asciiTheme="majorHAnsi" w:hAnsiTheme="majorHAnsi" w:cstheme="majorHAnsi"/>
                <w:lang w:val="bs-Latn-BA"/>
              </w:rPr>
              <w:t>Rok za prigovore</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F3FE4" w14:textId="1D68B6C8" w:rsidR="007756E4" w:rsidRPr="000F4530" w:rsidRDefault="004C4850" w:rsidP="00774DDD">
            <w:pPr>
              <w:spacing w:after="0" w:line="240" w:lineRule="auto"/>
              <w:jc w:val="center"/>
              <w:rPr>
                <w:rFonts w:asciiTheme="majorHAnsi" w:hAnsiTheme="majorHAnsi" w:cstheme="majorHAnsi"/>
                <w:lang w:val="bs-Latn-BA"/>
              </w:rPr>
            </w:pPr>
            <w:r w:rsidRPr="000F4530">
              <w:rPr>
                <w:rFonts w:asciiTheme="majorHAnsi" w:hAnsiTheme="majorHAnsi" w:cstheme="majorHAnsi"/>
                <w:lang w:val="bs-Latn-BA"/>
              </w:rPr>
              <w:t>07</w:t>
            </w:r>
            <w:r w:rsidR="007756E4" w:rsidRPr="000F4530">
              <w:rPr>
                <w:rFonts w:asciiTheme="majorHAnsi" w:hAnsiTheme="majorHAnsi" w:cstheme="majorHAnsi"/>
                <w:lang w:val="bs-Latn-BA"/>
              </w:rPr>
              <w:t>.</w:t>
            </w:r>
            <w:r w:rsidR="00964727" w:rsidRPr="000F4530">
              <w:rPr>
                <w:rFonts w:asciiTheme="majorHAnsi" w:hAnsiTheme="majorHAnsi" w:cstheme="majorHAnsi"/>
                <w:lang w:val="bs-Latn-BA"/>
              </w:rPr>
              <w:t>12</w:t>
            </w:r>
            <w:r w:rsidR="007756E4" w:rsidRPr="000F4530">
              <w:rPr>
                <w:rFonts w:asciiTheme="majorHAnsi" w:hAnsiTheme="majorHAnsi" w:cstheme="majorHAnsi"/>
                <w:lang w:val="bs-Latn-BA"/>
              </w:rPr>
              <w:t>.202</w:t>
            </w:r>
            <w:r w:rsidR="00E33D83" w:rsidRPr="000F4530">
              <w:rPr>
                <w:rFonts w:asciiTheme="majorHAnsi" w:hAnsiTheme="majorHAnsi" w:cstheme="majorHAnsi"/>
                <w:lang w:val="bs-Latn-BA"/>
              </w:rPr>
              <w:t>2</w:t>
            </w:r>
            <w:r w:rsidR="007756E4" w:rsidRPr="000F4530">
              <w:rPr>
                <w:rFonts w:asciiTheme="majorHAnsi" w:hAnsiTheme="majorHAnsi" w:cstheme="majorHAnsi"/>
                <w:lang w:val="bs-Latn-BA"/>
              </w:rPr>
              <w:t>.</w:t>
            </w:r>
          </w:p>
        </w:tc>
      </w:tr>
      <w:tr w:rsidR="007756E4" w:rsidRPr="00811715" w14:paraId="3878778B" w14:textId="77777777" w:rsidTr="00027EB2">
        <w:trPr>
          <w:trHeight w:val="304"/>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F1B63" w14:textId="77777777" w:rsidR="007756E4" w:rsidRPr="00811715" w:rsidRDefault="007756E4" w:rsidP="00774DDD">
            <w:pPr>
              <w:spacing w:after="0" w:line="240" w:lineRule="auto"/>
              <w:rPr>
                <w:rFonts w:asciiTheme="majorHAnsi" w:hAnsiTheme="majorHAnsi" w:cstheme="majorHAnsi"/>
                <w:lang w:val="bs-Latn-BA"/>
              </w:rPr>
            </w:pPr>
            <w:r w:rsidRPr="00811715">
              <w:rPr>
                <w:rFonts w:asciiTheme="majorHAnsi" w:hAnsiTheme="majorHAnsi" w:cstheme="majorHAnsi"/>
                <w:lang w:val="bs-Latn-BA"/>
              </w:rPr>
              <w:t>Obavijest o konačnim rezultatima poziva</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A7E34" w14:textId="41D02620" w:rsidR="007756E4" w:rsidRPr="000F4530" w:rsidRDefault="00706E53" w:rsidP="00774DDD">
            <w:pPr>
              <w:spacing w:after="0" w:line="240" w:lineRule="auto"/>
              <w:jc w:val="center"/>
              <w:rPr>
                <w:rFonts w:asciiTheme="majorHAnsi" w:hAnsiTheme="majorHAnsi" w:cstheme="majorHAnsi"/>
                <w:lang w:val="bs-Latn-BA"/>
              </w:rPr>
            </w:pPr>
            <w:r w:rsidRPr="000F4530">
              <w:rPr>
                <w:rFonts w:asciiTheme="majorHAnsi" w:hAnsiTheme="majorHAnsi" w:cstheme="majorHAnsi"/>
                <w:lang w:val="bs-Latn-BA"/>
              </w:rPr>
              <w:t>30.12</w:t>
            </w:r>
            <w:r w:rsidR="007756E4" w:rsidRPr="000F4530">
              <w:rPr>
                <w:rFonts w:asciiTheme="majorHAnsi" w:hAnsiTheme="majorHAnsi" w:cstheme="majorHAnsi"/>
                <w:lang w:val="bs-Latn-BA"/>
              </w:rPr>
              <w:t>.202</w:t>
            </w:r>
            <w:r w:rsidR="00E33D83" w:rsidRPr="000F4530">
              <w:rPr>
                <w:rFonts w:asciiTheme="majorHAnsi" w:hAnsiTheme="majorHAnsi" w:cstheme="majorHAnsi"/>
                <w:lang w:val="bs-Latn-BA"/>
              </w:rPr>
              <w:t>2</w:t>
            </w:r>
            <w:r w:rsidR="007756E4" w:rsidRPr="000F4530">
              <w:rPr>
                <w:rFonts w:asciiTheme="majorHAnsi" w:hAnsiTheme="majorHAnsi" w:cstheme="majorHAnsi"/>
                <w:lang w:val="bs-Latn-BA"/>
              </w:rPr>
              <w:t>.</w:t>
            </w:r>
          </w:p>
        </w:tc>
      </w:tr>
      <w:tr w:rsidR="007756E4" w:rsidRPr="00811715" w14:paraId="7403FBED" w14:textId="77777777" w:rsidTr="00027EB2">
        <w:trPr>
          <w:trHeight w:val="53"/>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EE37F" w14:textId="77777777" w:rsidR="007756E4" w:rsidRPr="00811715" w:rsidRDefault="007756E4" w:rsidP="00774DDD">
            <w:pPr>
              <w:spacing w:after="0" w:line="240" w:lineRule="auto"/>
              <w:rPr>
                <w:rFonts w:asciiTheme="majorHAnsi" w:hAnsiTheme="majorHAnsi" w:cstheme="majorHAnsi"/>
                <w:lang w:val="bs-Latn-BA"/>
              </w:rPr>
            </w:pPr>
            <w:r w:rsidRPr="00811715">
              <w:rPr>
                <w:rFonts w:asciiTheme="majorHAnsi" w:hAnsiTheme="majorHAnsi" w:cstheme="majorHAnsi"/>
                <w:lang w:val="bs-Latn-BA"/>
              </w:rPr>
              <w:t>Potpisivanje ugovora sa odabranim korisnicima</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A2401" w14:textId="1734A8A6" w:rsidR="007756E4" w:rsidRPr="000F4530" w:rsidRDefault="00706E53" w:rsidP="00774DDD">
            <w:pPr>
              <w:spacing w:after="0" w:line="240" w:lineRule="auto"/>
              <w:jc w:val="center"/>
              <w:rPr>
                <w:rFonts w:asciiTheme="majorHAnsi" w:hAnsiTheme="majorHAnsi" w:cstheme="majorHAnsi"/>
                <w:lang w:val="bs-Latn-BA"/>
              </w:rPr>
            </w:pPr>
            <w:r w:rsidRPr="000F4530">
              <w:rPr>
                <w:rFonts w:asciiTheme="majorHAnsi" w:hAnsiTheme="majorHAnsi" w:cstheme="majorHAnsi"/>
                <w:lang w:val="bs-Latn-BA"/>
              </w:rPr>
              <w:t>Januar 2023</w:t>
            </w:r>
            <w:r w:rsidR="000176D4" w:rsidRPr="000F4530">
              <w:rPr>
                <w:rFonts w:asciiTheme="majorHAnsi" w:hAnsiTheme="majorHAnsi" w:cstheme="majorHAnsi"/>
                <w:lang w:val="bs-Latn-BA"/>
              </w:rPr>
              <w:t>.</w:t>
            </w:r>
          </w:p>
        </w:tc>
      </w:tr>
    </w:tbl>
    <w:p w14:paraId="0A11FC3F" w14:textId="5AD1CD2B" w:rsidR="007756E4" w:rsidRPr="00811715" w:rsidRDefault="007756E4" w:rsidP="00D335BD">
      <w:pPr>
        <w:pStyle w:val="Tekst"/>
        <w:spacing w:before="0" w:after="0" w:line="240" w:lineRule="auto"/>
        <w:rPr>
          <w:rFonts w:asciiTheme="majorHAnsi" w:hAnsiTheme="majorHAnsi" w:cstheme="majorHAnsi"/>
        </w:rPr>
      </w:pPr>
    </w:p>
    <w:p w14:paraId="684DDEC7" w14:textId="77777777" w:rsidR="00ED298B" w:rsidRPr="00811715" w:rsidRDefault="00ED298B" w:rsidP="00D335BD">
      <w:pPr>
        <w:pStyle w:val="Tekst"/>
        <w:spacing w:before="0" w:after="0" w:line="240" w:lineRule="auto"/>
        <w:rPr>
          <w:rFonts w:asciiTheme="majorHAnsi" w:hAnsiTheme="majorHAnsi" w:cstheme="majorHAnsi"/>
        </w:rPr>
      </w:pPr>
    </w:p>
    <w:p w14:paraId="37B2ECF2" w14:textId="60198C3B" w:rsidR="00FD6F6F" w:rsidRPr="00811715" w:rsidRDefault="00DD20FA"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hAnsiTheme="majorHAnsi" w:cstheme="majorHAnsi"/>
          <w:b/>
          <w:color w:val="000000" w:themeColor="text1"/>
          <w:sz w:val="24"/>
          <w:szCs w:val="24"/>
          <w:lang w:val="bs-Latn-BA"/>
        </w:rPr>
      </w:pPr>
      <w:bookmarkStart w:id="56" w:name="_Toc114664538"/>
      <w:r w:rsidRPr="00811715">
        <w:rPr>
          <w:rFonts w:asciiTheme="majorHAnsi" w:hAnsiTheme="majorHAnsi" w:cstheme="majorHAnsi"/>
          <w:b/>
          <w:color w:val="000000" w:themeColor="text1"/>
          <w:sz w:val="24"/>
          <w:szCs w:val="24"/>
          <w:lang w:val="bs-Latn-BA"/>
        </w:rPr>
        <w:t xml:space="preserve">6. </w:t>
      </w:r>
      <w:r w:rsidR="009E12AD" w:rsidRPr="00811715">
        <w:rPr>
          <w:rFonts w:asciiTheme="majorHAnsi" w:hAnsiTheme="majorHAnsi" w:cstheme="majorHAnsi"/>
          <w:b/>
          <w:color w:val="000000" w:themeColor="text1"/>
          <w:sz w:val="24"/>
          <w:szCs w:val="24"/>
          <w:lang w:val="bs-Latn-BA"/>
        </w:rPr>
        <w:t>ODLUKA O DODJELI SREDSTAVA I POTPISIVANJE UGOVORA</w:t>
      </w:r>
      <w:bookmarkEnd w:id="56"/>
    </w:p>
    <w:p w14:paraId="7BDAD627" w14:textId="77777777" w:rsidR="00ED298B" w:rsidRPr="00811715" w:rsidRDefault="00ED298B" w:rsidP="00D335BD">
      <w:pPr>
        <w:spacing w:after="0" w:line="240" w:lineRule="auto"/>
        <w:jc w:val="both"/>
        <w:rPr>
          <w:rFonts w:asciiTheme="majorHAnsi" w:hAnsiTheme="majorHAnsi" w:cstheme="majorHAnsi"/>
          <w:lang w:val="bs-Latn-BA"/>
        </w:rPr>
      </w:pPr>
    </w:p>
    <w:p w14:paraId="16D51805" w14:textId="430ED58A" w:rsidR="00C62264" w:rsidRPr="00ED5908" w:rsidRDefault="00C62264" w:rsidP="00C62264">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Nakon odluke o </w:t>
      </w:r>
      <w:r w:rsidRPr="00B32B11">
        <w:rPr>
          <w:rFonts w:asciiTheme="majorHAnsi" w:hAnsiTheme="majorHAnsi" w:cstheme="majorHAnsi"/>
          <w:lang w:val="bs-Latn-BA"/>
        </w:rPr>
        <w:t>dodjeli sredstava po osnovu ovo</w:t>
      </w:r>
      <w:r w:rsidRPr="005059D1">
        <w:rPr>
          <w:rFonts w:asciiTheme="majorHAnsi" w:hAnsiTheme="majorHAnsi" w:cstheme="majorHAnsi"/>
          <w:lang w:val="bs-Latn-BA"/>
        </w:rPr>
        <w:t xml:space="preserve">g javnog poziva, odabranim korisnicima će se na potpis dostaviti ugovor o dodjeli sredstava, u skladu sa UNDP-ovim pravilima, u kojem će se definisati obaveze te rokovi realizacije samog projekta. </w:t>
      </w:r>
      <w:r w:rsidRPr="00ED5908">
        <w:rPr>
          <w:rFonts w:asciiTheme="majorHAnsi" w:hAnsiTheme="majorHAnsi" w:cstheme="majorHAnsi"/>
          <w:lang w:val="bs-Latn-BA"/>
        </w:rPr>
        <w:t>Korisnici su obavezni da dostavljaju izvještaje Projektima na godišnjem nivou do kraja 2023. godine, kako bi se omogućilo praćenje (monitoring) razvojnih efekata u sektoru poljoprivrede. U slučaju odstupanja ili nepoštivanja odredbi mjere podrške, UNDP će pokrenuti postupak za povrat sredstava.</w:t>
      </w:r>
    </w:p>
    <w:p w14:paraId="2CDA7135" w14:textId="77777777" w:rsidR="008C59A3" w:rsidRPr="00811715" w:rsidRDefault="008C59A3" w:rsidP="00D335BD">
      <w:pPr>
        <w:spacing w:after="0" w:line="240" w:lineRule="auto"/>
        <w:jc w:val="both"/>
        <w:rPr>
          <w:rFonts w:asciiTheme="majorHAnsi" w:hAnsiTheme="majorHAnsi" w:cstheme="majorHAnsi"/>
          <w:lang w:val="bs-Latn-BA"/>
        </w:rPr>
      </w:pPr>
    </w:p>
    <w:p w14:paraId="0D28D445" w14:textId="77777777" w:rsidR="007F1E53" w:rsidRPr="00811715" w:rsidRDefault="007F1E53" w:rsidP="00D335BD">
      <w:pPr>
        <w:spacing w:after="0" w:line="240" w:lineRule="auto"/>
        <w:jc w:val="both"/>
        <w:rPr>
          <w:rFonts w:asciiTheme="majorHAnsi" w:hAnsiTheme="majorHAnsi" w:cstheme="majorHAnsi"/>
          <w:lang w:val="bs-Latn-BA"/>
        </w:rPr>
      </w:pPr>
    </w:p>
    <w:p w14:paraId="52D7BDD8" w14:textId="361DD025" w:rsidR="004A6997" w:rsidRPr="00811715" w:rsidRDefault="00FD2D0C"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hAnsiTheme="majorHAnsi" w:cstheme="majorHAnsi"/>
          <w:b/>
          <w:color w:val="000000" w:themeColor="text1"/>
          <w:sz w:val="24"/>
          <w:szCs w:val="24"/>
          <w:lang w:val="bs-Latn-BA"/>
        </w:rPr>
      </w:pPr>
      <w:bookmarkStart w:id="57" w:name="_Toc114664539"/>
      <w:r w:rsidRPr="00811715">
        <w:rPr>
          <w:rFonts w:asciiTheme="majorHAnsi" w:hAnsiTheme="majorHAnsi" w:cstheme="majorHAnsi"/>
          <w:b/>
          <w:color w:val="000000" w:themeColor="text1"/>
          <w:sz w:val="24"/>
          <w:szCs w:val="24"/>
          <w:lang w:val="bs-Latn-BA"/>
        </w:rPr>
        <w:t xml:space="preserve">7. </w:t>
      </w:r>
      <w:r w:rsidR="008904B0" w:rsidRPr="00811715">
        <w:rPr>
          <w:rFonts w:asciiTheme="majorHAnsi" w:hAnsiTheme="majorHAnsi" w:cstheme="majorHAnsi"/>
          <w:b/>
          <w:color w:val="000000" w:themeColor="text1"/>
          <w:sz w:val="24"/>
          <w:szCs w:val="24"/>
          <w:lang w:val="bs-Latn-BA"/>
        </w:rPr>
        <w:t>NAČIN ISPLATE SREDSTAVA</w:t>
      </w:r>
      <w:bookmarkEnd w:id="57"/>
      <w:r w:rsidR="008904B0" w:rsidRPr="00811715">
        <w:rPr>
          <w:rFonts w:asciiTheme="majorHAnsi" w:hAnsiTheme="majorHAnsi" w:cstheme="majorHAnsi"/>
          <w:b/>
          <w:color w:val="000000" w:themeColor="text1"/>
          <w:sz w:val="24"/>
          <w:szCs w:val="24"/>
          <w:lang w:val="bs-Latn-BA"/>
        </w:rPr>
        <w:t xml:space="preserve"> </w:t>
      </w:r>
    </w:p>
    <w:p w14:paraId="218EE384" w14:textId="77777777" w:rsidR="00ED298B" w:rsidRPr="00811715" w:rsidRDefault="00ED298B" w:rsidP="00D335BD">
      <w:pPr>
        <w:pStyle w:val="Poruka"/>
        <w:spacing w:before="0" w:after="0" w:line="240" w:lineRule="auto"/>
        <w:rPr>
          <w:rFonts w:asciiTheme="majorHAnsi" w:hAnsiTheme="majorHAnsi" w:cstheme="majorHAnsi"/>
          <w:i w:val="0"/>
          <w:color w:val="auto"/>
        </w:rPr>
      </w:pPr>
    </w:p>
    <w:p w14:paraId="35FC93AB" w14:textId="77777777" w:rsidR="00EB391C" w:rsidRPr="00811715" w:rsidRDefault="00EB391C" w:rsidP="00EB391C">
      <w:pPr>
        <w:tabs>
          <w:tab w:val="left" w:pos="1440"/>
        </w:tabs>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Nakon odobrenja projekata, budući korisnici će imati mogućnost da izaberu između dva načina isplate odobrenih sredstava i to: </w:t>
      </w:r>
    </w:p>
    <w:p w14:paraId="35B9E169" w14:textId="77777777" w:rsidR="00EB391C" w:rsidRPr="00811715" w:rsidRDefault="00EB391C" w:rsidP="00EB391C">
      <w:pPr>
        <w:tabs>
          <w:tab w:val="left" w:pos="1440"/>
        </w:tabs>
        <w:spacing w:after="0" w:line="240" w:lineRule="auto"/>
        <w:jc w:val="both"/>
        <w:rPr>
          <w:rFonts w:asciiTheme="majorHAnsi" w:hAnsiTheme="majorHAnsi" w:cstheme="majorHAnsi"/>
          <w:lang w:val="bs-Latn-BA"/>
        </w:rPr>
      </w:pPr>
    </w:p>
    <w:p w14:paraId="37094E44" w14:textId="02460433" w:rsidR="00EB391C" w:rsidRPr="00811715" w:rsidRDefault="006D1BB0" w:rsidP="001B3DF1">
      <w:pPr>
        <w:pStyle w:val="Pasussalistom"/>
        <w:numPr>
          <w:ilvl w:val="0"/>
          <w:numId w:val="14"/>
        </w:numPr>
        <w:tabs>
          <w:tab w:val="left" w:pos="1440"/>
        </w:tabs>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A</w:t>
      </w:r>
      <w:r w:rsidR="00EB391C" w:rsidRPr="00811715">
        <w:rPr>
          <w:rFonts w:asciiTheme="majorHAnsi" w:hAnsiTheme="majorHAnsi" w:cstheme="majorHAnsi"/>
          <w:lang w:val="bs-Latn-BA"/>
        </w:rPr>
        <w:t xml:space="preserve">vansna isplata </w:t>
      </w:r>
      <w:r w:rsidRPr="00811715">
        <w:rPr>
          <w:rFonts w:asciiTheme="majorHAnsi" w:hAnsiTheme="majorHAnsi" w:cstheme="majorHAnsi"/>
          <w:lang w:val="bs-Latn-BA"/>
        </w:rPr>
        <w:t>(</w:t>
      </w:r>
      <w:r w:rsidR="00447CBF" w:rsidRPr="00811715">
        <w:rPr>
          <w:rFonts w:asciiTheme="majorHAnsi" w:hAnsiTheme="majorHAnsi" w:cstheme="majorHAnsi"/>
          <w:lang w:val="bs-Latn-BA"/>
        </w:rPr>
        <w:t>Podnosilac</w:t>
      </w:r>
      <w:r w:rsidRPr="00811715">
        <w:rPr>
          <w:rFonts w:asciiTheme="majorHAnsi" w:hAnsiTheme="majorHAnsi" w:cstheme="majorHAnsi"/>
          <w:lang w:val="bs-Latn-BA"/>
        </w:rPr>
        <w:t xml:space="preserve"> dobije </w:t>
      </w:r>
      <w:r w:rsidRPr="00811715">
        <w:rPr>
          <w:rFonts w:asciiTheme="majorHAnsi" w:hAnsiTheme="majorHAnsi" w:cstheme="majorHAnsi"/>
          <w:b/>
          <w:lang w:val="bs-Latn-BA"/>
        </w:rPr>
        <w:t>avansnu uplatu odobrenih sredstava</w:t>
      </w:r>
      <w:r w:rsidRPr="00811715">
        <w:rPr>
          <w:rFonts w:asciiTheme="majorHAnsi" w:hAnsiTheme="majorHAnsi" w:cstheme="majorHAnsi"/>
          <w:lang w:val="bs-Latn-BA"/>
        </w:rPr>
        <w:t xml:space="preserve"> podrške za realizaciju predmetne investicije. U ovom slučaju će se koristiti instrument </w:t>
      </w:r>
      <w:r w:rsidRPr="00811715">
        <w:rPr>
          <w:rFonts w:asciiTheme="majorHAnsi" w:hAnsiTheme="majorHAnsi" w:cstheme="majorHAnsi"/>
          <w:b/>
          <w:lang w:val="bs-Latn-BA"/>
        </w:rPr>
        <w:t>bankovne garancije</w:t>
      </w:r>
      <w:r w:rsidRPr="00811715">
        <w:rPr>
          <w:rFonts w:asciiTheme="majorHAnsi" w:hAnsiTheme="majorHAnsi" w:cstheme="majorHAnsi"/>
          <w:lang w:val="bs-Latn-BA"/>
        </w:rPr>
        <w:t xml:space="preserve"> za osiguranje odobrenih sredstava.) </w:t>
      </w:r>
      <w:r w:rsidR="00EB391C" w:rsidRPr="00811715">
        <w:rPr>
          <w:rFonts w:asciiTheme="majorHAnsi" w:hAnsiTheme="majorHAnsi" w:cstheme="majorHAnsi"/>
          <w:lang w:val="bs-Latn-BA"/>
        </w:rPr>
        <w:t xml:space="preserve">i </w:t>
      </w:r>
    </w:p>
    <w:p w14:paraId="7B0C475D" w14:textId="531BCF26" w:rsidR="00EB391C" w:rsidRPr="00811715" w:rsidRDefault="006D1BB0" w:rsidP="001B3DF1">
      <w:pPr>
        <w:pStyle w:val="Pasussalistom"/>
        <w:numPr>
          <w:ilvl w:val="0"/>
          <w:numId w:val="14"/>
        </w:numPr>
        <w:tabs>
          <w:tab w:val="left" w:pos="1440"/>
        </w:tabs>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R</w:t>
      </w:r>
      <w:r w:rsidR="00EB391C" w:rsidRPr="00811715">
        <w:rPr>
          <w:rFonts w:asciiTheme="majorHAnsi" w:hAnsiTheme="majorHAnsi" w:cstheme="majorHAnsi"/>
          <w:lang w:val="bs-Latn-BA"/>
        </w:rPr>
        <w:t>efundiranje troškova</w:t>
      </w:r>
      <w:r w:rsidRPr="00811715">
        <w:rPr>
          <w:rFonts w:asciiTheme="majorHAnsi" w:hAnsiTheme="majorHAnsi" w:cstheme="majorHAnsi"/>
          <w:lang w:val="bs-Latn-BA"/>
        </w:rPr>
        <w:t xml:space="preserve"> (</w:t>
      </w:r>
      <w:r w:rsidR="00447CBF" w:rsidRPr="00811715">
        <w:rPr>
          <w:rFonts w:asciiTheme="majorHAnsi" w:hAnsiTheme="majorHAnsi" w:cstheme="majorHAnsi"/>
          <w:lang w:val="bs-Latn-BA"/>
        </w:rPr>
        <w:t xml:space="preserve">Podnosilac </w:t>
      </w:r>
      <w:r w:rsidRPr="00811715">
        <w:rPr>
          <w:rFonts w:asciiTheme="majorHAnsi" w:hAnsiTheme="majorHAnsi" w:cstheme="majorHAnsi"/>
          <w:b/>
          <w:lang w:val="bs-Latn-BA"/>
        </w:rPr>
        <w:t>finansira cjelokupnu investiciju</w:t>
      </w:r>
      <w:r w:rsidRPr="00811715">
        <w:rPr>
          <w:rFonts w:asciiTheme="majorHAnsi" w:hAnsiTheme="majorHAnsi" w:cstheme="majorHAnsi"/>
          <w:lang w:val="bs-Latn-BA"/>
        </w:rPr>
        <w:t xml:space="preserve"> sopstvenim ili kreditnim sredstvima, a po završetku investicije i ispunjenja svih ugovornih obaveza Projekti vrše isplatu odobrenih sredstava)</w:t>
      </w:r>
      <w:r w:rsidR="00EB391C" w:rsidRPr="00811715">
        <w:rPr>
          <w:rFonts w:asciiTheme="majorHAnsi" w:hAnsiTheme="majorHAnsi" w:cstheme="majorHAnsi"/>
          <w:lang w:val="bs-Latn-BA"/>
        </w:rPr>
        <w:t xml:space="preserve">. </w:t>
      </w:r>
    </w:p>
    <w:p w14:paraId="211AB1A0" w14:textId="77777777" w:rsidR="00EB391C" w:rsidRPr="00811715" w:rsidRDefault="00EB391C" w:rsidP="00EB391C">
      <w:pPr>
        <w:tabs>
          <w:tab w:val="left" w:pos="1440"/>
        </w:tabs>
        <w:spacing w:after="0" w:line="240" w:lineRule="auto"/>
        <w:jc w:val="both"/>
        <w:rPr>
          <w:rFonts w:asciiTheme="majorHAnsi" w:hAnsiTheme="majorHAnsi" w:cstheme="majorHAnsi"/>
          <w:lang w:val="bs-Latn-BA"/>
        </w:rPr>
      </w:pPr>
    </w:p>
    <w:p w14:paraId="181CFDE6" w14:textId="16945444" w:rsidR="00EB391C" w:rsidRPr="00811715" w:rsidRDefault="00EB391C" w:rsidP="00EB391C">
      <w:pPr>
        <w:tabs>
          <w:tab w:val="left" w:pos="1440"/>
        </w:tabs>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Ukoliko odabrani korisnici odaberu način avansne isplate </w:t>
      </w:r>
      <w:r w:rsidRPr="00811715">
        <w:rPr>
          <w:rFonts w:asciiTheme="majorHAnsi" w:hAnsiTheme="majorHAnsi" w:cstheme="majorHAnsi"/>
          <w:b/>
          <w:lang w:val="bs-Latn-BA"/>
        </w:rPr>
        <w:t>morat će dostaviti bankovnu garanciju</w:t>
      </w:r>
      <w:r w:rsidRPr="00811715">
        <w:rPr>
          <w:rFonts w:asciiTheme="majorHAnsi" w:hAnsiTheme="majorHAnsi" w:cstheme="majorHAnsi"/>
          <w:lang w:val="bs-Latn-BA"/>
        </w:rPr>
        <w:t xml:space="preserve"> na ukupan traženi iznos finansiranja od strane Projekata kroz mjeru podrške. Bankovna garancija se treba izdati na period trajanja Ugovora i dodatnih 2 mjeseca, a treba uključiti traženi iznos finansiranja od strane Projekata i iznos PDV-a (na iznos odobrene finansijske podrške</w:t>
      </w:r>
      <w:r w:rsidRPr="00027EB2">
        <w:rPr>
          <w:rFonts w:asciiTheme="majorHAnsi" w:hAnsiTheme="majorHAnsi" w:cstheme="majorHAnsi"/>
          <w:lang w:val="bs-Latn-BA"/>
        </w:rPr>
        <w:t xml:space="preserve">). Na primjer, ukoliko je iznos </w:t>
      </w:r>
      <w:r w:rsidR="00447CBF" w:rsidRPr="00027EB2">
        <w:rPr>
          <w:rFonts w:asciiTheme="majorHAnsi" w:hAnsiTheme="majorHAnsi" w:cstheme="majorHAnsi"/>
          <w:lang w:val="bs-Latn-BA"/>
        </w:rPr>
        <w:t xml:space="preserve">tražene financijske podrške </w:t>
      </w:r>
      <w:r w:rsidRPr="00027EB2">
        <w:rPr>
          <w:rFonts w:asciiTheme="majorHAnsi" w:hAnsiTheme="majorHAnsi" w:cstheme="majorHAnsi"/>
          <w:lang w:val="bs-Latn-BA"/>
        </w:rPr>
        <w:t xml:space="preserve"> </w:t>
      </w:r>
      <w:r w:rsidR="00504826" w:rsidRPr="00027EB2">
        <w:rPr>
          <w:rFonts w:asciiTheme="majorHAnsi" w:hAnsiTheme="majorHAnsi" w:cstheme="majorHAnsi"/>
          <w:lang w:val="bs-Latn-BA"/>
        </w:rPr>
        <w:t>10</w:t>
      </w:r>
      <w:r w:rsidRPr="00027EB2">
        <w:rPr>
          <w:rFonts w:asciiTheme="majorHAnsi" w:hAnsiTheme="majorHAnsi" w:cstheme="majorHAnsi"/>
          <w:lang w:val="bs-Latn-BA"/>
        </w:rPr>
        <w:t xml:space="preserve">0.000 KM,  iznos bankovne garancije će iznositi </w:t>
      </w:r>
      <w:r w:rsidR="00504826" w:rsidRPr="00027EB2">
        <w:rPr>
          <w:rFonts w:asciiTheme="majorHAnsi" w:hAnsiTheme="majorHAnsi" w:cstheme="majorHAnsi"/>
          <w:lang w:val="bs-Latn-BA"/>
        </w:rPr>
        <w:t>117</w:t>
      </w:r>
      <w:r w:rsidRPr="00027EB2">
        <w:rPr>
          <w:rFonts w:asciiTheme="majorHAnsi" w:hAnsiTheme="majorHAnsi" w:cstheme="majorHAnsi"/>
          <w:lang w:val="bs-Latn-BA"/>
        </w:rPr>
        <w:t xml:space="preserve">.000 KM </w:t>
      </w:r>
      <w:r w:rsidR="00504826" w:rsidRPr="00027EB2">
        <w:rPr>
          <w:rFonts w:asciiTheme="majorHAnsi" w:hAnsiTheme="majorHAnsi" w:cstheme="majorHAnsi"/>
          <w:lang w:val="bs-Latn-BA"/>
        </w:rPr>
        <w:t xml:space="preserve">(uključen </w:t>
      </w:r>
      <w:r w:rsidRPr="00027EB2">
        <w:rPr>
          <w:rFonts w:asciiTheme="majorHAnsi" w:hAnsiTheme="majorHAnsi" w:cstheme="majorHAnsi"/>
          <w:lang w:val="bs-Latn-BA"/>
        </w:rPr>
        <w:t>PDV</w:t>
      </w:r>
      <w:r w:rsidR="00504826" w:rsidRPr="00027EB2">
        <w:rPr>
          <w:rFonts w:asciiTheme="majorHAnsi" w:hAnsiTheme="majorHAnsi" w:cstheme="majorHAnsi"/>
          <w:lang w:val="bs-Latn-BA"/>
        </w:rPr>
        <w:t>)</w:t>
      </w:r>
      <w:r w:rsidRPr="00027EB2">
        <w:rPr>
          <w:rFonts w:asciiTheme="majorHAnsi" w:hAnsiTheme="majorHAnsi" w:cstheme="majorHAnsi"/>
          <w:lang w:val="bs-Latn-BA"/>
        </w:rPr>
        <w:t>.</w:t>
      </w:r>
      <w:r w:rsidRPr="00811715">
        <w:rPr>
          <w:rFonts w:asciiTheme="majorHAnsi" w:hAnsiTheme="majorHAnsi" w:cstheme="majorHAnsi"/>
          <w:lang w:val="bs-Latn-BA"/>
        </w:rPr>
        <w:t xml:space="preserve"> </w:t>
      </w:r>
    </w:p>
    <w:p w14:paraId="2B4531EE" w14:textId="77777777" w:rsidR="00EB391C" w:rsidRPr="00811715" w:rsidRDefault="00EB391C" w:rsidP="00EB391C">
      <w:pPr>
        <w:tabs>
          <w:tab w:val="left" w:pos="1440"/>
        </w:tabs>
        <w:spacing w:after="0" w:line="240" w:lineRule="auto"/>
        <w:jc w:val="both"/>
        <w:rPr>
          <w:rFonts w:asciiTheme="majorHAnsi" w:hAnsiTheme="majorHAnsi" w:cstheme="majorHAnsi"/>
          <w:lang w:val="bs-Latn-BA"/>
        </w:rPr>
      </w:pPr>
    </w:p>
    <w:p w14:paraId="189934FB" w14:textId="77777777" w:rsidR="00EB391C" w:rsidRPr="00811715" w:rsidRDefault="00EB391C" w:rsidP="00EB391C">
      <w:pPr>
        <w:tabs>
          <w:tab w:val="left" w:pos="1440"/>
        </w:tabs>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Ukoliko odabrani korisnici odaberu način isplate sredstava putem refundiranja troškova, Projekti će odobrene i ugovorene iznose podrške isplatiti nakon završetka provođenja svih projektnih aktivnosti i dostavljanja dokaza o ispunjenju svih ugovornih obaveza koje su sastavni dio ugovora o finansiranju. </w:t>
      </w:r>
    </w:p>
    <w:p w14:paraId="48923988" w14:textId="77777777" w:rsidR="00EB391C" w:rsidRPr="00811715" w:rsidRDefault="00EB391C" w:rsidP="00EB391C">
      <w:pPr>
        <w:tabs>
          <w:tab w:val="left" w:pos="1440"/>
        </w:tabs>
        <w:spacing w:after="0" w:line="240" w:lineRule="auto"/>
        <w:jc w:val="both"/>
        <w:rPr>
          <w:rFonts w:asciiTheme="majorHAnsi" w:hAnsiTheme="majorHAnsi" w:cstheme="majorHAnsi"/>
          <w:lang w:val="bs-Latn-BA"/>
        </w:rPr>
      </w:pPr>
    </w:p>
    <w:p w14:paraId="2CB5E0A9" w14:textId="77777777" w:rsidR="00EB391C" w:rsidRPr="00811715" w:rsidRDefault="00EB391C" w:rsidP="00EB391C">
      <w:pPr>
        <w:tabs>
          <w:tab w:val="left" w:pos="1440"/>
        </w:tabs>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Troškovi izdavanja bankovnih garancija se smatraju neprihvatljivim troškovima u okviru ovog javnog poziva. Projekti će dostaviti primjer teksta bankovne garancije svim korisnicima koji budu odabrani za podršku.</w:t>
      </w:r>
    </w:p>
    <w:p w14:paraId="58788D75" w14:textId="77777777" w:rsidR="00EB391C" w:rsidRPr="00811715" w:rsidRDefault="00EB391C" w:rsidP="00EB391C">
      <w:pPr>
        <w:spacing w:after="0" w:line="240" w:lineRule="auto"/>
        <w:jc w:val="both"/>
        <w:rPr>
          <w:rFonts w:asciiTheme="majorHAnsi" w:hAnsiTheme="majorHAnsi" w:cstheme="majorHAnsi"/>
          <w:lang w:val="bs-Latn-BA"/>
        </w:rPr>
      </w:pPr>
    </w:p>
    <w:p w14:paraId="27F0ED1A" w14:textId="32C58976" w:rsidR="00753A85" w:rsidRDefault="00EB391C" w:rsidP="00027EB2">
      <w:pPr>
        <w:spacing w:after="0" w:line="240" w:lineRule="auto"/>
        <w:jc w:val="both"/>
        <w:rPr>
          <w:rFonts w:asciiTheme="majorHAnsi" w:hAnsiTheme="majorHAnsi" w:cstheme="majorHAnsi"/>
          <w:b/>
          <w:lang w:val="bs-Latn-BA"/>
        </w:rPr>
      </w:pPr>
      <w:r w:rsidRPr="00811715">
        <w:rPr>
          <w:rFonts w:asciiTheme="majorHAnsi" w:hAnsiTheme="majorHAnsi" w:cstheme="majorHAnsi"/>
          <w:lang w:val="bs-Latn-BA"/>
        </w:rPr>
        <w:t xml:space="preserve">U slučaju da korisnik po implementaciji projekta </w:t>
      </w:r>
      <w:r w:rsidRPr="00811715">
        <w:rPr>
          <w:rFonts w:asciiTheme="majorHAnsi" w:hAnsiTheme="majorHAnsi" w:cstheme="majorHAnsi"/>
          <w:b/>
          <w:lang w:val="bs-Latn-BA"/>
        </w:rPr>
        <w:t>ne ostvari planiranu razinu pokazatelja</w:t>
      </w:r>
      <w:r w:rsidRPr="00811715">
        <w:rPr>
          <w:rFonts w:asciiTheme="majorHAnsi" w:hAnsiTheme="majorHAnsi" w:cstheme="majorHAnsi"/>
          <w:lang w:val="bs-Latn-BA"/>
        </w:rPr>
        <w:t xml:space="preserve"> navedenih u podnesenoj prijavi i Ugovoru o podršci, Projekti</w:t>
      </w:r>
      <w:r w:rsidRPr="00811715" w:rsidDel="001F206C">
        <w:rPr>
          <w:rFonts w:asciiTheme="majorHAnsi" w:hAnsiTheme="majorHAnsi" w:cstheme="majorHAnsi"/>
          <w:lang w:val="bs-Latn-BA"/>
        </w:rPr>
        <w:t xml:space="preserve"> </w:t>
      </w:r>
      <w:r w:rsidRPr="00811715">
        <w:rPr>
          <w:rFonts w:asciiTheme="majorHAnsi" w:hAnsiTheme="majorHAnsi" w:cstheme="majorHAnsi"/>
          <w:lang w:val="bs-Latn-BA"/>
        </w:rPr>
        <w:t xml:space="preserve">imaju pravo </w:t>
      </w:r>
      <w:r w:rsidRPr="00811715">
        <w:rPr>
          <w:rFonts w:asciiTheme="majorHAnsi" w:hAnsiTheme="majorHAnsi" w:cstheme="majorHAnsi"/>
          <w:b/>
          <w:lang w:val="bs-Latn-BA"/>
        </w:rPr>
        <w:t>zatražiti od korisnika da izvrši povrat ukupnih (ili dijela) uplaćenih novčanih sredstava</w:t>
      </w:r>
      <w:r w:rsidRPr="00811715">
        <w:rPr>
          <w:rFonts w:asciiTheme="majorHAnsi" w:hAnsiTheme="majorHAnsi" w:cstheme="majorHAnsi"/>
          <w:lang w:val="bs-Latn-BA"/>
        </w:rPr>
        <w:t xml:space="preserve">. </w:t>
      </w:r>
      <w:r w:rsidRPr="00811715">
        <w:rPr>
          <w:rFonts w:asciiTheme="majorHAnsi" w:hAnsiTheme="majorHAnsi" w:cstheme="majorHAnsi"/>
          <w:b/>
          <w:lang w:val="bs-Latn-BA"/>
        </w:rPr>
        <w:t>Projekti mogu donijeti i posebnu odluku o izmjeni ugovornih obaveza u slučaju vanredne situacije koje utječu na poslovanje</w:t>
      </w:r>
      <w:r w:rsidRPr="00811715">
        <w:rPr>
          <w:rFonts w:asciiTheme="majorHAnsi" w:hAnsiTheme="majorHAnsi" w:cstheme="majorHAnsi"/>
          <w:b/>
          <w:bCs/>
          <w:lang w:val="bs-Latn-BA"/>
        </w:rPr>
        <w:t>,</w:t>
      </w:r>
      <w:r w:rsidRPr="00811715">
        <w:rPr>
          <w:rFonts w:asciiTheme="majorHAnsi" w:hAnsiTheme="majorHAnsi" w:cstheme="majorHAnsi"/>
          <w:b/>
          <w:lang w:val="bs-Latn-BA"/>
        </w:rPr>
        <w:t xml:space="preserve"> a van kontrole su korisnika (epidemiološke mjere, prirodne nepogode i sl.).</w:t>
      </w:r>
    </w:p>
    <w:p w14:paraId="6795EB75" w14:textId="77777777" w:rsidR="00027EB2" w:rsidRPr="00027EB2" w:rsidRDefault="00027EB2" w:rsidP="00027EB2">
      <w:pPr>
        <w:spacing w:after="0" w:line="240" w:lineRule="auto"/>
        <w:jc w:val="both"/>
        <w:rPr>
          <w:rFonts w:asciiTheme="majorHAnsi" w:hAnsiTheme="majorHAnsi" w:cstheme="majorHAnsi"/>
          <w:b/>
          <w:lang w:val="bs-Latn-BA"/>
        </w:rPr>
      </w:pPr>
    </w:p>
    <w:p w14:paraId="777F9EA9" w14:textId="77777777" w:rsidR="00753A85" w:rsidRPr="00811715" w:rsidRDefault="00753A85" w:rsidP="004610C5">
      <w:pPr>
        <w:pStyle w:val="Poruka"/>
        <w:spacing w:before="0" w:after="0" w:line="240" w:lineRule="auto"/>
        <w:ind w:left="360"/>
        <w:rPr>
          <w:rFonts w:asciiTheme="majorHAnsi" w:hAnsiTheme="majorHAnsi" w:cstheme="majorHAnsi"/>
          <w:i w:val="0"/>
          <w:color w:val="auto"/>
        </w:rPr>
      </w:pPr>
    </w:p>
    <w:p w14:paraId="71E10365" w14:textId="23FED712" w:rsidR="00FD6F6F" w:rsidRPr="00811715" w:rsidRDefault="00FD2D0C"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hAnsiTheme="majorHAnsi" w:cstheme="majorHAnsi"/>
          <w:b/>
          <w:color w:val="000000" w:themeColor="text1"/>
          <w:sz w:val="24"/>
          <w:szCs w:val="24"/>
          <w:lang w:val="bs-Latn-BA"/>
        </w:rPr>
      </w:pPr>
      <w:bookmarkStart w:id="58" w:name="_Toc114664540"/>
      <w:r w:rsidRPr="00811715">
        <w:rPr>
          <w:rFonts w:asciiTheme="majorHAnsi" w:hAnsiTheme="majorHAnsi" w:cstheme="majorHAnsi"/>
          <w:b/>
          <w:color w:val="000000" w:themeColor="text1"/>
          <w:sz w:val="24"/>
          <w:szCs w:val="24"/>
          <w:lang w:val="bs-Latn-BA"/>
        </w:rPr>
        <w:t xml:space="preserve">8. </w:t>
      </w:r>
      <w:r w:rsidR="008C6B3A" w:rsidRPr="00811715">
        <w:rPr>
          <w:rFonts w:asciiTheme="majorHAnsi" w:hAnsiTheme="majorHAnsi" w:cstheme="majorHAnsi"/>
          <w:b/>
          <w:color w:val="000000" w:themeColor="text1"/>
          <w:sz w:val="24"/>
          <w:szCs w:val="24"/>
          <w:lang w:val="bs-Latn-BA"/>
        </w:rPr>
        <w:t>PODRŠKA U TOKU REALIZACIJE INVESTICIJA</w:t>
      </w:r>
      <w:bookmarkEnd w:id="58"/>
      <w:r w:rsidR="008C6B3A" w:rsidRPr="00811715">
        <w:rPr>
          <w:rFonts w:asciiTheme="majorHAnsi" w:hAnsiTheme="majorHAnsi" w:cstheme="majorHAnsi"/>
          <w:b/>
          <w:color w:val="000000" w:themeColor="text1"/>
          <w:sz w:val="24"/>
          <w:szCs w:val="24"/>
          <w:lang w:val="bs-Latn-BA"/>
        </w:rPr>
        <w:t xml:space="preserve"> </w:t>
      </w:r>
    </w:p>
    <w:p w14:paraId="7FD00B24" w14:textId="77777777" w:rsidR="00ED298B" w:rsidRPr="00811715" w:rsidRDefault="00ED298B" w:rsidP="00D335BD">
      <w:pPr>
        <w:spacing w:after="0" w:line="240" w:lineRule="auto"/>
        <w:jc w:val="both"/>
        <w:rPr>
          <w:rFonts w:asciiTheme="majorHAnsi" w:hAnsiTheme="majorHAnsi" w:cstheme="majorHAnsi"/>
          <w:lang w:val="bs-Latn-BA"/>
        </w:rPr>
      </w:pPr>
    </w:p>
    <w:p w14:paraId="7AAA79FE" w14:textId="2D920B62" w:rsidR="00C62264" w:rsidRPr="00811715" w:rsidRDefault="00C62264" w:rsidP="00790AEA">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U skladu sa dostupnim projektnim resursima, Projekti će pružiti tehničku pomoć odabranim korisnicima sredstava finan</w:t>
      </w:r>
      <w:r w:rsidR="003D66F4" w:rsidRPr="00811715">
        <w:rPr>
          <w:rFonts w:asciiTheme="majorHAnsi" w:hAnsiTheme="majorHAnsi" w:cstheme="majorHAnsi"/>
          <w:lang w:val="bs-Latn-BA"/>
        </w:rPr>
        <w:t>s</w:t>
      </w:r>
      <w:r w:rsidRPr="00811715">
        <w:rPr>
          <w:rFonts w:asciiTheme="majorHAnsi" w:hAnsiTheme="majorHAnsi" w:cstheme="majorHAnsi"/>
          <w:lang w:val="bs-Latn-BA"/>
        </w:rPr>
        <w:t>ijske podrške</w:t>
      </w:r>
      <w:r w:rsidR="00504826" w:rsidRPr="00811715">
        <w:rPr>
          <w:rFonts w:asciiTheme="majorHAnsi" w:hAnsiTheme="majorHAnsi" w:cstheme="majorHAnsi"/>
          <w:lang w:val="bs-Latn-BA"/>
        </w:rPr>
        <w:t>.</w:t>
      </w:r>
      <w:r w:rsidRPr="00811715">
        <w:rPr>
          <w:rFonts w:asciiTheme="majorHAnsi" w:hAnsiTheme="majorHAnsi" w:cstheme="majorHAnsi"/>
          <w:lang w:val="bs-Latn-BA"/>
        </w:rPr>
        <w:t xml:space="preserve"> </w:t>
      </w:r>
    </w:p>
    <w:p w14:paraId="73D630C2" w14:textId="258A1260" w:rsidR="00E26A98" w:rsidRPr="00811715" w:rsidRDefault="00E26A98" w:rsidP="00D335BD">
      <w:pPr>
        <w:spacing w:after="0" w:line="240" w:lineRule="auto"/>
        <w:rPr>
          <w:rFonts w:asciiTheme="majorHAnsi" w:hAnsiTheme="majorHAnsi" w:cstheme="majorHAnsi"/>
          <w:lang w:val="bs-Latn-BA"/>
        </w:rPr>
      </w:pPr>
    </w:p>
    <w:p w14:paraId="1FDAF5E4" w14:textId="77777777" w:rsidR="00A52C2E" w:rsidRPr="00811715" w:rsidRDefault="00A52C2E" w:rsidP="00715824">
      <w:pPr>
        <w:spacing w:after="0" w:line="240" w:lineRule="auto"/>
        <w:rPr>
          <w:rFonts w:asciiTheme="majorHAnsi" w:hAnsiTheme="majorHAnsi" w:cstheme="majorHAnsi"/>
          <w:lang w:val="bs-Latn-BA"/>
        </w:rPr>
      </w:pPr>
    </w:p>
    <w:p w14:paraId="681F0EE2" w14:textId="56CB6A05" w:rsidR="00FD6F6F" w:rsidRPr="00811715" w:rsidRDefault="00AA68A2"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hAnsiTheme="majorHAnsi" w:cstheme="majorHAnsi"/>
          <w:b/>
          <w:color w:val="000000" w:themeColor="text1"/>
          <w:sz w:val="24"/>
          <w:szCs w:val="24"/>
          <w:lang w:val="bs-Latn-BA"/>
        </w:rPr>
      </w:pPr>
      <w:bookmarkStart w:id="59" w:name="_Toc114664541"/>
      <w:r w:rsidRPr="00811715">
        <w:rPr>
          <w:rFonts w:asciiTheme="majorHAnsi" w:hAnsiTheme="majorHAnsi" w:cstheme="majorHAnsi"/>
          <w:b/>
          <w:color w:val="000000" w:themeColor="text1"/>
          <w:sz w:val="24"/>
          <w:szCs w:val="24"/>
          <w:lang w:val="bs-Latn-BA"/>
        </w:rPr>
        <w:t xml:space="preserve">9. </w:t>
      </w:r>
      <w:r w:rsidR="008A1E12" w:rsidRPr="00811715">
        <w:rPr>
          <w:rFonts w:asciiTheme="majorHAnsi" w:hAnsiTheme="majorHAnsi" w:cstheme="majorHAnsi"/>
          <w:b/>
          <w:color w:val="000000" w:themeColor="text1"/>
          <w:sz w:val="24"/>
          <w:szCs w:val="24"/>
          <w:lang w:val="bs-Latn-BA"/>
        </w:rPr>
        <w:t xml:space="preserve">IZVJEŠTAVANJE I </w:t>
      </w:r>
      <w:r w:rsidR="008C6B3A" w:rsidRPr="00811715">
        <w:rPr>
          <w:rFonts w:asciiTheme="majorHAnsi" w:hAnsiTheme="majorHAnsi" w:cstheme="majorHAnsi"/>
          <w:b/>
          <w:color w:val="000000" w:themeColor="text1"/>
          <w:sz w:val="24"/>
          <w:szCs w:val="24"/>
          <w:lang w:val="bs-Latn-BA"/>
        </w:rPr>
        <w:t>PRAVDANJE TROŠKOVA</w:t>
      </w:r>
      <w:bookmarkEnd w:id="59"/>
      <w:r w:rsidR="008C6B3A" w:rsidRPr="00811715">
        <w:rPr>
          <w:rFonts w:asciiTheme="majorHAnsi" w:hAnsiTheme="majorHAnsi" w:cstheme="majorHAnsi"/>
          <w:b/>
          <w:color w:val="000000" w:themeColor="text1"/>
          <w:sz w:val="24"/>
          <w:szCs w:val="24"/>
          <w:lang w:val="bs-Latn-BA"/>
        </w:rPr>
        <w:t xml:space="preserve"> </w:t>
      </w:r>
    </w:p>
    <w:p w14:paraId="04F3FAEE" w14:textId="77777777" w:rsidR="007F1E53" w:rsidRPr="00811715" w:rsidRDefault="007F1E53" w:rsidP="00D335BD">
      <w:pPr>
        <w:pStyle w:val="Tekstkomentara"/>
        <w:spacing w:line="240" w:lineRule="auto"/>
        <w:ind w:firstLine="0"/>
        <w:rPr>
          <w:rFonts w:asciiTheme="majorHAnsi" w:eastAsia="Calibri" w:hAnsiTheme="majorHAnsi" w:cstheme="majorHAnsi"/>
          <w:b/>
          <w:sz w:val="22"/>
          <w:szCs w:val="22"/>
          <w:u w:val="single"/>
          <w:lang w:val="bs-Latn-BA"/>
        </w:rPr>
      </w:pPr>
    </w:p>
    <w:p w14:paraId="25223EF5" w14:textId="77777777" w:rsidR="00C62264" w:rsidRPr="00811715" w:rsidRDefault="00C62264" w:rsidP="00C62264">
      <w:pPr>
        <w:pStyle w:val="Tekstkomentara"/>
        <w:spacing w:line="240" w:lineRule="auto"/>
        <w:ind w:firstLine="0"/>
        <w:rPr>
          <w:rFonts w:asciiTheme="majorHAnsi" w:eastAsia="Calibri" w:hAnsiTheme="majorHAnsi" w:cstheme="majorHAnsi"/>
          <w:b/>
          <w:sz w:val="24"/>
          <w:szCs w:val="24"/>
          <w:u w:val="single"/>
          <w:lang w:val="bs-Latn-BA" w:eastAsia="en-US"/>
        </w:rPr>
      </w:pPr>
      <w:r w:rsidRPr="00811715">
        <w:rPr>
          <w:rFonts w:asciiTheme="majorHAnsi" w:eastAsia="Calibri" w:hAnsiTheme="majorHAnsi" w:cstheme="majorHAnsi"/>
          <w:b/>
          <w:sz w:val="24"/>
          <w:szCs w:val="24"/>
          <w:u w:val="single"/>
          <w:lang w:val="bs-Latn-BA" w:eastAsia="en-US"/>
        </w:rPr>
        <w:t>Izvještavanje</w:t>
      </w:r>
    </w:p>
    <w:p w14:paraId="2DD60217" w14:textId="77777777" w:rsidR="00C62264" w:rsidRPr="00811715" w:rsidRDefault="00C62264" w:rsidP="00C62264">
      <w:pPr>
        <w:pStyle w:val="Tekstkomentara"/>
        <w:spacing w:line="240" w:lineRule="auto"/>
        <w:ind w:firstLine="0"/>
        <w:rPr>
          <w:rFonts w:asciiTheme="majorHAnsi" w:eastAsia="Calibri" w:hAnsiTheme="majorHAnsi" w:cstheme="majorHAnsi"/>
          <w:sz w:val="22"/>
          <w:szCs w:val="22"/>
          <w:lang w:val="bs-Latn-BA" w:eastAsia="en-US"/>
        </w:rPr>
      </w:pPr>
    </w:p>
    <w:p w14:paraId="690ED88D" w14:textId="6693F7AC" w:rsidR="00C62264" w:rsidRPr="00811715" w:rsidRDefault="00FD699F" w:rsidP="00CD5B89">
      <w:pPr>
        <w:pStyle w:val="Poruka"/>
        <w:spacing w:before="0" w:after="0" w:line="240" w:lineRule="auto"/>
        <w:rPr>
          <w:rFonts w:asciiTheme="majorHAnsi" w:hAnsiTheme="majorHAnsi" w:cstheme="majorHAnsi"/>
          <w:i w:val="0"/>
          <w:color w:val="000000" w:themeColor="text1"/>
        </w:rPr>
      </w:pPr>
      <w:r w:rsidRPr="00811715">
        <w:rPr>
          <w:rFonts w:asciiTheme="majorHAnsi" w:hAnsiTheme="majorHAnsi" w:cstheme="majorHAnsi"/>
          <w:i w:val="0"/>
          <w:color w:val="000000" w:themeColor="text1"/>
        </w:rPr>
        <w:t xml:space="preserve">Podnosilac prijave je obavezan izvještavati o realizaciji investicije u skladu sa instrukcijama koje će biti sastavni dio ugovora o financijskoj podršci. </w:t>
      </w:r>
    </w:p>
    <w:p w14:paraId="7996996C" w14:textId="77777777" w:rsidR="00C62264" w:rsidRPr="00811715" w:rsidRDefault="00C62264" w:rsidP="00C62264">
      <w:pPr>
        <w:pStyle w:val="Tekst"/>
        <w:spacing w:before="0" w:after="0" w:line="240" w:lineRule="auto"/>
        <w:rPr>
          <w:rFonts w:asciiTheme="majorHAnsi" w:hAnsiTheme="majorHAnsi" w:cstheme="majorHAnsi"/>
        </w:rPr>
      </w:pPr>
    </w:p>
    <w:p w14:paraId="2188BC46" w14:textId="77777777" w:rsidR="00C62264" w:rsidRPr="00811715" w:rsidRDefault="00C62264" w:rsidP="00C62264">
      <w:pPr>
        <w:pStyle w:val="Tekstkomentara"/>
        <w:spacing w:line="240" w:lineRule="auto"/>
        <w:ind w:firstLine="0"/>
        <w:rPr>
          <w:rFonts w:asciiTheme="majorHAnsi" w:eastAsia="Calibri" w:hAnsiTheme="majorHAnsi" w:cstheme="majorHAnsi"/>
          <w:b/>
          <w:sz w:val="24"/>
          <w:szCs w:val="24"/>
          <w:u w:val="single"/>
          <w:lang w:val="bs-Latn-BA" w:eastAsia="en-US"/>
        </w:rPr>
      </w:pPr>
      <w:r w:rsidRPr="00811715">
        <w:rPr>
          <w:rFonts w:asciiTheme="majorHAnsi" w:eastAsia="Calibri" w:hAnsiTheme="majorHAnsi" w:cstheme="majorHAnsi"/>
          <w:b/>
          <w:sz w:val="24"/>
          <w:szCs w:val="24"/>
          <w:u w:val="single"/>
          <w:lang w:val="bs-Latn-BA" w:eastAsia="en-US"/>
        </w:rPr>
        <w:t>Pravdanje troškova</w:t>
      </w:r>
    </w:p>
    <w:p w14:paraId="15AB7C9C" w14:textId="77777777" w:rsidR="00C62264" w:rsidRPr="00811715" w:rsidRDefault="00C62264" w:rsidP="00C62264">
      <w:pPr>
        <w:pStyle w:val="Tekst"/>
        <w:spacing w:before="0" w:after="0" w:line="240" w:lineRule="auto"/>
        <w:rPr>
          <w:rFonts w:asciiTheme="majorHAnsi" w:hAnsiTheme="majorHAnsi" w:cstheme="majorHAnsi"/>
        </w:rPr>
      </w:pPr>
    </w:p>
    <w:p w14:paraId="6ED82278" w14:textId="55917F23" w:rsidR="00C62264" w:rsidRPr="00811715" w:rsidRDefault="00C62264" w:rsidP="00C62264">
      <w:pPr>
        <w:pStyle w:val="Tekst"/>
        <w:spacing w:before="0" w:after="0" w:line="240" w:lineRule="auto"/>
        <w:rPr>
          <w:rFonts w:asciiTheme="majorHAnsi" w:hAnsiTheme="majorHAnsi" w:cstheme="majorHAnsi"/>
        </w:rPr>
      </w:pPr>
      <w:r w:rsidRPr="00811715">
        <w:rPr>
          <w:rFonts w:asciiTheme="majorHAnsi" w:hAnsiTheme="majorHAnsi" w:cstheme="majorHAnsi"/>
        </w:rPr>
        <w:t xml:space="preserve">Pravdanje troškova će se vršiti putem finansijskog izvještaja i odgovarajuće dokumentacije, čiji datumi izdavanja mogu biti samo poslije datuma potpisivanja Ugovora. </w:t>
      </w:r>
    </w:p>
    <w:p w14:paraId="74AF3F77" w14:textId="13B14D95" w:rsidR="00C62264" w:rsidRPr="00811715" w:rsidRDefault="00C62264" w:rsidP="00C62264">
      <w:pPr>
        <w:pStyle w:val="Poruka"/>
        <w:spacing w:before="0" w:after="0" w:line="240" w:lineRule="auto"/>
        <w:rPr>
          <w:rFonts w:asciiTheme="majorHAnsi" w:hAnsiTheme="majorHAnsi" w:cstheme="majorHAnsi"/>
          <w:i w:val="0"/>
          <w:color w:val="000000" w:themeColor="text1"/>
          <w:spacing w:val="-2"/>
        </w:rPr>
      </w:pPr>
      <w:r w:rsidRPr="00811715">
        <w:rPr>
          <w:rFonts w:asciiTheme="majorHAnsi" w:hAnsiTheme="majorHAnsi" w:cstheme="majorHAnsi"/>
          <w:i w:val="0"/>
          <w:color w:val="000000" w:themeColor="text1"/>
          <w:spacing w:val="-2"/>
        </w:rPr>
        <w:lastRenderedPageBreak/>
        <w:t xml:space="preserve">Sve uplate vezane za investiciju i ugovor sa UNDP BiH se MORAJU vršiti isključivo putem bankovnog računa (100%) i moraju imati dokaz o plaćanju. Gotovinska plaćanja, kompenzacije i ostali vidovi plaćanja se neće prihvaćati. Finansijski izvještaj mora pratiti </w:t>
      </w:r>
      <w:r w:rsidR="005F326A" w:rsidRPr="00811715">
        <w:rPr>
          <w:rFonts w:asciiTheme="majorHAnsi" w:hAnsiTheme="majorHAnsi" w:cstheme="majorHAnsi"/>
          <w:b/>
          <w:i w:val="0"/>
          <w:color w:val="000000" w:themeColor="text1"/>
          <w:spacing w:val="-2"/>
        </w:rPr>
        <w:t>originalna</w:t>
      </w:r>
      <w:r w:rsidRPr="00811715">
        <w:rPr>
          <w:rFonts w:asciiTheme="majorHAnsi" w:hAnsiTheme="majorHAnsi" w:cstheme="majorHAnsi"/>
          <w:i w:val="0"/>
          <w:color w:val="000000" w:themeColor="text1"/>
          <w:spacing w:val="-2"/>
        </w:rPr>
        <w:t xml:space="preserve"> dokumentacija za pravdanje troškova (fakture, predračuni/ponude, otpremnice, carinske deklaracije, bankovni izvodi, nalozi za plaćanje i slično)</w:t>
      </w:r>
      <w:r w:rsidRPr="00811715">
        <w:rPr>
          <w:rFonts w:asciiTheme="majorHAnsi" w:hAnsiTheme="majorHAnsi" w:cstheme="majorHAnsi"/>
          <w:b/>
          <w:i w:val="0"/>
          <w:color w:val="000000" w:themeColor="text1"/>
          <w:spacing w:val="-2"/>
        </w:rPr>
        <w:t>.</w:t>
      </w:r>
    </w:p>
    <w:p w14:paraId="07162294" w14:textId="77777777" w:rsidR="00C62264" w:rsidRPr="00811715" w:rsidRDefault="00C62264" w:rsidP="00C62264">
      <w:pPr>
        <w:pStyle w:val="Tekst"/>
        <w:spacing w:before="0" w:after="0" w:line="240" w:lineRule="auto"/>
        <w:rPr>
          <w:rFonts w:asciiTheme="majorHAnsi" w:hAnsiTheme="majorHAnsi" w:cstheme="majorHAnsi"/>
        </w:rPr>
      </w:pPr>
      <w:r w:rsidRPr="00811715">
        <w:rPr>
          <w:rFonts w:asciiTheme="majorHAnsi" w:hAnsiTheme="majorHAnsi" w:cstheme="majorHAnsi"/>
        </w:rPr>
        <w:t>Detaljne informacije o načinu i dinamici izvještavanja i pravdanja troškova korisnici će dobiti nakon potpisivanja ugovora o finansijskoj podršci.</w:t>
      </w:r>
    </w:p>
    <w:p w14:paraId="773935EC" w14:textId="77777777" w:rsidR="00C62264" w:rsidRPr="00811715" w:rsidRDefault="00C62264" w:rsidP="00C62264">
      <w:pPr>
        <w:pStyle w:val="Tekst"/>
        <w:spacing w:before="0" w:after="0" w:line="240" w:lineRule="auto"/>
        <w:rPr>
          <w:rFonts w:asciiTheme="majorHAnsi" w:hAnsiTheme="majorHAnsi" w:cstheme="majorHAnsi"/>
        </w:rPr>
      </w:pPr>
    </w:p>
    <w:p w14:paraId="68D68B5E" w14:textId="77777777" w:rsidR="00C62264" w:rsidRPr="00811715" w:rsidRDefault="00C62264" w:rsidP="00C62264">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Projekti će odabranim korisnicima osigurati odgovarajuće obrasce i upute za izvještavanje i pravdanje troškova. </w:t>
      </w:r>
    </w:p>
    <w:p w14:paraId="5CCDE052" w14:textId="61238799" w:rsidR="007756E4" w:rsidRDefault="007756E4" w:rsidP="00D335BD">
      <w:pPr>
        <w:spacing w:after="0" w:line="240" w:lineRule="auto"/>
        <w:jc w:val="both"/>
        <w:rPr>
          <w:rFonts w:asciiTheme="majorHAnsi" w:hAnsiTheme="majorHAnsi" w:cstheme="majorHAnsi"/>
          <w:lang w:val="bs-Latn-BA"/>
        </w:rPr>
      </w:pPr>
    </w:p>
    <w:p w14:paraId="54C3A683" w14:textId="77777777" w:rsidR="00027EB2" w:rsidRPr="00811715" w:rsidRDefault="00027EB2" w:rsidP="00D335BD">
      <w:pPr>
        <w:spacing w:after="0" w:line="240" w:lineRule="auto"/>
        <w:jc w:val="both"/>
        <w:rPr>
          <w:rFonts w:asciiTheme="majorHAnsi" w:hAnsiTheme="majorHAnsi" w:cstheme="majorHAnsi"/>
          <w:lang w:val="bs-Latn-BA"/>
        </w:rPr>
      </w:pPr>
    </w:p>
    <w:p w14:paraId="185D1447" w14:textId="0A0DAD46" w:rsidR="005C5C81" w:rsidRPr="00811715" w:rsidRDefault="00AA68A2"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hAnsiTheme="majorHAnsi" w:cstheme="majorHAnsi"/>
          <w:b/>
          <w:color w:val="000000" w:themeColor="text1"/>
          <w:sz w:val="24"/>
          <w:szCs w:val="24"/>
          <w:lang w:val="bs-Latn-BA"/>
        </w:rPr>
      </w:pPr>
      <w:bookmarkStart w:id="60" w:name="_Toc114664542"/>
      <w:r w:rsidRPr="00811715">
        <w:rPr>
          <w:rFonts w:asciiTheme="majorHAnsi" w:hAnsiTheme="majorHAnsi" w:cstheme="majorHAnsi"/>
          <w:b/>
          <w:color w:val="000000" w:themeColor="text1"/>
          <w:sz w:val="24"/>
          <w:szCs w:val="24"/>
          <w:lang w:val="bs-Latn-BA"/>
        </w:rPr>
        <w:t xml:space="preserve">10. </w:t>
      </w:r>
      <w:r w:rsidR="006F58AD" w:rsidRPr="00811715">
        <w:rPr>
          <w:rFonts w:asciiTheme="majorHAnsi" w:hAnsiTheme="majorHAnsi" w:cstheme="majorHAnsi"/>
          <w:b/>
          <w:color w:val="000000" w:themeColor="text1"/>
          <w:sz w:val="24"/>
          <w:szCs w:val="24"/>
          <w:lang w:val="bs-Latn-BA"/>
        </w:rPr>
        <w:t>KONTROLA REALIZACIJE INVESTICIJE I PRAĆENJE</w:t>
      </w:r>
      <w:bookmarkEnd w:id="60"/>
    </w:p>
    <w:p w14:paraId="7E18F0F5" w14:textId="77777777" w:rsidR="00ED298B" w:rsidRPr="00811715" w:rsidRDefault="00ED298B" w:rsidP="00D335BD">
      <w:pPr>
        <w:spacing w:after="0" w:line="240" w:lineRule="auto"/>
        <w:jc w:val="both"/>
        <w:rPr>
          <w:rFonts w:asciiTheme="majorHAnsi" w:hAnsiTheme="majorHAnsi" w:cstheme="majorHAnsi"/>
          <w:lang w:val="bs-Latn-BA"/>
        </w:rPr>
      </w:pPr>
    </w:p>
    <w:p w14:paraId="7279F62F" w14:textId="7BADCAC1" w:rsidR="00C62264" w:rsidRPr="00811715" w:rsidRDefault="00C62264" w:rsidP="00C62264">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Komisija sačinjena od predstavnika Projekata i institucionalnih partnera će provoditi detaljno praćenje provedbe odobrenih investicija. Podnosilac prijave se svojim potpisom na prijavi za ovaj javni poziv obavezuje da će omogućiti neometan i cjelovit pristup dokumentaciji, poslovnom prostoru i ostalim relevantnim objektima</w:t>
      </w:r>
      <w:r w:rsidR="00445F3E" w:rsidRPr="00811715">
        <w:rPr>
          <w:rFonts w:asciiTheme="majorHAnsi" w:hAnsiTheme="majorHAnsi" w:cstheme="majorHAnsi"/>
          <w:lang w:val="bs-Latn-BA"/>
        </w:rPr>
        <w:t>, zasadima, njivama</w:t>
      </w:r>
      <w:r w:rsidRPr="00811715">
        <w:rPr>
          <w:rFonts w:asciiTheme="majorHAnsi" w:hAnsiTheme="majorHAnsi" w:cstheme="majorHAnsi"/>
          <w:lang w:val="bs-Latn-BA"/>
        </w:rPr>
        <w:t xml:space="preserve"> i opremi, </w:t>
      </w:r>
      <w:r w:rsidR="00562E42" w:rsidRPr="00811715">
        <w:rPr>
          <w:rFonts w:asciiTheme="majorHAnsi" w:hAnsiTheme="majorHAnsi" w:cstheme="majorHAnsi"/>
          <w:lang w:val="bs-Latn-BA"/>
        </w:rPr>
        <w:t xml:space="preserve">kod kooperanata koji su sastavni dio prijave, </w:t>
      </w:r>
      <w:r w:rsidRPr="00811715">
        <w:rPr>
          <w:rFonts w:asciiTheme="majorHAnsi" w:hAnsiTheme="majorHAnsi" w:cstheme="majorHAnsi"/>
          <w:lang w:val="bs-Latn-BA"/>
        </w:rPr>
        <w:t xml:space="preserve">kako bi se mogao utvrditi stvarni stepen provedbe </w:t>
      </w:r>
      <w:r w:rsidR="00562E42" w:rsidRPr="00811715">
        <w:rPr>
          <w:rFonts w:asciiTheme="majorHAnsi" w:hAnsiTheme="majorHAnsi" w:cstheme="majorHAnsi"/>
          <w:lang w:val="bs-Latn-BA"/>
        </w:rPr>
        <w:t>projekta</w:t>
      </w:r>
      <w:r w:rsidRPr="00811715">
        <w:rPr>
          <w:rFonts w:asciiTheme="majorHAnsi" w:hAnsiTheme="majorHAnsi" w:cstheme="majorHAnsi"/>
          <w:lang w:val="bs-Latn-BA"/>
        </w:rPr>
        <w:t>. Svrha takvih posjeta s jedne strane je provjera realizacije</w:t>
      </w:r>
      <w:r w:rsidR="00B10795" w:rsidRPr="00811715">
        <w:rPr>
          <w:rFonts w:asciiTheme="majorHAnsi" w:hAnsiTheme="majorHAnsi" w:cstheme="majorHAnsi"/>
          <w:lang w:val="bs-Latn-BA"/>
        </w:rPr>
        <w:t xml:space="preserve"> projekta, dok </w:t>
      </w:r>
      <w:r w:rsidR="00001E70">
        <w:rPr>
          <w:rFonts w:asciiTheme="majorHAnsi" w:hAnsiTheme="majorHAnsi" w:cstheme="majorHAnsi"/>
          <w:lang w:val="bs-Latn-BA"/>
        </w:rPr>
        <w:t>P</w:t>
      </w:r>
      <w:r w:rsidR="00001E70" w:rsidRPr="00811715">
        <w:rPr>
          <w:rFonts w:asciiTheme="majorHAnsi" w:hAnsiTheme="majorHAnsi" w:cstheme="majorHAnsi"/>
          <w:lang w:val="bs-Latn-BA"/>
        </w:rPr>
        <w:t>rojekt</w:t>
      </w:r>
      <w:r w:rsidR="00001E70">
        <w:rPr>
          <w:rFonts w:asciiTheme="majorHAnsi" w:hAnsiTheme="majorHAnsi" w:cstheme="majorHAnsi"/>
          <w:lang w:val="bs-Latn-BA"/>
        </w:rPr>
        <w:t>ima</w:t>
      </w:r>
      <w:r w:rsidRPr="00811715">
        <w:rPr>
          <w:rFonts w:asciiTheme="majorHAnsi" w:hAnsiTheme="majorHAnsi" w:cstheme="majorHAnsi"/>
          <w:lang w:val="bs-Latn-BA"/>
        </w:rPr>
        <w:t xml:space="preserve"> posjete služe za prikupljanje informacija i podataka o učinku </w:t>
      </w:r>
      <w:r w:rsidR="00161B6B" w:rsidRPr="00811715">
        <w:rPr>
          <w:rFonts w:asciiTheme="majorHAnsi" w:hAnsiTheme="majorHAnsi" w:cstheme="majorHAnsi"/>
          <w:lang w:val="bs-Latn-BA"/>
        </w:rPr>
        <w:t xml:space="preserve">realizovane podrške </w:t>
      </w:r>
      <w:r w:rsidR="001557D4" w:rsidRPr="00811715">
        <w:rPr>
          <w:rFonts w:asciiTheme="majorHAnsi" w:hAnsiTheme="majorHAnsi" w:cstheme="majorHAnsi"/>
          <w:lang w:val="bs-Latn-BA"/>
        </w:rPr>
        <w:t xml:space="preserve">na </w:t>
      </w:r>
      <w:r w:rsidR="00892930" w:rsidRPr="00811715">
        <w:rPr>
          <w:rFonts w:asciiTheme="majorHAnsi" w:hAnsiTheme="majorHAnsi" w:cstheme="majorHAnsi"/>
          <w:lang w:val="bs-Latn-BA"/>
        </w:rPr>
        <w:t xml:space="preserve">poslovanje kooperanata. </w:t>
      </w:r>
    </w:p>
    <w:p w14:paraId="4BE66D19" w14:textId="77777777" w:rsidR="00C62264" w:rsidRPr="00811715" w:rsidRDefault="00C62264" w:rsidP="00C62264">
      <w:pPr>
        <w:spacing w:after="0" w:line="240" w:lineRule="auto"/>
        <w:jc w:val="both"/>
        <w:rPr>
          <w:rFonts w:asciiTheme="majorHAnsi" w:hAnsiTheme="majorHAnsi" w:cstheme="majorHAnsi"/>
          <w:lang w:val="bs-Latn-BA"/>
        </w:rPr>
      </w:pPr>
    </w:p>
    <w:p w14:paraId="61223744" w14:textId="77777777" w:rsidR="005504B7" w:rsidRPr="00811715" w:rsidRDefault="005504B7" w:rsidP="00D335BD">
      <w:pPr>
        <w:spacing w:after="0" w:line="240" w:lineRule="auto"/>
        <w:jc w:val="both"/>
        <w:rPr>
          <w:rFonts w:asciiTheme="majorHAnsi" w:hAnsiTheme="majorHAnsi" w:cstheme="majorHAnsi"/>
          <w:lang w:val="bs-Latn-BA"/>
        </w:rPr>
      </w:pPr>
    </w:p>
    <w:p w14:paraId="78AF1413" w14:textId="5DE7BA3D" w:rsidR="005504B7" w:rsidRPr="00811715" w:rsidRDefault="005504B7" w:rsidP="00183FCB">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hAnsiTheme="majorHAnsi" w:cstheme="majorHAnsi"/>
          <w:b/>
          <w:color w:val="000000" w:themeColor="text1"/>
          <w:sz w:val="24"/>
          <w:szCs w:val="24"/>
          <w:lang w:val="bs-Latn-BA"/>
        </w:rPr>
      </w:pPr>
      <w:bookmarkStart w:id="61" w:name="_Toc114664543"/>
      <w:bookmarkStart w:id="62" w:name="_Toc46928832"/>
      <w:r w:rsidRPr="00811715">
        <w:rPr>
          <w:rFonts w:asciiTheme="majorHAnsi" w:hAnsiTheme="majorHAnsi" w:cstheme="majorHAnsi"/>
          <w:b/>
          <w:color w:val="000000" w:themeColor="text1"/>
          <w:sz w:val="24"/>
          <w:szCs w:val="24"/>
          <w:lang w:val="bs-Latn-BA"/>
        </w:rPr>
        <w:t>11. PROMOCIJA PROJEKATA I OZNAČAVANJE OBJEKATA I OPREME FINANSIRANIH KROZ MJERU PODRŠKE PROJEK</w:t>
      </w:r>
      <w:r w:rsidR="000120A7" w:rsidRPr="00811715">
        <w:rPr>
          <w:rFonts w:asciiTheme="majorHAnsi" w:hAnsiTheme="majorHAnsi" w:cstheme="majorHAnsi"/>
          <w:b/>
          <w:color w:val="000000" w:themeColor="text1"/>
          <w:sz w:val="24"/>
          <w:szCs w:val="24"/>
          <w:lang w:val="bs-Latn-BA"/>
        </w:rPr>
        <w:t>A</w:t>
      </w:r>
      <w:r w:rsidRPr="00811715">
        <w:rPr>
          <w:rFonts w:asciiTheme="majorHAnsi" w:hAnsiTheme="majorHAnsi" w:cstheme="majorHAnsi"/>
          <w:b/>
          <w:color w:val="000000" w:themeColor="text1"/>
          <w:sz w:val="24"/>
          <w:szCs w:val="24"/>
          <w:lang w:val="bs-Latn-BA"/>
        </w:rPr>
        <w:t>TA</w:t>
      </w:r>
      <w:bookmarkEnd w:id="61"/>
      <w:r w:rsidRPr="00811715">
        <w:rPr>
          <w:rFonts w:asciiTheme="majorHAnsi" w:hAnsiTheme="majorHAnsi" w:cstheme="majorHAnsi"/>
          <w:b/>
          <w:color w:val="000000" w:themeColor="text1"/>
          <w:sz w:val="24"/>
          <w:szCs w:val="24"/>
          <w:lang w:val="bs-Latn-BA"/>
        </w:rPr>
        <w:t xml:space="preserve"> </w:t>
      </w:r>
      <w:bookmarkEnd w:id="62"/>
    </w:p>
    <w:p w14:paraId="6FA21E13" w14:textId="77777777" w:rsidR="005504B7" w:rsidRPr="00811715" w:rsidRDefault="005504B7" w:rsidP="00D335BD">
      <w:pPr>
        <w:spacing w:after="0" w:line="240" w:lineRule="auto"/>
        <w:jc w:val="both"/>
        <w:rPr>
          <w:rFonts w:asciiTheme="majorHAnsi" w:hAnsiTheme="majorHAnsi" w:cstheme="majorHAnsi"/>
          <w:lang w:val="bs-Latn-BA"/>
        </w:rPr>
      </w:pPr>
    </w:p>
    <w:p w14:paraId="7997DAB8" w14:textId="680E5F71" w:rsidR="00C62264" w:rsidRPr="00811715" w:rsidRDefault="001D4323" w:rsidP="00C62264">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Podnosilac prijave </w:t>
      </w:r>
      <w:r w:rsidR="00C62264" w:rsidRPr="00811715">
        <w:rPr>
          <w:rFonts w:asciiTheme="majorHAnsi" w:hAnsiTheme="majorHAnsi" w:cstheme="majorHAnsi"/>
          <w:lang w:val="bs-Latn-BA"/>
        </w:rPr>
        <w:t>s kojim se potpiše Ugovor u okviru ovog javnog poziva će biti propisno označen (poslovna jedinica) informativnom pločom koja jasno naznačava da je poslovanje tog korisnika sufinan</w:t>
      </w:r>
      <w:r w:rsidR="00F10180" w:rsidRPr="00811715">
        <w:rPr>
          <w:rFonts w:asciiTheme="majorHAnsi" w:hAnsiTheme="majorHAnsi" w:cstheme="majorHAnsi"/>
          <w:lang w:val="bs-Latn-BA"/>
        </w:rPr>
        <w:t>s</w:t>
      </w:r>
      <w:r w:rsidR="00C62264" w:rsidRPr="00811715">
        <w:rPr>
          <w:rFonts w:asciiTheme="majorHAnsi" w:hAnsiTheme="majorHAnsi" w:cstheme="majorHAnsi"/>
          <w:lang w:val="bs-Latn-BA"/>
        </w:rPr>
        <w:t>irano sredstvima EU kroz Projekte. Informativna ploča treba biti izrađena od trajnog materijala (npr. plastike, metala itd.) i treba nositi natpis „Finansirano sredstvima EU kroz projekt EU4AGRI/EU</w:t>
      </w:r>
      <w:r w:rsidR="00D164F7" w:rsidRPr="00811715">
        <w:rPr>
          <w:rFonts w:asciiTheme="majorHAnsi" w:hAnsiTheme="majorHAnsi" w:cstheme="majorHAnsi"/>
          <w:lang w:val="bs-Latn-BA"/>
        </w:rPr>
        <w:t>4</w:t>
      </w:r>
      <w:r w:rsidR="00C62264" w:rsidRPr="00811715">
        <w:rPr>
          <w:rFonts w:asciiTheme="majorHAnsi" w:hAnsiTheme="majorHAnsi" w:cstheme="majorHAnsi"/>
          <w:lang w:val="bs-Latn-BA"/>
        </w:rPr>
        <w:t>AGRI</w:t>
      </w:r>
      <w:r w:rsidR="009B4F13" w:rsidRPr="00811715">
        <w:rPr>
          <w:rFonts w:asciiTheme="majorHAnsi" w:hAnsiTheme="majorHAnsi" w:cstheme="majorHAnsi"/>
          <w:lang w:val="bs-Latn-BA"/>
        </w:rPr>
        <w:t>-</w:t>
      </w:r>
      <w:r w:rsidR="00C62264" w:rsidRPr="00811715">
        <w:rPr>
          <w:rFonts w:asciiTheme="majorHAnsi" w:hAnsiTheme="majorHAnsi" w:cstheme="majorHAnsi"/>
          <w:lang w:val="bs-Latn-BA"/>
        </w:rPr>
        <w:t>Recovery/EU4BusinessRecovery“. Ovakva informativna ploča mora biti postavljena na najvidljivijem mjestu na zidu poslovnih prostorija/objekata u kojima je smješteno sjedište korisnika mjere podrške ili na glavnom ulazu u ured(e).</w:t>
      </w:r>
    </w:p>
    <w:p w14:paraId="51AEB443" w14:textId="77777777" w:rsidR="00C62264" w:rsidRPr="00811715" w:rsidRDefault="00C62264" w:rsidP="00C62264">
      <w:pPr>
        <w:spacing w:after="0" w:line="240" w:lineRule="auto"/>
        <w:jc w:val="both"/>
        <w:rPr>
          <w:rFonts w:asciiTheme="majorHAnsi" w:hAnsiTheme="majorHAnsi" w:cstheme="majorHAnsi"/>
          <w:lang w:val="bs-Latn-BA"/>
        </w:rPr>
      </w:pPr>
    </w:p>
    <w:p w14:paraId="36464C13" w14:textId="61E139BF" w:rsidR="00C62264" w:rsidRPr="00811715" w:rsidRDefault="00C62264" w:rsidP="00C62264">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Osim ovakve opće informativne ploče koja se odnosi na rad </w:t>
      </w:r>
      <w:r w:rsidR="00E82066" w:rsidRPr="00811715">
        <w:rPr>
          <w:rFonts w:asciiTheme="majorHAnsi" w:hAnsiTheme="majorHAnsi" w:cstheme="majorHAnsi"/>
          <w:lang w:val="bs-Latn-BA"/>
        </w:rPr>
        <w:t>podnosioca</w:t>
      </w:r>
      <w:r w:rsidRPr="00811715">
        <w:rPr>
          <w:rFonts w:asciiTheme="majorHAnsi" w:hAnsiTheme="majorHAnsi" w:cstheme="majorHAnsi"/>
          <w:lang w:val="bs-Latn-BA"/>
        </w:rPr>
        <w:t>, u slučaju sufinan</w:t>
      </w:r>
      <w:r w:rsidR="00F10180" w:rsidRPr="00811715">
        <w:rPr>
          <w:rFonts w:asciiTheme="majorHAnsi" w:hAnsiTheme="majorHAnsi" w:cstheme="majorHAnsi"/>
          <w:lang w:val="bs-Latn-BA"/>
        </w:rPr>
        <w:t>s</w:t>
      </w:r>
      <w:r w:rsidRPr="00811715">
        <w:rPr>
          <w:rFonts w:asciiTheme="majorHAnsi" w:hAnsiTheme="majorHAnsi" w:cstheme="majorHAnsi"/>
          <w:lang w:val="bs-Latn-BA"/>
        </w:rPr>
        <w:t>iranja određene opreme, potrebno ju je označiti odgovarajućim označavajućim naljepnicama s tekstom „Sufinansirano sredstvima EU kroz projekt EU4AGRI/EU</w:t>
      </w:r>
      <w:r w:rsidR="00334C84" w:rsidRPr="00811715">
        <w:rPr>
          <w:rFonts w:asciiTheme="majorHAnsi" w:hAnsiTheme="majorHAnsi" w:cstheme="majorHAnsi"/>
          <w:lang w:val="bs-Latn-BA"/>
        </w:rPr>
        <w:t>4</w:t>
      </w:r>
      <w:r w:rsidRPr="00811715">
        <w:rPr>
          <w:rFonts w:asciiTheme="majorHAnsi" w:hAnsiTheme="majorHAnsi" w:cstheme="majorHAnsi"/>
          <w:lang w:val="bs-Latn-BA"/>
        </w:rPr>
        <w:t>AGRI</w:t>
      </w:r>
      <w:r w:rsidR="009B4F13" w:rsidRPr="00811715">
        <w:rPr>
          <w:rFonts w:asciiTheme="majorHAnsi" w:hAnsiTheme="majorHAnsi" w:cstheme="majorHAnsi"/>
          <w:lang w:val="bs-Latn-BA"/>
        </w:rPr>
        <w:t>-</w:t>
      </w:r>
      <w:r w:rsidRPr="00811715">
        <w:rPr>
          <w:rFonts w:asciiTheme="majorHAnsi" w:hAnsiTheme="majorHAnsi" w:cstheme="majorHAnsi"/>
          <w:lang w:val="bs-Latn-BA"/>
        </w:rPr>
        <w:t>Recovery/EU4BusinessRecovery“. Dimenzije naljepnica će ovisiti o dimenzijama opreme na koju se stavljaju.</w:t>
      </w:r>
    </w:p>
    <w:p w14:paraId="41E157A8" w14:textId="77777777" w:rsidR="00C62264" w:rsidRPr="00811715" w:rsidRDefault="00C62264" w:rsidP="00C62264">
      <w:pPr>
        <w:spacing w:after="0" w:line="240" w:lineRule="auto"/>
        <w:jc w:val="both"/>
        <w:rPr>
          <w:rFonts w:asciiTheme="majorHAnsi" w:hAnsiTheme="majorHAnsi" w:cstheme="majorHAnsi"/>
          <w:lang w:val="bs-Latn-BA"/>
        </w:rPr>
      </w:pPr>
    </w:p>
    <w:p w14:paraId="7CECB14D" w14:textId="0573DD43" w:rsidR="00C62264" w:rsidRPr="00811715" w:rsidRDefault="00C62264" w:rsidP="00C62264">
      <w:pPr>
        <w:spacing w:after="0" w:line="240" w:lineRule="auto"/>
        <w:jc w:val="both"/>
        <w:rPr>
          <w:rFonts w:asciiTheme="majorHAnsi" w:hAnsiTheme="majorHAnsi" w:cstheme="majorHAnsi"/>
          <w:lang w:val="bs-Latn-BA"/>
        </w:rPr>
      </w:pPr>
      <w:r w:rsidRPr="00811715">
        <w:rPr>
          <w:rFonts w:asciiTheme="majorHAnsi" w:hAnsiTheme="majorHAnsi" w:cstheme="majorHAnsi"/>
          <w:lang w:val="bs-Latn-BA"/>
        </w:rPr>
        <w:t xml:space="preserve">Ove označavajuće naljepnice i informativne ploče moraju biti vidljivo istaknute na opremi kroz period trajanja projekta. Troškove izrade informativne ploče kao i naljepnica će snositi UNDP dok je odgovornost korisnika sredstava da obezbijedi njihovo postavljanje. </w:t>
      </w:r>
    </w:p>
    <w:p w14:paraId="1F5ADF0B" w14:textId="77777777" w:rsidR="00C62264" w:rsidRPr="00811715" w:rsidRDefault="00C62264" w:rsidP="00C62264">
      <w:pPr>
        <w:spacing w:after="0" w:line="240" w:lineRule="auto"/>
        <w:jc w:val="both"/>
        <w:rPr>
          <w:rFonts w:asciiTheme="majorHAnsi" w:hAnsiTheme="majorHAnsi" w:cstheme="majorHAnsi"/>
          <w:lang w:val="bs-Latn-BA"/>
        </w:rPr>
      </w:pPr>
    </w:p>
    <w:p w14:paraId="7C2B7D70" w14:textId="77777777" w:rsidR="00C62264" w:rsidRPr="00811715" w:rsidRDefault="00C62264" w:rsidP="00C62264">
      <w:pPr>
        <w:spacing w:after="0" w:line="240" w:lineRule="auto"/>
        <w:jc w:val="both"/>
        <w:rPr>
          <w:rFonts w:asciiTheme="majorHAnsi" w:hAnsiTheme="majorHAnsi" w:cstheme="majorHAnsi"/>
          <w:lang w:val="bs-Latn-BA"/>
        </w:rPr>
      </w:pPr>
    </w:p>
    <w:p w14:paraId="2B7826BA" w14:textId="65AA81DB" w:rsidR="00C62264" w:rsidRPr="00811715" w:rsidRDefault="6E89EE9D"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hAnsiTheme="majorHAnsi" w:cstheme="majorHAnsi"/>
          <w:b/>
          <w:color w:val="000000" w:themeColor="text1"/>
          <w:sz w:val="24"/>
          <w:szCs w:val="24"/>
          <w:lang w:val="bs-Latn-BA"/>
        </w:rPr>
      </w:pPr>
      <w:bookmarkStart w:id="63" w:name="_Toc86073490"/>
      <w:bookmarkStart w:id="64" w:name="_Toc114664544"/>
      <w:r w:rsidRPr="00811715">
        <w:rPr>
          <w:rFonts w:asciiTheme="majorHAnsi" w:hAnsiTheme="majorHAnsi" w:cstheme="majorHAnsi"/>
          <w:b/>
          <w:color w:val="000000" w:themeColor="text1"/>
          <w:sz w:val="24"/>
          <w:szCs w:val="24"/>
          <w:lang w:val="bs-Latn-BA"/>
        </w:rPr>
        <w:t>12. IZMJENE I/ILI ISPRAVKE JAVNOG POZIVA</w:t>
      </w:r>
      <w:bookmarkEnd w:id="63"/>
      <w:bookmarkEnd w:id="64"/>
    </w:p>
    <w:p w14:paraId="051C7DE3" w14:textId="77777777" w:rsidR="0079097E" w:rsidRPr="00811715" w:rsidRDefault="0079097E" w:rsidP="00C62264">
      <w:pPr>
        <w:spacing w:after="0" w:line="240" w:lineRule="auto"/>
        <w:jc w:val="both"/>
        <w:rPr>
          <w:rFonts w:asciiTheme="majorHAnsi" w:eastAsia="Myriad Pro" w:hAnsiTheme="majorHAnsi" w:cstheme="majorHAnsi"/>
          <w:lang w:val="bs-Latn-BA"/>
        </w:rPr>
      </w:pPr>
    </w:p>
    <w:p w14:paraId="3B727CEC" w14:textId="2B22E1EE" w:rsidR="00C62264" w:rsidRPr="00811715" w:rsidRDefault="00C62264" w:rsidP="00C62264">
      <w:pPr>
        <w:spacing w:after="0" w:line="240" w:lineRule="auto"/>
        <w:jc w:val="both"/>
        <w:rPr>
          <w:rFonts w:asciiTheme="majorHAnsi" w:eastAsia="Myriad Pro" w:hAnsiTheme="majorHAnsi" w:cstheme="majorHAnsi"/>
          <w:lang w:val="bs-Latn-BA"/>
        </w:rPr>
      </w:pPr>
      <w:r w:rsidRPr="00811715">
        <w:rPr>
          <w:rFonts w:asciiTheme="majorHAnsi" w:eastAsia="Myriad Pro" w:hAnsiTheme="majorHAnsi" w:cstheme="majorHAnsi"/>
          <w:lang w:val="bs-Latn-BA"/>
        </w:rPr>
        <w:t xml:space="preserve">Javni poziv je moguće izmijeniti ili ispraviti najkasnije do </w:t>
      </w:r>
      <w:r w:rsidR="00DE2A3B">
        <w:rPr>
          <w:rFonts w:asciiTheme="majorHAnsi" w:eastAsia="Myriad Pro" w:hAnsiTheme="majorHAnsi" w:cstheme="majorHAnsi"/>
          <w:lang w:val="bs-Latn-BA"/>
        </w:rPr>
        <w:t>05</w:t>
      </w:r>
      <w:r w:rsidRPr="00811715">
        <w:rPr>
          <w:rFonts w:asciiTheme="majorHAnsi" w:eastAsia="Myriad Pro" w:hAnsiTheme="majorHAnsi" w:cstheme="majorHAnsi"/>
          <w:lang w:val="bs-Latn-BA"/>
        </w:rPr>
        <w:t>.</w:t>
      </w:r>
      <w:r w:rsidR="00790AEA" w:rsidRPr="00811715">
        <w:rPr>
          <w:rFonts w:asciiTheme="majorHAnsi" w:eastAsia="Myriad Pro" w:hAnsiTheme="majorHAnsi" w:cstheme="majorHAnsi"/>
          <w:lang w:val="bs-Latn-BA"/>
        </w:rPr>
        <w:t>10</w:t>
      </w:r>
      <w:r w:rsidRPr="00811715">
        <w:rPr>
          <w:rFonts w:asciiTheme="majorHAnsi" w:eastAsia="Myriad Pro" w:hAnsiTheme="majorHAnsi" w:cstheme="majorHAnsi"/>
          <w:lang w:val="bs-Latn-BA"/>
        </w:rPr>
        <w:t>.202</w:t>
      </w:r>
      <w:r w:rsidR="00520F32" w:rsidRPr="00811715">
        <w:rPr>
          <w:rFonts w:asciiTheme="majorHAnsi" w:eastAsia="Myriad Pro" w:hAnsiTheme="majorHAnsi" w:cstheme="majorHAnsi"/>
          <w:lang w:val="bs-Latn-BA"/>
        </w:rPr>
        <w:t>2</w:t>
      </w:r>
      <w:r w:rsidRPr="00811715">
        <w:rPr>
          <w:rFonts w:asciiTheme="majorHAnsi" w:eastAsia="Myriad Pro" w:hAnsiTheme="majorHAnsi" w:cstheme="majorHAnsi"/>
          <w:lang w:val="bs-Latn-BA"/>
        </w:rPr>
        <w:t>. godine. Izmjena i/ili ispravak Javnog poziva objavljuje se na web stranicama na kojima je objavljen Javni poziv.</w:t>
      </w:r>
    </w:p>
    <w:p w14:paraId="44AF3D42" w14:textId="77777777" w:rsidR="00066CDF" w:rsidRPr="00811715" w:rsidRDefault="00066CDF" w:rsidP="00C62264">
      <w:pPr>
        <w:spacing w:after="0" w:line="240" w:lineRule="auto"/>
        <w:jc w:val="both"/>
        <w:rPr>
          <w:rFonts w:asciiTheme="majorHAnsi" w:eastAsia="Myriad Pro" w:hAnsiTheme="majorHAnsi" w:cstheme="majorHAnsi"/>
          <w:lang w:val="bs-Latn-BA"/>
        </w:rPr>
      </w:pPr>
    </w:p>
    <w:p w14:paraId="619A1111" w14:textId="76C8EB95" w:rsidR="00D8184D" w:rsidRPr="00811715" w:rsidRDefault="00E62ACD"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ajorHAnsi" w:hAnsiTheme="majorHAnsi" w:cstheme="majorHAnsi"/>
          <w:b/>
          <w:color w:val="000000" w:themeColor="text1"/>
          <w:sz w:val="24"/>
          <w:szCs w:val="24"/>
          <w:lang w:val="bs-Latn-BA"/>
        </w:rPr>
      </w:pPr>
      <w:bookmarkStart w:id="65" w:name="_Toc114664545"/>
      <w:r w:rsidRPr="00811715">
        <w:rPr>
          <w:rFonts w:asciiTheme="majorHAnsi" w:hAnsiTheme="majorHAnsi" w:cstheme="majorHAnsi"/>
          <w:b/>
          <w:color w:val="000000" w:themeColor="text1"/>
          <w:sz w:val="24"/>
          <w:szCs w:val="24"/>
          <w:lang w:val="bs-Latn-BA"/>
        </w:rPr>
        <w:t>PRILOZI</w:t>
      </w:r>
      <w:bookmarkEnd w:id="65"/>
    </w:p>
    <w:p w14:paraId="32844695" w14:textId="77777777" w:rsidR="007F1E53" w:rsidRPr="00811715" w:rsidRDefault="007F1E53" w:rsidP="0079097E">
      <w:pPr>
        <w:pStyle w:val="Tekst"/>
        <w:spacing w:before="0" w:after="0" w:line="240" w:lineRule="auto"/>
        <w:rPr>
          <w:rFonts w:asciiTheme="majorHAnsi" w:hAnsiTheme="majorHAnsi" w:cstheme="majorHAnsi"/>
        </w:rPr>
      </w:pPr>
    </w:p>
    <w:p w14:paraId="7FD76E01" w14:textId="791A4A30" w:rsidR="00D46C26" w:rsidRPr="00811715" w:rsidRDefault="00D46C26" w:rsidP="0079097E">
      <w:pPr>
        <w:pStyle w:val="Tekst"/>
        <w:spacing w:before="0" w:after="0" w:line="240" w:lineRule="auto"/>
        <w:rPr>
          <w:rFonts w:asciiTheme="majorHAnsi" w:hAnsiTheme="majorHAnsi" w:cstheme="majorHAnsi"/>
          <w:b/>
        </w:rPr>
      </w:pPr>
      <w:bookmarkStart w:id="66" w:name="_Toc46930179"/>
      <w:r w:rsidRPr="00811715">
        <w:rPr>
          <w:rFonts w:asciiTheme="majorHAnsi" w:hAnsiTheme="majorHAnsi" w:cstheme="majorHAnsi"/>
          <w:b/>
        </w:rPr>
        <w:t>Prilog 1. Obrazac za prijavu na javni poziv</w:t>
      </w:r>
      <w:bookmarkEnd w:id="66"/>
      <w:r w:rsidR="00E85284">
        <w:rPr>
          <w:rFonts w:asciiTheme="majorHAnsi" w:hAnsiTheme="majorHAnsi" w:cstheme="majorHAnsi"/>
          <w:b/>
        </w:rPr>
        <w:t xml:space="preserve"> – podnosilac prijave</w:t>
      </w:r>
    </w:p>
    <w:p w14:paraId="06A41E84" w14:textId="77777777" w:rsidR="00D46C26" w:rsidRDefault="00D46C26" w:rsidP="00D46C26">
      <w:pPr>
        <w:pStyle w:val="Tekst"/>
        <w:spacing w:before="0" w:after="0" w:line="240" w:lineRule="auto"/>
        <w:rPr>
          <w:rFonts w:asciiTheme="majorHAnsi" w:hAnsiTheme="majorHAnsi" w:cstheme="majorHAnsi"/>
          <w:noProof/>
        </w:rPr>
      </w:pPr>
      <w:r w:rsidRPr="00811715">
        <w:rPr>
          <w:rFonts w:asciiTheme="majorHAnsi" w:hAnsiTheme="majorHAnsi" w:cstheme="majorHAnsi"/>
          <w:noProof/>
        </w:rPr>
        <w:t xml:space="preserve">Ovaj dokument je dostupan kao poseban Word dokument i može se pronaći u sekciji Prilozi. </w:t>
      </w:r>
    </w:p>
    <w:p w14:paraId="1EEA8221" w14:textId="77777777" w:rsidR="00E85284" w:rsidRDefault="00E85284" w:rsidP="00D46C26">
      <w:pPr>
        <w:pStyle w:val="Tekst"/>
        <w:spacing w:before="0" w:after="0" w:line="240" w:lineRule="auto"/>
        <w:rPr>
          <w:rFonts w:asciiTheme="majorHAnsi" w:hAnsiTheme="majorHAnsi" w:cstheme="majorHAnsi"/>
          <w:noProof/>
        </w:rPr>
      </w:pPr>
    </w:p>
    <w:p w14:paraId="01F7421B" w14:textId="3B9ACD00" w:rsidR="00E85284" w:rsidRPr="00811715" w:rsidRDefault="00E85284" w:rsidP="00E85284">
      <w:pPr>
        <w:pStyle w:val="Tekst"/>
        <w:spacing w:before="0" w:after="0" w:line="240" w:lineRule="auto"/>
        <w:rPr>
          <w:rFonts w:asciiTheme="majorHAnsi" w:hAnsiTheme="majorHAnsi" w:cstheme="majorHAnsi"/>
          <w:b/>
        </w:rPr>
      </w:pPr>
      <w:r w:rsidRPr="00811715">
        <w:rPr>
          <w:rFonts w:asciiTheme="majorHAnsi" w:hAnsiTheme="majorHAnsi" w:cstheme="majorHAnsi"/>
          <w:b/>
        </w:rPr>
        <w:lastRenderedPageBreak/>
        <w:t>Prilog 1</w:t>
      </w:r>
      <w:r>
        <w:rPr>
          <w:rFonts w:asciiTheme="majorHAnsi" w:hAnsiTheme="majorHAnsi" w:cstheme="majorHAnsi"/>
          <w:b/>
        </w:rPr>
        <w:t>-1</w:t>
      </w:r>
      <w:r w:rsidRPr="00811715">
        <w:rPr>
          <w:rFonts w:asciiTheme="majorHAnsi" w:hAnsiTheme="majorHAnsi" w:cstheme="majorHAnsi"/>
          <w:b/>
        </w:rPr>
        <w:t>. Obrazac za prijavu na javni poziv</w:t>
      </w:r>
      <w:r>
        <w:rPr>
          <w:rFonts w:asciiTheme="majorHAnsi" w:hAnsiTheme="majorHAnsi" w:cstheme="majorHAnsi"/>
          <w:b/>
        </w:rPr>
        <w:t xml:space="preserve"> – kooperant</w:t>
      </w:r>
    </w:p>
    <w:p w14:paraId="05AFADC0" w14:textId="77777777" w:rsidR="00E85284" w:rsidRPr="00811715" w:rsidRDefault="00E85284" w:rsidP="00E85284">
      <w:pPr>
        <w:pStyle w:val="Tekst"/>
        <w:spacing w:before="0" w:after="0" w:line="240" w:lineRule="auto"/>
        <w:rPr>
          <w:rFonts w:asciiTheme="majorHAnsi" w:hAnsiTheme="majorHAnsi" w:cstheme="majorHAnsi"/>
          <w:noProof/>
        </w:rPr>
      </w:pPr>
      <w:r w:rsidRPr="00811715">
        <w:rPr>
          <w:rFonts w:asciiTheme="majorHAnsi" w:hAnsiTheme="majorHAnsi" w:cstheme="majorHAnsi"/>
          <w:noProof/>
        </w:rPr>
        <w:t xml:space="preserve">Ovaj dokument je dostupan kao poseban Word dokument i može se pronaći u sekciji Prilozi. </w:t>
      </w:r>
    </w:p>
    <w:p w14:paraId="361027E0" w14:textId="3661EEF8" w:rsidR="00D46C26" w:rsidRPr="00811715" w:rsidRDefault="00D46C26" w:rsidP="0079097E">
      <w:pPr>
        <w:pStyle w:val="Tekst"/>
        <w:spacing w:before="0" w:after="0" w:line="240" w:lineRule="auto"/>
        <w:rPr>
          <w:rFonts w:asciiTheme="majorHAnsi" w:hAnsiTheme="majorHAnsi" w:cstheme="majorHAnsi"/>
          <w:b/>
        </w:rPr>
      </w:pPr>
      <w:bookmarkStart w:id="67" w:name="_Toc46930180"/>
      <w:r w:rsidRPr="00811715">
        <w:rPr>
          <w:rFonts w:asciiTheme="majorHAnsi" w:hAnsiTheme="majorHAnsi" w:cstheme="majorHAnsi"/>
          <w:b/>
        </w:rPr>
        <w:t xml:space="preserve">Prilog 2. </w:t>
      </w:r>
      <w:bookmarkEnd w:id="67"/>
      <w:r w:rsidR="00CD17F5" w:rsidRPr="00811715">
        <w:rPr>
          <w:rFonts w:asciiTheme="majorHAnsi" w:hAnsiTheme="majorHAnsi" w:cstheme="majorHAnsi"/>
          <w:b/>
        </w:rPr>
        <w:t>Budžet projekta</w:t>
      </w:r>
      <w:r w:rsidRPr="00811715">
        <w:rPr>
          <w:rFonts w:asciiTheme="majorHAnsi" w:hAnsiTheme="majorHAnsi" w:cstheme="majorHAnsi"/>
          <w:b/>
        </w:rPr>
        <w:t xml:space="preserve"> </w:t>
      </w:r>
    </w:p>
    <w:p w14:paraId="24D6862E" w14:textId="77777777" w:rsidR="00D46C26" w:rsidRPr="00811715" w:rsidRDefault="00D46C26" w:rsidP="0079097E">
      <w:pPr>
        <w:pStyle w:val="Tekst"/>
        <w:spacing w:before="0" w:after="0" w:line="240" w:lineRule="auto"/>
        <w:rPr>
          <w:rFonts w:asciiTheme="majorHAnsi" w:hAnsiTheme="majorHAnsi" w:cstheme="majorHAnsi"/>
        </w:rPr>
      </w:pPr>
    </w:p>
    <w:p w14:paraId="26639475" w14:textId="3EBA85A7" w:rsidR="00D46C26" w:rsidRPr="00811715" w:rsidRDefault="00D46C26" w:rsidP="0079097E">
      <w:pPr>
        <w:pStyle w:val="Tekst"/>
        <w:spacing w:before="0" w:after="0" w:line="240" w:lineRule="auto"/>
        <w:rPr>
          <w:rFonts w:asciiTheme="majorHAnsi" w:hAnsiTheme="majorHAnsi" w:cstheme="majorHAnsi"/>
          <w:b/>
        </w:rPr>
      </w:pPr>
      <w:bookmarkStart w:id="68" w:name="_Toc46930181"/>
      <w:r w:rsidRPr="00811715">
        <w:rPr>
          <w:rFonts w:asciiTheme="majorHAnsi" w:hAnsiTheme="majorHAnsi" w:cstheme="majorHAnsi"/>
          <w:b/>
        </w:rPr>
        <w:t>Prilog 3. Pismo namjere za sufinansiranje projekta</w:t>
      </w:r>
      <w:bookmarkEnd w:id="68"/>
    </w:p>
    <w:p w14:paraId="55431748" w14:textId="77777777" w:rsidR="00D46C26" w:rsidRPr="00811715" w:rsidRDefault="00D46C26" w:rsidP="00D46C26">
      <w:pPr>
        <w:pStyle w:val="Tekst"/>
        <w:spacing w:before="0" w:after="0" w:line="240" w:lineRule="auto"/>
        <w:rPr>
          <w:rFonts w:asciiTheme="majorHAnsi" w:hAnsiTheme="majorHAnsi" w:cstheme="majorHAnsi"/>
          <w:noProof/>
        </w:rPr>
      </w:pPr>
      <w:r w:rsidRPr="00811715">
        <w:rPr>
          <w:rFonts w:asciiTheme="majorHAnsi" w:hAnsiTheme="majorHAnsi" w:cstheme="majorHAnsi"/>
          <w:noProof/>
        </w:rPr>
        <w:t xml:space="preserve">Ovaj dokument je dostupan kao poseban Word dokument i može se pronaći u sekciji Prilozi. </w:t>
      </w:r>
    </w:p>
    <w:p w14:paraId="09E109A4" w14:textId="77777777" w:rsidR="00D46C26" w:rsidRPr="00811715" w:rsidRDefault="00D46C26" w:rsidP="0079097E">
      <w:pPr>
        <w:pStyle w:val="Tekst"/>
        <w:spacing w:before="0" w:after="0" w:line="240" w:lineRule="auto"/>
        <w:rPr>
          <w:rFonts w:asciiTheme="majorHAnsi" w:hAnsiTheme="majorHAnsi" w:cstheme="majorHAnsi"/>
        </w:rPr>
      </w:pPr>
    </w:p>
    <w:p w14:paraId="1A0EC291" w14:textId="577BA9D2" w:rsidR="00D46C26" w:rsidRPr="00811715" w:rsidRDefault="00D46C26" w:rsidP="0079097E">
      <w:pPr>
        <w:pStyle w:val="Tekst"/>
        <w:spacing w:before="0" w:after="0" w:line="240" w:lineRule="auto"/>
        <w:rPr>
          <w:rFonts w:asciiTheme="majorHAnsi" w:hAnsiTheme="majorHAnsi" w:cstheme="majorHAnsi"/>
          <w:b/>
        </w:rPr>
      </w:pPr>
      <w:bookmarkStart w:id="69" w:name="_Toc46930182"/>
      <w:r w:rsidRPr="00811715">
        <w:rPr>
          <w:rFonts w:asciiTheme="majorHAnsi" w:hAnsiTheme="majorHAnsi" w:cstheme="majorHAnsi"/>
          <w:b/>
        </w:rPr>
        <w:t>Prilog 4. Lista za provjeru dostavljene dokumentacije</w:t>
      </w:r>
      <w:bookmarkEnd w:id="69"/>
    </w:p>
    <w:p w14:paraId="434AEB60" w14:textId="4D1E1DA8" w:rsidR="00D46C26" w:rsidRPr="00811715" w:rsidRDefault="00D46C26" w:rsidP="00D46C26">
      <w:pPr>
        <w:pStyle w:val="Tekst"/>
        <w:spacing w:before="0" w:after="0" w:line="240" w:lineRule="auto"/>
        <w:rPr>
          <w:rFonts w:asciiTheme="majorHAnsi" w:hAnsiTheme="majorHAnsi" w:cstheme="majorHAnsi"/>
          <w:noProof/>
        </w:rPr>
      </w:pPr>
      <w:r w:rsidRPr="00811715">
        <w:rPr>
          <w:rFonts w:asciiTheme="majorHAnsi" w:hAnsiTheme="majorHAnsi" w:cstheme="majorHAnsi"/>
          <w:noProof/>
        </w:rPr>
        <w:t>Ovaj dokument je dostupan kao poseban Word dokument i može se pronaći u sekciji Prilozi.</w:t>
      </w:r>
    </w:p>
    <w:p w14:paraId="17649FAF" w14:textId="0A4EB466" w:rsidR="00C62264" w:rsidRPr="00811715" w:rsidRDefault="00C62264" w:rsidP="00D46C26">
      <w:pPr>
        <w:pStyle w:val="Tekst"/>
        <w:spacing w:before="0" w:after="0" w:line="240" w:lineRule="auto"/>
        <w:rPr>
          <w:rFonts w:asciiTheme="majorHAnsi" w:hAnsiTheme="majorHAnsi" w:cstheme="majorHAnsi"/>
          <w:noProof/>
        </w:rPr>
      </w:pPr>
    </w:p>
    <w:p w14:paraId="1C3D5DBE" w14:textId="181A7E2C" w:rsidR="00C62264" w:rsidRPr="00811715" w:rsidRDefault="00C62264" w:rsidP="00C62264">
      <w:pPr>
        <w:pStyle w:val="Tekst"/>
        <w:spacing w:before="0" w:after="0" w:line="240" w:lineRule="auto"/>
        <w:rPr>
          <w:rFonts w:asciiTheme="majorHAnsi" w:hAnsiTheme="majorHAnsi" w:cstheme="majorHAnsi"/>
          <w:b/>
        </w:rPr>
      </w:pPr>
      <w:r w:rsidRPr="00811715">
        <w:rPr>
          <w:rFonts w:asciiTheme="majorHAnsi" w:hAnsiTheme="majorHAnsi" w:cstheme="majorHAnsi"/>
          <w:b/>
        </w:rPr>
        <w:t xml:space="preserve">Prilog 5. Izjava o poslovanju u skladu sa UN global compact  </w:t>
      </w:r>
    </w:p>
    <w:p w14:paraId="7941FF9C" w14:textId="77777777" w:rsidR="00C62264" w:rsidRPr="00811715" w:rsidRDefault="00C62264" w:rsidP="00C62264">
      <w:pPr>
        <w:pStyle w:val="Tekst"/>
        <w:spacing w:before="0" w:after="0" w:line="240" w:lineRule="auto"/>
        <w:rPr>
          <w:rFonts w:asciiTheme="majorHAnsi" w:hAnsiTheme="majorHAnsi" w:cstheme="majorHAnsi"/>
        </w:rPr>
      </w:pPr>
      <w:r w:rsidRPr="00811715">
        <w:rPr>
          <w:rFonts w:asciiTheme="majorHAnsi" w:hAnsiTheme="majorHAnsi" w:cstheme="majorHAnsi"/>
        </w:rPr>
        <w:t>Ovaj dokument je dostupan kao poseban Word dokument i može se pronaći u sekciji Prilozi.</w:t>
      </w:r>
    </w:p>
    <w:p w14:paraId="73F80FB6" w14:textId="77777777" w:rsidR="00C62264" w:rsidRPr="00811715" w:rsidRDefault="00C62264" w:rsidP="00C62264">
      <w:pPr>
        <w:pStyle w:val="Tekst"/>
        <w:spacing w:before="0" w:after="0" w:line="240" w:lineRule="auto"/>
        <w:rPr>
          <w:rFonts w:asciiTheme="majorHAnsi" w:hAnsiTheme="majorHAnsi" w:cstheme="majorHAnsi"/>
        </w:rPr>
      </w:pPr>
    </w:p>
    <w:p w14:paraId="0E7FA5B1" w14:textId="4C67A103" w:rsidR="00C62264" w:rsidRPr="00811715" w:rsidRDefault="00C62264" w:rsidP="00C62264">
      <w:pPr>
        <w:pStyle w:val="Tekst"/>
        <w:spacing w:before="0" w:after="0" w:line="240" w:lineRule="auto"/>
        <w:rPr>
          <w:rFonts w:asciiTheme="majorHAnsi" w:hAnsiTheme="majorHAnsi" w:cstheme="majorHAnsi"/>
        </w:rPr>
      </w:pPr>
      <w:r w:rsidRPr="00811715">
        <w:rPr>
          <w:rFonts w:asciiTheme="majorHAnsi" w:hAnsiTheme="majorHAnsi" w:cstheme="majorHAnsi"/>
          <w:b/>
        </w:rPr>
        <w:t xml:space="preserve">Prilog 6. Izjava o povezanim licima </w:t>
      </w:r>
      <w:r w:rsidRPr="00811715">
        <w:rPr>
          <w:rFonts w:asciiTheme="majorHAnsi" w:hAnsiTheme="majorHAnsi" w:cstheme="majorHAnsi"/>
        </w:rPr>
        <w:t>Ovaj dokument je dostupan kao poseban Word dokument i može se pronaći u sekciji Prilozi.</w:t>
      </w:r>
    </w:p>
    <w:p w14:paraId="09BCC35C" w14:textId="7E1D0B75" w:rsidR="00DE635D" w:rsidRPr="00811715" w:rsidRDefault="00DE635D" w:rsidP="00D46C26">
      <w:pPr>
        <w:pStyle w:val="Buleticandara"/>
        <w:spacing w:after="0" w:line="240" w:lineRule="auto"/>
        <w:ind w:left="0"/>
        <w:rPr>
          <w:rFonts w:asciiTheme="majorHAnsi" w:hAnsiTheme="majorHAnsi" w:cstheme="majorHAnsi"/>
          <w:lang w:val="bs-Latn-BA"/>
        </w:rPr>
      </w:pPr>
    </w:p>
    <w:sectPr w:rsidR="00DE635D" w:rsidRPr="00811715" w:rsidSect="00177698">
      <w:headerReference w:type="default" r:id="rId22"/>
      <w:footerReference w:type="default" r:id="rId23"/>
      <w:headerReference w:type="first" r:id="rId24"/>
      <w:footerReference w:type="first" r:id="rId25"/>
      <w:pgSz w:w="11906" w:h="16838"/>
      <w:pgMar w:top="1440" w:right="1080" w:bottom="1440" w:left="1080" w:header="0"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235C" w14:textId="77777777" w:rsidR="000853B4" w:rsidRDefault="000853B4" w:rsidP="00B8703C">
      <w:pPr>
        <w:spacing w:after="0" w:line="240" w:lineRule="auto"/>
      </w:pPr>
      <w:r>
        <w:separator/>
      </w:r>
    </w:p>
  </w:endnote>
  <w:endnote w:type="continuationSeparator" w:id="0">
    <w:p w14:paraId="610ABA80" w14:textId="77777777" w:rsidR="000853B4" w:rsidRDefault="000853B4" w:rsidP="00B8703C">
      <w:pPr>
        <w:spacing w:after="0" w:line="240" w:lineRule="auto"/>
      </w:pPr>
      <w:r>
        <w:continuationSeparator/>
      </w:r>
    </w:p>
  </w:endnote>
  <w:endnote w:type="continuationNotice" w:id="1">
    <w:p w14:paraId="19549129" w14:textId="77777777" w:rsidR="000853B4" w:rsidRDefault="00085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panose1 w:val="020B0604020202020204"/>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Yu Mincho">
    <w:altName w:val="Yu Mincho"/>
    <w:charset w:val="80"/>
    <w:family w:val="roman"/>
    <w:pitch w:val="variable"/>
    <w:sig w:usb0="800002E7" w:usb1="2AC7FCFF" w:usb2="00000012" w:usb3="00000000" w:csb0="0002009F" w:csb1="00000000"/>
  </w:font>
  <w:font w:name="Myriad Pro">
    <w:altName w:val="Segoe U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C909" w14:textId="37F9BDAE" w:rsidR="00832684" w:rsidRDefault="00832684">
    <w:pPr>
      <w:pStyle w:val="Podnojestranice"/>
      <w:jc w:val="right"/>
    </w:pPr>
    <w:r>
      <w:fldChar w:fldCharType="begin"/>
    </w:r>
    <w:r>
      <w:instrText>PAGE</w:instrText>
    </w:r>
    <w:r>
      <w:fldChar w:fldCharType="separate"/>
    </w:r>
    <w:r w:rsidR="00AE1AD7">
      <w:rPr>
        <w:noProof/>
      </w:rPr>
      <w:t>19</w:t>
    </w:r>
    <w:r>
      <w:fldChar w:fldCharType="end"/>
    </w:r>
  </w:p>
  <w:p w14:paraId="4A6AA17D" w14:textId="77777777" w:rsidR="00832684" w:rsidRDefault="00832684">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AE2C" w14:textId="47A1C600" w:rsidR="00832684" w:rsidRDefault="00832684">
    <w:pPr>
      <w:pStyle w:val="Podnojestranice"/>
    </w:pPr>
    <w:r w:rsidRPr="00680874">
      <w:rPr>
        <w:noProof/>
      </w:rPr>
      <w:drawing>
        <wp:anchor distT="0" distB="0" distL="114300" distR="114300" simplePos="0" relativeHeight="251658240" behindDoc="0" locked="0" layoutInCell="1" allowOverlap="1" wp14:anchorId="237B5764" wp14:editId="3EC29EAC">
          <wp:simplePos x="0" y="0"/>
          <wp:positionH relativeFrom="column">
            <wp:posOffset>5603240</wp:posOffset>
          </wp:positionH>
          <wp:positionV relativeFrom="paragraph">
            <wp:posOffset>-1216660</wp:posOffset>
          </wp:positionV>
          <wp:extent cx="837565" cy="12852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1285240"/>
                  </a:xfrm>
                  <a:prstGeom prst="rect">
                    <a:avLst/>
                  </a:prstGeom>
                  <a:noFill/>
                </pic:spPr>
              </pic:pic>
            </a:graphicData>
          </a:graphic>
          <wp14:sizeRelH relativeFrom="page">
            <wp14:pctWidth>0</wp14:pctWidth>
          </wp14:sizeRelH>
          <wp14:sizeRelV relativeFrom="page">
            <wp14:pctHeight>0</wp14:pctHeight>
          </wp14:sizeRelV>
        </wp:anchor>
      </w:drawing>
    </w:r>
    <w:r w:rsidRPr="00680874">
      <w:rPr>
        <w:noProof/>
      </w:rPr>
      <w:drawing>
        <wp:anchor distT="0" distB="0" distL="114300" distR="114300" simplePos="0" relativeHeight="251658241" behindDoc="1" locked="0" layoutInCell="1" allowOverlap="1" wp14:anchorId="65FE5EB8" wp14:editId="1F9CA27A">
          <wp:simplePos x="0" y="0"/>
          <wp:positionH relativeFrom="column">
            <wp:posOffset>139700</wp:posOffset>
          </wp:positionH>
          <wp:positionV relativeFrom="paragraph">
            <wp:posOffset>-654050</wp:posOffset>
          </wp:positionV>
          <wp:extent cx="1945005" cy="594360"/>
          <wp:effectExtent l="0" t="0" r="0" b="0"/>
          <wp:wrapTight wrapText="bothSides">
            <wp:wrapPolygon edited="0">
              <wp:start x="0" y="0"/>
              <wp:lineTo x="0" y="20769"/>
              <wp:lineTo x="21367" y="20769"/>
              <wp:lineTo x="2136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5943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16E9" w14:textId="77777777" w:rsidR="000853B4" w:rsidRDefault="000853B4" w:rsidP="002063AE">
      <w:r>
        <w:separator/>
      </w:r>
    </w:p>
  </w:footnote>
  <w:footnote w:type="continuationSeparator" w:id="0">
    <w:p w14:paraId="1B2EA5A3" w14:textId="77777777" w:rsidR="000853B4" w:rsidRDefault="000853B4" w:rsidP="002063AE">
      <w:r>
        <w:continuationSeparator/>
      </w:r>
    </w:p>
  </w:footnote>
  <w:footnote w:type="continuationNotice" w:id="1">
    <w:p w14:paraId="5D3C0051" w14:textId="77777777" w:rsidR="000853B4" w:rsidRDefault="000853B4">
      <w:pPr>
        <w:spacing w:after="0" w:line="240" w:lineRule="auto"/>
      </w:pPr>
    </w:p>
  </w:footnote>
  <w:footnote w:id="2">
    <w:p w14:paraId="451C813E" w14:textId="71B043F1" w:rsidR="00832684" w:rsidRPr="00437BB3" w:rsidRDefault="00832684" w:rsidP="00377642">
      <w:pPr>
        <w:pStyle w:val="Tekstfusnote"/>
        <w:jc w:val="both"/>
        <w:rPr>
          <w:sz w:val="16"/>
          <w:szCs w:val="16"/>
          <w:lang w:val="bs-Latn-BA"/>
        </w:rPr>
      </w:pPr>
      <w:r>
        <w:rPr>
          <w:rStyle w:val="Referencafusnote"/>
        </w:rPr>
        <w:footnoteRef/>
      </w:r>
      <w:r>
        <w:t xml:space="preserve"> </w:t>
      </w:r>
      <w:r w:rsidRPr="00437BB3">
        <w:rPr>
          <w:sz w:val="16"/>
          <w:szCs w:val="16"/>
          <w:lang w:val="bs-Latn-BA"/>
        </w:rPr>
        <w:t xml:space="preserve">Napomena: </w:t>
      </w:r>
      <w:r>
        <w:rPr>
          <w:sz w:val="16"/>
          <w:szCs w:val="16"/>
          <w:lang w:val="bs-Latn-BA"/>
        </w:rPr>
        <w:t xml:space="preserve">Sistem za navodnjavanje podrazumijeva različite oblike navodnjavanja od </w:t>
      </w:r>
      <w:r w:rsidR="0002610D">
        <w:rPr>
          <w:sz w:val="16"/>
          <w:szCs w:val="16"/>
          <w:lang w:val="bs-Latn-BA"/>
        </w:rPr>
        <w:t xml:space="preserve">izvora vode </w:t>
      </w:r>
      <w:r w:rsidR="00533DC7">
        <w:rPr>
          <w:sz w:val="16"/>
          <w:szCs w:val="16"/>
          <w:lang w:val="bs-Latn-BA"/>
        </w:rPr>
        <w:t xml:space="preserve"> (</w:t>
      </w:r>
      <w:r w:rsidR="0002610D">
        <w:rPr>
          <w:sz w:val="16"/>
          <w:szCs w:val="16"/>
          <w:lang w:val="bs-Latn-BA"/>
        </w:rPr>
        <w:t>akumulacija, rijeka, jezero, bunar i sl</w:t>
      </w:r>
      <w:r w:rsidR="008C3319">
        <w:rPr>
          <w:sz w:val="16"/>
          <w:szCs w:val="16"/>
          <w:lang w:val="bs-Latn-BA"/>
        </w:rPr>
        <w:t>.</w:t>
      </w:r>
      <w:r w:rsidR="0002610D">
        <w:rPr>
          <w:sz w:val="16"/>
          <w:szCs w:val="16"/>
          <w:lang w:val="bs-Latn-BA"/>
        </w:rPr>
        <w:t xml:space="preserve">) </w:t>
      </w:r>
      <w:r>
        <w:rPr>
          <w:sz w:val="16"/>
          <w:szCs w:val="16"/>
          <w:lang w:val="bs-Latn-BA"/>
        </w:rPr>
        <w:t>do usjeva zavisno od vrste proizvodnje osim izgradnje akumulacija (uključujući i kopanje bunara).</w:t>
      </w:r>
      <w:r w:rsidR="00DA5AD0">
        <w:rPr>
          <w:sz w:val="16"/>
          <w:szCs w:val="16"/>
          <w:lang w:val="bs-Latn-BA"/>
        </w:rPr>
        <w:t xml:space="preserve"> </w:t>
      </w:r>
      <w:r w:rsidR="00E754EF">
        <w:rPr>
          <w:sz w:val="16"/>
          <w:szCs w:val="16"/>
          <w:lang w:val="bs-Latn-BA"/>
        </w:rPr>
        <w:t xml:space="preserve">Sistem za navodnjavanje može uključivati: </w:t>
      </w:r>
      <w:r w:rsidR="00D3512B">
        <w:rPr>
          <w:sz w:val="16"/>
          <w:szCs w:val="16"/>
          <w:lang w:val="bs-Latn-BA"/>
        </w:rPr>
        <w:t xml:space="preserve">opremu za </w:t>
      </w:r>
      <w:r w:rsidR="006C5644">
        <w:rPr>
          <w:sz w:val="16"/>
          <w:szCs w:val="16"/>
          <w:lang w:val="bs-Latn-BA"/>
        </w:rPr>
        <w:t>pump</w:t>
      </w:r>
      <w:r w:rsidR="008B3F79">
        <w:rPr>
          <w:sz w:val="16"/>
          <w:szCs w:val="16"/>
          <w:lang w:val="bs-Latn-BA"/>
        </w:rPr>
        <w:t>anje</w:t>
      </w:r>
      <w:r w:rsidR="00AA5BF1">
        <w:rPr>
          <w:sz w:val="16"/>
          <w:szCs w:val="16"/>
          <w:lang w:val="bs-Latn-BA"/>
        </w:rPr>
        <w:t xml:space="preserve"> i </w:t>
      </w:r>
      <w:r w:rsidR="009E3E34">
        <w:rPr>
          <w:sz w:val="16"/>
          <w:szCs w:val="16"/>
          <w:lang w:val="bs-Latn-BA"/>
        </w:rPr>
        <w:t>filtriranje</w:t>
      </w:r>
      <w:r w:rsidR="00AA5BF1">
        <w:rPr>
          <w:sz w:val="16"/>
          <w:szCs w:val="16"/>
          <w:lang w:val="bs-Latn-BA"/>
        </w:rPr>
        <w:t xml:space="preserve"> vode</w:t>
      </w:r>
      <w:r w:rsidR="00313D14">
        <w:rPr>
          <w:sz w:val="16"/>
          <w:szCs w:val="16"/>
          <w:lang w:val="bs-Latn-BA"/>
        </w:rPr>
        <w:t xml:space="preserve"> i</w:t>
      </w:r>
      <w:r w:rsidR="006C5644">
        <w:rPr>
          <w:sz w:val="16"/>
          <w:szCs w:val="16"/>
          <w:lang w:val="bs-Latn-BA"/>
        </w:rPr>
        <w:t xml:space="preserve"> </w:t>
      </w:r>
      <w:r w:rsidR="00ED3A1E">
        <w:rPr>
          <w:sz w:val="16"/>
          <w:szCs w:val="16"/>
          <w:lang w:val="bs-Latn-BA"/>
        </w:rPr>
        <w:t>cjevovod</w:t>
      </w:r>
      <w:r w:rsidR="00264BB4">
        <w:rPr>
          <w:sz w:val="16"/>
          <w:szCs w:val="16"/>
          <w:lang w:val="bs-Latn-BA"/>
        </w:rPr>
        <w:t>e</w:t>
      </w:r>
      <w:r w:rsidR="00ED3A1E">
        <w:rPr>
          <w:sz w:val="16"/>
          <w:szCs w:val="16"/>
          <w:lang w:val="bs-Latn-BA"/>
        </w:rPr>
        <w:t xml:space="preserve"> za </w:t>
      </w:r>
      <w:r w:rsidR="0006718B">
        <w:rPr>
          <w:sz w:val="16"/>
          <w:szCs w:val="16"/>
          <w:lang w:val="bs-Latn-BA"/>
        </w:rPr>
        <w:t>razvođenje vode</w:t>
      </w:r>
      <w:r w:rsidR="001E4BE9">
        <w:rPr>
          <w:sz w:val="16"/>
          <w:szCs w:val="16"/>
          <w:lang w:val="bs-Latn-BA"/>
        </w:rPr>
        <w:t xml:space="preserve"> </w:t>
      </w:r>
      <w:r w:rsidR="0006718B">
        <w:rPr>
          <w:sz w:val="16"/>
          <w:szCs w:val="16"/>
          <w:lang w:val="bs-Latn-BA"/>
        </w:rPr>
        <w:t>od izvora do usjev</w:t>
      </w:r>
      <w:r w:rsidR="00ED3A1E">
        <w:rPr>
          <w:sz w:val="16"/>
          <w:szCs w:val="16"/>
          <w:lang w:val="bs-Latn-BA"/>
        </w:rPr>
        <w:t>a</w:t>
      </w:r>
      <w:r w:rsidR="00644AAA">
        <w:rPr>
          <w:sz w:val="16"/>
          <w:szCs w:val="16"/>
          <w:lang w:val="bs-Latn-BA"/>
        </w:rPr>
        <w:t xml:space="preserve">, uključujući kapaljke i druga tehnička rješenja za </w:t>
      </w:r>
      <w:r w:rsidR="006C215D">
        <w:rPr>
          <w:sz w:val="16"/>
          <w:szCs w:val="16"/>
          <w:lang w:val="bs-Latn-BA"/>
        </w:rPr>
        <w:t>ispuštanje vode iz sistema.</w:t>
      </w:r>
    </w:p>
  </w:footnote>
  <w:footnote w:id="3">
    <w:p w14:paraId="266FDA37" w14:textId="5DE83D3B" w:rsidR="00CE3E68" w:rsidRPr="00F341C9" w:rsidRDefault="00CE3E68">
      <w:pPr>
        <w:pStyle w:val="Tekstfusnote"/>
        <w:rPr>
          <w:sz w:val="16"/>
          <w:szCs w:val="16"/>
          <w:lang w:val="bs-Latn-BA"/>
        </w:rPr>
      </w:pPr>
      <w:r w:rsidRPr="00F341C9">
        <w:rPr>
          <w:rStyle w:val="Referencafusnote"/>
          <w:sz w:val="16"/>
          <w:szCs w:val="16"/>
        </w:rPr>
        <w:footnoteRef/>
      </w:r>
      <w:r w:rsidRPr="00F341C9">
        <w:rPr>
          <w:sz w:val="16"/>
          <w:szCs w:val="16"/>
        </w:rPr>
        <w:t xml:space="preserve"> </w:t>
      </w:r>
      <w:r w:rsidR="00C40113" w:rsidRPr="00F341C9">
        <w:rPr>
          <w:sz w:val="16"/>
          <w:szCs w:val="16"/>
          <w:lang w:val="bs-Latn-BA"/>
        </w:rPr>
        <w:t xml:space="preserve">Preduzeća koja imaju prihod do 50 miliona </w:t>
      </w:r>
      <w:r w:rsidR="008E56D0">
        <w:rPr>
          <w:sz w:val="16"/>
          <w:szCs w:val="16"/>
          <w:lang w:val="bs-Latn-BA"/>
        </w:rPr>
        <w:t>KM</w:t>
      </w:r>
      <w:r w:rsidR="00C40113" w:rsidRPr="00532B90">
        <w:rPr>
          <w:sz w:val="16"/>
          <w:szCs w:val="16"/>
          <w:lang w:val="bs-Latn-BA"/>
        </w:rPr>
        <w:t xml:space="preserve"> </w:t>
      </w:r>
      <w:r w:rsidR="00C40113" w:rsidRPr="00F341C9">
        <w:rPr>
          <w:sz w:val="16"/>
          <w:szCs w:val="16"/>
          <w:lang w:val="bs-Latn-BA"/>
        </w:rPr>
        <w:t xml:space="preserve">i 250 </w:t>
      </w:r>
      <w:r w:rsidR="00C40113" w:rsidRPr="00532B90">
        <w:rPr>
          <w:sz w:val="16"/>
          <w:szCs w:val="16"/>
          <w:lang w:val="bs-Latn-BA"/>
        </w:rPr>
        <w:t>zaposleni</w:t>
      </w:r>
      <w:r w:rsidR="008E56D0">
        <w:rPr>
          <w:sz w:val="16"/>
          <w:szCs w:val="16"/>
          <w:lang w:val="bs-Latn-BA"/>
        </w:rPr>
        <w:t>h</w:t>
      </w:r>
      <w:r w:rsidR="00904455">
        <w:rPr>
          <w:sz w:val="16"/>
          <w:szCs w:val="16"/>
          <w:lang w:val="bs-Latn-BA"/>
        </w:rPr>
        <w:t xml:space="preserve"> u</w:t>
      </w:r>
      <w:r w:rsidR="00B33455">
        <w:rPr>
          <w:sz w:val="16"/>
          <w:szCs w:val="16"/>
          <w:lang w:val="bs-Latn-BA"/>
        </w:rPr>
        <w:t xml:space="preserve"> </w:t>
      </w:r>
      <w:r w:rsidR="00904455">
        <w:rPr>
          <w:sz w:val="16"/>
          <w:szCs w:val="16"/>
          <w:lang w:val="bs-Latn-BA"/>
        </w:rPr>
        <w:t>2021</w:t>
      </w:r>
    </w:p>
  </w:footnote>
  <w:footnote w:id="4">
    <w:p w14:paraId="01ECFA27" w14:textId="50015284" w:rsidR="00832684" w:rsidRPr="00730B03" w:rsidRDefault="00832684" w:rsidP="00653750">
      <w:pPr>
        <w:pStyle w:val="Tekstfusnote"/>
        <w:spacing w:after="0" w:line="240" w:lineRule="auto"/>
        <w:rPr>
          <w:sz w:val="16"/>
          <w:szCs w:val="16"/>
          <w:lang w:val="bs-Latn-BA"/>
        </w:rPr>
      </w:pPr>
      <w:r>
        <w:rPr>
          <w:rStyle w:val="Referencafusnote"/>
        </w:rPr>
        <w:footnoteRef/>
      </w:r>
      <w:r>
        <w:t xml:space="preserve"> </w:t>
      </w:r>
      <w:r w:rsidRPr="00730B03">
        <w:rPr>
          <w:sz w:val="16"/>
          <w:szCs w:val="16"/>
          <w:lang w:val="bs-Latn-BA"/>
        </w:rPr>
        <w:t>Na</w:t>
      </w:r>
      <w:r>
        <w:rPr>
          <w:sz w:val="16"/>
          <w:szCs w:val="16"/>
          <w:lang w:val="bs-Latn-BA"/>
        </w:rPr>
        <w:t>pomena</w:t>
      </w:r>
      <w:r w:rsidRPr="00730B03">
        <w:rPr>
          <w:sz w:val="16"/>
          <w:szCs w:val="16"/>
          <w:lang w:val="bs-Latn-BA"/>
        </w:rPr>
        <w:t xml:space="preserve">: </w:t>
      </w:r>
      <w:r>
        <w:rPr>
          <w:sz w:val="16"/>
          <w:szCs w:val="16"/>
          <w:lang w:val="bs-Latn-BA"/>
        </w:rPr>
        <w:t xml:space="preserve">kooperant se može prijaviti maksimalno </w:t>
      </w:r>
      <w:r w:rsidR="00AC6EB1">
        <w:rPr>
          <w:sz w:val="16"/>
          <w:szCs w:val="16"/>
          <w:lang w:val="bs-Latn-BA"/>
        </w:rPr>
        <w:t>u</w:t>
      </w:r>
      <w:r>
        <w:rPr>
          <w:sz w:val="16"/>
          <w:szCs w:val="16"/>
          <w:lang w:val="bs-Latn-BA"/>
        </w:rPr>
        <w:t xml:space="preserve"> dva prihvatljiva sektora npr. proizvodnja povrća i proizvodnja žitarica.</w:t>
      </w:r>
    </w:p>
  </w:footnote>
  <w:footnote w:id="5">
    <w:p w14:paraId="565AB1AC" w14:textId="3A9FF51C" w:rsidR="00832684" w:rsidRPr="00653750" w:rsidRDefault="00832684" w:rsidP="00F95D25">
      <w:pPr>
        <w:pStyle w:val="Tekstfusnote"/>
        <w:spacing w:after="0" w:line="240" w:lineRule="auto"/>
        <w:jc w:val="both"/>
        <w:rPr>
          <w:sz w:val="16"/>
          <w:szCs w:val="16"/>
          <w:lang w:val="bs-Latn-BA"/>
        </w:rPr>
      </w:pPr>
      <w:r>
        <w:rPr>
          <w:rStyle w:val="Referencafusnote"/>
        </w:rPr>
        <w:footnoteRef/>
      </w:r>
      <w:r>
        <w:t xml:space="preserve"> </w:t>
      </w:r>
      <w:r w:rsidRPr="00653750">
        <w:rPr>
          <w:sz w:val="16"/>
          <w:szCs w:val="16"/>
        </w:rPr>
        <w:t xml:space="preserve">Primjer: podrška jednom kooperantu može uključivati samo nabavku mineralnog đubriva ili samo nabavku sistema za navodnjavanje ili </w:t>
      </w:r>
      <w:r w:rsidR="00C21848">
        <w:rPr>
          <w:sz w:val="16"/>
          <w:szCs w:val="16"/>
        </w:rPr>
        <w:t xml:space="preserve">samo </w:t>
      </w:r>
      <w:r w:rsidRPr="00653750">
        <w:rPr>
          <w:sz w:val="16"/>
          <w:szCs w:val="16"/>
        </w:rPr>
        <w:t>nabavku sistema za zasjenjivanje</w:t>
      </w:r>
      <w:r>
        <w:rPr>
          <w:sz w:val="16"/>
          <w:szCs w:val="16"/>
        </w:rPr>
        <w:t>.</w:t>
      </w:r>
    </w:p>
  </w:footnote>
  <w:footnote w:id="6">
    <w:p w14:paraId="55397736" w14:textId="2E43A499" w:rsidR="005A6D4B" w:rsidRPr="00E119AB" w:rsidRDefault="005A6D4B" w:rsidP="00BA1810">
      <w:pPr>
        <w:pStyle w:val="Tekstfusnote"/>
        <w:spacing w:after="0"/>
        <w:rPr>
          <w:sz w:val="16"/>
          <w:szCs w:val="16"/>
          <w:lang w:val="bs-Latn-BA"/>
        </w:rPr>
      </w:pPr>
      <w:r w:rsidRPr="00E119AB">
        <w:rPr>
          <w:rStyle w:val="Referencafusnote"/>
          <w:sz w:val="16"/>
          <w:szCs w:val="16"/>
        </w:rPr>
        <w:footnoteRef/>
      </w:r>
      <w:r w:rsidRPr="00E119AB">
        <w:rPr>
          <w:sz w:val="16"/>
          <w:szCs w:val="16"/>
        </w:rPr>
        <w:t xml:space="preserve"> </w:t>
      </w:r>
      <w:r w:rsidR="00393474" w:rsidRPr="00E119AB">
        <w:rPr>
          <w:sz w:val="16"/>
          <w:szCs w:val="16"/>
          <w:lang w:val="bs-Latn-BA"/>
        </w:rPr>
        <w:t xml:space="preserve">Iznos podrške ovisi o </w:t>
      </w:r>
      <w:r w:rsidR="00106418" w:rsidRPr="00E119AB">
        <w:rPr>
          <w:sz w:val="16"/>
          <w:szCs w:val="16"/>
        </w:rPr>
        <w:t xml:space="preserve">obliku podrške, kao i o obimu proizvodnje. Ukoliko se </w:t>
      </w:r>
      <w:r w:rsidR="007B285A" w:rsidRPr="00E119AB">
        <w:rPr>
          <w:sz w:val="16"/>
          <w:szCs w:val="16"/>
        </w:rPr>
        <w:t>traži podrška za nabavku mineralnog đubriva tada je minimalan iznos podrške 1.500 KM</w:t>
      </w:r>
      <w:r w:rsidR="007A2BA4">
        <w:rPr>
          <w:sz w:val="16"/>
          <w:szCs w:val="16"/>
        </w:rPr>
        <w:t>,</w:t>
      </w:r>
      <w:r w:rsidR="007B285A" w:rsidRPr="00E119AB">
        <w:rPr>
          <w:sz w:val="16"/>
          <w:szCs w:val="16"/>
        </w:rPr>
        <w:t xml:space="preserve"> a maksimalan 7.500 KM</w:t>
      </w:r>
      <w:r w:rsidR="007A2BA4">
        <w:rPr>
          <w:sz w:val="16"/>
          <w:szCs w:val="16"/>
        </w:rPr>
        <w:t>.</w:t>
      </w:r>
      <w:r w:rsidR="007B285A" w:rsidRPr="00E119AB">
        <w:rPr>
          <w:sz w:val="16"/>
          <w:szCs w:val="16"/>
        </w:rPr>
        <w:t xml:space="preserve"> </w:t>
      </w:r>
      <w:r w:rsidR="007A2BA4">
        <w:rPr>
          <w:sz w:val="16"/>
          <w:szCs w:val="16"/>
        </w:rPr>
        <w:t>U</w:t>
      </w:r>
      <w:r w:rsidR="007A2BA4" w:rsidRPr="00E119AB">
        <w:rPr>
          <w:sz w:val="16"/>
          <w:szCs w:val="16"/>
        </w:rPr>
        <w:t>koliko</w:t>
      </w:r>
      <w:r w:rsidR="00277DAD" w:rsidRPr="00E119AB">
        <w:rPr>
          <w:sz w:val="16"/>
          <w:szCs w:val="16"/>
        </w:rPr>
        <w:t xml:space="preserve"> se traži podrška za nabavku sistema za navodnjavanje minimalan iznos podrške je 1.600 KM a maksimalan </w:t>
      </w:r>
      <w:r w:rsidR="003507A6" w:rsidRPr="00E119AB">
        <w:rPr>
          <w:sz w:val="16"/>
          <w:szCs w:val="16"/>
        </w:rPr>
        <w:t xml:space="preserve">8.000 KM </w:t>
      </w:r>
      <w:r w:rsidR="00446138">
        <w:rPr>
          <w:sz w:val="16"/>
          <w:szCs w:val="16"/>
        </w:rPr>
        <w:t>. U</w:t>
      </w:r>
      <w:r w:rsidR="003507A6" w:rsidRPr="00E119AB">
        <w:rPr>
          <w:sz w:val="16"/>
          <w:szCs w:val="16"/>
        </w:rPr>
        <w:t xml:space="preserve">koliko se traži podrška za nabavku </w:t>
      </w:r>
      <w:r w:rsidR="00446138">
        <w:rPr>
          <w:sz w:val="16"/>
          <w:szCs w:val="16"/>
        </w:rPr>
        <w:t>i</w:t>
      </w:r>
      <w:r w:rsidR="00446138" w:rsidRPr="00E119AB">
        <w:rPr>
          <w:sz w:val="16"/>
          <w:szCs w:val="16"/>
        </w:rPr>
        <w:t xml:space="preserve"> </w:t>
      </w:r>
      <w:r w:rsidR="00D456E5" w:rsidRPr="00E119AB">
        <w:rPr>
          <w:sz w:val="16"/>
          <w:szCs w:val="16"/>
        </w:rPr>
        <w:t>postavljanje mreža za zasjenjivanje</w:t>
      </w:r>
      <w:r w:rsidR="001E0D63" w:rsidRPr="00E119AB">
        <w:rPr>
          <w:sz w:val="16"/>
          <w:szCs w:val="16"/>
        </w:rPr>
        <w:t>, minimalan iznos je 5.000 KM a maksimalan 15.000 KM.</w:t>
      </w:r>
    </w:p>
  </w:footnote>
  <w:footnote w:id="7">
    <w:p w14:paraId="77B6DC0D" w14:textId="3288CAFF" w:rsidR="00832684" w:rsidRPr="007D1E72" w:rsidRDefault="00832684" w:rsidP="00446E61">
      <w:pPr>
        <w:pStyle w:val="Tekstfusnote"/>
        <w:spacing w:after="0"/>
        <w:rPr>
          <w:sz w:val="16"/>
          <w:szCs w:val="16"/>
          <w:lang w:val="bs-Latn-BA"/>
        </w:rPr>
      </w:pPr>
      <w:r w:rsidRPr="00E119AB">
        <w:rPr>
          <w:rStyle w:val="Referencafusnote"/>
          <w:sz w:val="16"/>
          <w:szCs w:val="16"/>
        </w:rPr>
        <w:footnoteRef/>
      </w:r>
      <w:r w:rsidRPr="00E119AB">
        <w:rPr>
          <w:sz w:val="16"/>
          <w:szCs w:val="16"/>
        </w:rPr>
        <w:t xml:space="preserve"> </w:t>
      </w:r>
      <w:r w:rsidRPr="00E119AB">
        <w:rPr>
          <w:sz w:val="16"/>
          <w:szCs w:val="16"/>
          <w:lang w:val="bs-Latn-BA"/>
        </w:rPr>
        <w:t>Vlastita sredstva ne uključuju donacije/bespovratna sredstva treće strane.</w:t>
      </w:r>
    </w:p>
  </w:footnote>
  <w:footnote w:id="8">
    <w:p w14:paraId="2FFC2676" w14:textId="3EA90CA0" w:rsidR="00F5436D" w:rsidRDefault="00F5436D">
      <w:pPr>
        <w:pStyle w:val="Tekstfusnote"/>
      </w:pPr>
      <w:r>
        <w:rPr>
          <w:rStyle w:val="Referencafusnote"/>
        </w:rPr>
        <w:footnoteRef/>
      </w:r>
      <w:r>
        <w:t xml:space="preserve"> </w:t>
      </w:r>
      <w:r>
        <w:rPr>
          <w:rStyle w:val="normaltextrun"/>
          <w:rFonts w:cs="Calibri"/>
          <w:color w:val="000000"/>
          <w:sz w:val="16"/>
          <w:szCs w:val="16"/>
          <w:bdr w:val="none" w:sz="0" w:space="0" w:color="auto" w:frame="1"/>
          <w:lang w:val="bs-Latn-BA"/>
        </w:rPr>
        <w:t>Prihvatljive zemlje su: Austrija, Belgija, Bugarska, Češka Republika, Hrvatska, Kipar, Danska, Estonija, Finska, Francuska, Nemačka, Grčka, Mađarska, Irska, Italija, Letonija, Litvanija, Luksemburg, Malta, Holandija, Poljska, Portugal, Rumunija, Slovačka, Slovenija, Španija, Švedska, Velika Britanija, Albanija, Bosna i Hercegovina, Crna Gora, Srbija, Turska, bivša Jugoslovenska Republika Makedonija, Island, Lihtenštajn, Norveška, Alžir, Jermenija, Azerbejdžan, Belorusija, Egipat, Gruzija, Izrael, Jordan, Liban, Libija, Moldavija, Maroko, Sirija, Tunis, Ukrajina i Palestina i Kosovo.</w:t>
      </w:r>
    </w:p>
  </w:footnote>
  <w:footnote w:id="9">
    <w:p w14:paraId="6B72EBD4" w14:textId="4002CCF8" w:rsidR="00832684" w:rsidRPr="004610C5" w:rsidRDefault="00832684" w:rsidP="004610C5">
      <w:pPr>
        <w:spacing w:after="0" w:line="240" w:lineRule="auto"/>
        <w:jc w:val="both"/>
        <w:rPr>
          <w:lang w:val="bs-Latn-BA"/>
        </w:rPr>
      </w:pPr>
      <w:r w:rsidRPr="004610C5">
        <w:rPr>
          <w:rStyle w:val="FootnoteCharacters"/>
          <w:rFonts w:asciiTheme="minorHAnsi" w:hAnsiTheme="minorHAnsi" w:cstheme="minorHAnsi"/>
          <w:sz w:val="16"/>
          <w:szCs w:val="16"/>
          <w:lang w:val="bs-Latn-BA"/>
        </w:rPr>
        <w:footnoteRef/>
      </w:r>
      <w:r w:rsidRPr="004610C5">
        <w:rPr>
          <w:rFonts w:asciiTheme="minorHAnsi" w:hAnsiTheme="minorHAnsi" w:cstheme="minorHAnsi"/>
          <w:sz w:val="16"/>
          <w:szCs w:val="16"/>
          <w:lang w:val="bs-Latn-BA"/>
        </w:rPr>
        <w:t xml:space="preserve"> </w:t>
      </w:r>
      <w:r w:rsidRPr="00753A85">
        <w:rPr>
          <w:rFonts w:asciiTheme="minorHAnsi" w:hAnsiTheme="minorHAnsi" w:cstheme="minorHAnsi"/>
          <w:sz w:val="16"/>
          <w:szCs w:val="16"/>
          <w:lang w:val="bs-Latn-BA"/>
        </w:rPr>
        <w:t>Prihvatljive zemlje su: Austrija, Belgija, Bugarska, Češka Republika, Hrvatska, Kipar, Danska, Estonija, Finska, Francuska, Nemačka, Grčka, Mađarska, Irska, Italija, Letonija, Litvanija, Luksemburg, Malta, Holandija, Poljska, Portugal, Rumunija, Slovačka, Slovenija, Španija, Švedska, Velika Britanija, Albanija, Bosna i Hercegovina, Crna Gora, Srbija, Turska, bivša Jugoslovenska Republika Makedonija, Island, Lihtenštajn, Norveška, Alžir, Jermenija, Azerbejdžan, Belorusija, Egipat, Gruzija, Izrael, Jordan, Liban, Libija, Moldavija, Maroko, Sirija, Tunis, Ukrajina i Palestina i Kosovo.</w:t>
      </w:r>
    </w:p>
  </w:footnote>
  <w:footnote w:id="10">
    <w:p w14:paraId="49D016EB" w14:textId="64183C40" w:rsidR="00200C59" w:rsidRPr="00F341C9" w:rsidRDefault="00200C59" w:rsidP="00F341C9">
      <w:pPr>
        <w:pStyle w:val="Tekstfusnote"/>
        <w:spacing w:after="0" w:line="240" w:lineRule="auto"/>
        <w:rPr>
          <w:rFonts w:asciiTheme="majorHAnsi" w:hAnsiTheme="majorHAnsi" w:cstheme="majorHAnsi"/>
          <w:sz w:val="16"/>
          <w:szCs w:val="16"/>
          <w:lang w:val="bs-Latn-BA"/>
        </w:rPr>
      </w:pPr>
      <w:r w:rsidRPr="00F341C9">
        <w:rPr>
          <w:rStyle w:val="Referencafusnote"/>
          <w:rFonts w:asciiTheme="majorHAnsi" w:hAnsiTheme="majorHAnsi" w:cstheme="majorHAnsi"/>
          <w:sz w:val="16"/>
          <w:szCs w:val="16"/>
        </w:rPr>
        <w:footnoteRef/>
      </w:r>
      <w:r w:rsidRPr="00F341C9">
        <w:rPr>
          <w:rFonts w:asciiTheme="majorHAnsi" w:hAnsiTheme="majorHAnsi" w:cstheme="majorHAnsi"/>
          <w:sz w:val="16"/>
          <w:szCs w:val="16"/>
        </w:rPr>
        <w:t xml:space="preserve"> Osoba mla</w:t>
      </w:r>
      <w:r w:rsidRPr="00F341C9">
        <w:rPr>
          <w:rFonts w:asciiTheme="majorHAnsi" w:hAnsiTheme="majorHAnsi" w:cstheme="majorHAnsi"/>
          <w:sz w:val="16"/>
          <w:szCs w:val="16"/>
          <w:lang w:val="bs-Latn-BA"/>
        </w:rPr>
        <w:t>đa od 40 godina na dan objave ovog javnog poziva</w:t>
      </w:r>
    </w:p>
  </w:footnote>
  <w:footnote w:id="11">
    <w:p w14:paraId="73753B3C" w14:textId="35D94882" w:rsidR="00B90720" w:rsidRPr="00B90720" w:rsidRDefault="00B90720" w:rsidP="00F341C9">
      <w:pPr>
        <w:pStyle w:val="NormalWeb"/>
        <w:spacing w:beforeAutospacing="0" w:after="0" w:afterAutospacing="0"/>
        <w:jc w:val="both"/>
        <w:rPr>
          <w:lang w:val="bs-Latn-BA"/>
        </w:rPr>
      </w:pPr>
      <w:r w:rsidRPr="007D513A">
        <w:rPr>
          <w:rStyle w:val="Referencafusnote"/>
          <w:rFonts w:asciiTheme="majorHAnsi" w:hAnsiTheme="majorHAnsi" w:cstheme="majorHAnsi"/>
          <w:sz w:val="16"/>
          <w:szCs w:val="16"/>
        </w:rPr>
        <w:footnoteRef/>
      </w:r>
      <w:r w:rsidRPr="007D513A">
        <w:rPr>
          <w:rFonts w:asciiTheme="majorHAnsi" w:hAnsiTheme="majorHAnsi" w:cstheme="majorHAnsi"/>
          <w:sz w:val="16"/>
          <w:szCs w:val="16"/>
        </w:rPr>
        <w:t xml:space="preserve"> </w:t>
      </w:r>
      <w:r w:rsidRPr="007D513A">
        <w:rPr>
          <w:rFonts w:asciiTheme="majorHAnsi" w:hAnsiTheme="majorHAnsi" w:cstheme="majorHAnsi"/>
          <w:sz w:val="16"/>
          <w:szCs w:val="16"/>
          <w:lang w:val="bs-Latn-BA"/>
        </w:rPr>
        <w:t xml:space="preserve">Prema izvještaju o Socio-ekonomskim pokazateljima po općinama u FBiH za 2021. godinu, u V grupu (izrazito nerazvijene općine) spadaju: Vareš, Ključ, Domaljevac-Šamac, Bužim, Ravno, Glamoč, Drvar, Teočak, Čelić, Pale, Sapna, Bosansko Grahovo, Dobretići. U grupu IV (nerazvijene općine) spadaju: Fojnica, Grad Stolac, Grad Zavidovići, Gornji Vakuf-Uskoplje, Kalesija, Olovo, Tomislavgrad, Grad Bosanska Krupa, Kladanj, Odžak, Velika Kladuša, Grad Cazin, Bosanski Petrovac, Sanski Most, Prozor, Grad Livno i Foča. Izvještaj dostupan na sljedećem </w:t>
      </w:r>
      <w:hyperlink r:id="rId1" w:history="1">
        <w:r w:rsidRPr="007D513A">
          <w:rPr>
            <w:rStyle w:val="Hiperveza"/>
            <w:rFonts w:asciiTheme="majorHAnsi" w:hAnsiTheme="majorHAnsi" w:cstheme="majorHAnsi"/>
            <w:sz w:val="16"/>
            <w:szCs w:val="16"/>
          </w:rPr>
          <w:t>linku</w:t>
        </w:r>
      </w:hyperlink>
      <w:r w:rsidRPr="007D513A">
        <w:rPr>
          <w:rFonts w:asciiTheme="majorHAnsi" w:hAnsiTheme="majorHAnsi" w:cstheme="majorHAnsi"/>
          <w:sz w:val="16"/>
          <w:szCs w:val="16"/>
          <w:lang w:val="bs-Latn-BA"/>
        </w:rPr>
        <w:t xml:space="preserve">. Prema odluci Vlade RS, nerazvijene JLS u RS-u za 2021. godinu su: Bratunac, Višegrad, Vlasenica, Donji Žabar, Kostajnica, Ljubinje, Nevesinje, Novi Grad, Petrovac, Petrovo, Ribnik, Rogatica, Han Pijesak, Šamac i Šipovo. Izrazito nerazvijene jedinice lokalne samouprave su: Berkovići, Vukosavlje, Istočni Drvar, Istočni Mostar, Istočni Stari Grad, Jezero, Kalinovik, Kneževo, Krupa na Uni, Kupres, Lopare, Novo Goražde, Osmaci, Oštra Luka, Pelagićevo, Rudo, Srebrenica, Trnovo, Čajniče i Šekovići.  Odluka je dostupna na sljedećem </w:t>
      </w:r>
      <w:hyperlink r:id="rId2" w:history="1">
        <w:r w:rsidRPr="007D513A">
          <w:rPr>
            <w:rStyle w:val="Hiperveza"/>
            <w:rFonts w:asciiTheme="majorHAnsi" w:hAnsiTheme="majorHAnsi" w:cstheme="majorHAnsi"/>
            <w:sz w:val="16"/>
            <w:szCs w:val="16"/>
          </w:rPr>
          <w:t>linku</w:t>
        </w:r>
      </w:hyperlink>
      <w:r w:rsidRPr="007D513A">
        <w:rPr>
          <w:rFonts w:asciiTheme="majorHAnsi" w:hAnsiTheme="majorHAnsi" w:cstheme="majorHAnsi"/>
          <w:sz w:val="16"/>
          <w:szCs w:val="16"/>
          <w:lang w:val="bs-Latn-B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00832684" w14:paraId="42EC555C" w14:textId="77777777" w:rsidTr="007E1509">
      <w:tc>
        <w:tcPr>
          <w:tcW w:w="3245" w:type="dxa"/>
        </w:tcPr>
        <w:p w14:paraId="13331E18" w14:textId="3920ADD2" w:rsidR="00832684" w:rsidRDefault="00832684" w:rsidP="007E1509">
          <w:pPr>
            <w:pStyle w:val="Zaglavljestranice"/>
            <w:ind w:left="-115"/>
          </w:pPr>
        </w:p>
      </w:tc>
      <w:tc>
        <w:tcPr>
          <w:tcW w:w="3245" w:type="dxa"/>
        </w:tcPr>
        <w:p w14:paraId="17E5DEB7" w14:textId="5AF1E571" w:rsidR="00832684" w:rsidRDefault="00832684" w:rsidP="007E1509">
          <w:pPr>
            <w:pStyle w:val="Zaglavljestranice"/>
            <w:jc w:val="center"/>
          </w:pPr>
        </w:p>
      </w:tc>
      <w:tc>
        <w:tcPr>
          <w:tcW w:w="3245" w:type="dxa"/>
        </w:tcPr>
        <w:p w14:paraId="6F106B1A" w14:textId="054FE0A6" w:rsidR="00832684" w:rsidRDefault="00832684" w:rsidP="007E1509">
          <w:pPr>
            <w:pStyle w:val="Zaglavljestranice"/>
            <w:ind w:right="-115"/>
            <w:jc w:val="right"/>
          </w:pPr>
        </w:p>
      </w:tc>
    </w:tr>
  </w:tbl>
  <w:p w14:paraId="7FE0F7E9" w14:textId="54C2DE4B" w:rsidR="00832684" w:rsidRDefault="00832684" w:rsidP="00083D60">
    <w:pPr>
      <w:pStyle w:val="Zaglavljestranic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8A48" w14:textId="206935FE" w:rsidR="00832684" w:rsidRDefault="00832684">
    <w:pPr>
      <w:pStyle w:val="Zaglavljestranice"/>
    </w:pPr>
    <w:r w:rsidRPr="00680874">
      <w:rPr>
        <w:noProof/>
      </w:rPr>
      <w:drawing>
        <wp:anchor distT="0" distB="0" distL="114300" distR="114300" simplePos="0" relativeHeight="251658242" behindDoc="0" locked="0" layoutInCell="1" allowOverlap="1" wp14:anchorId="7E2990A5" wp14:editId="014D59FB">
          <wp:simplePos x="0" y="0"/>
          <wp:positionH relativeFrom="margin">
            <wp:posOffset>-199390</wp:posOffset>
          </wp:positionH>
          <wp:positionV relativeFrom="paragraph">
            <wp:posOffset>101600</wp:posOffset>
          </wp:positionV>
          <wp:extent cx="1155700" cy="984885"/>
          <wp:effectExtent l="0" t="0" r="0" b="0"/>
          <wp:wrapTight wrapText="bothSides">
            <wp:wrapPolygon edited="0">
              <wp:start x="2848" y="2925"/>
              <wp:lineTo x="2848" y="17547"/>
              <wp:lineTo x="11393" y="18383"/>
              <wp:lineTo x="17802" y="18383"/>
              <wp:lineTo x="18870" y="17130"/>
              <wp:lineTo x="18870" y="2925"/>
              <wp:lineTo x="2848" y="2925"/>
            </wp:wrapPolygon>
          </wp:wrapTight>
          <wp:docPr id="15" name="Picture 30" descr="C:\Users\Gligor\AppData\Local\Microsoft\Windows\Temporary Internet Files\Content.Outlook\Q900BFSR\EU+GC_bh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0" descr="C:\Users\Gligor\AppData\Local\Microsoft\Windows\Temporary Internet Files\Content.Outlook\Q900BFSR\EU+GC_bhs (002).png"/>
                  <pic:cNvPicPr>
                    <a:picLocks noChangeAspect="1" noChangeArrowheads="1"/>
                  </pic:cNvPicPr>
                </pic:nvPicPr>
                <pic:blipFill>
                  <a:blip r:embed="rId1"/>
                  <a:srcRect r="52816"/>
                  <a:stretch>
                    <a:fillRect/>
                  </a:stretch>
                </pic:blipFill>
                <pic:spPr bwMode="auto">
                  <a:xfrm>
                    <a:off x="0" y="0"/>
                    <a:ext cx="1155700" cy="984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1E9"/>
    <w:multiLevelType w:val="multilevel"/>
    <w:tmpl w:val="53BA71CA"/>
    <w:lvl w:ilvl="0">
      <w:start w:val="1"/>
      <w:numFmt w:val="bullet"/>
      <w:lvlText w:val=""/>
      <w:lvlJc w:val="left"/>
      <w:pPr>
        <w:ind w:left="720" w:hanging="360"/>
      </w:pPr>
      <w:rPr>
        <w:rFonts w:ascii="Symbol" w:hAnsi="Symbol" w:cs="Symbol"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1D86B09"/>
    <w:multiLevelType w:val="multilevel"/>
    <w:tmpl w:val="53BA71C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44F0598"/>
    <w:multiLevelType w:val="hybridMultilevel"/>
    <w:tmpl w:val="AD10AB9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202B9C"/>
    <w:multiLevelType w:val="hybridMultilevel"/>
    <w:tmpl w:val="7330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62CC8"/>
    <w:multiLevelType w:val="multilevel"/>
    <w:tmpl w:val="07D03AB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13DB5FB2"/>
    <w:multiLevelType w:val="multilevel"/>
    <w:tmpl w:val="53BA71CA"/>
    <w:lvl w:ilvl="0">
      <w:start w:val="1"/>
      <w:numFmt w:val="bullet"/>
      <w:lvlText w:val=""/>
      <w:lvlJc w:val="left"/>
      <w:pPr>
        <w:ind w:left="720" w:hanging="360"/>
      </w:pPr>
      <w:rPr>
        <w:rFonts w:ascii="Symbol" w:hAnsi="Symbol" w:cs="Symbol"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14192C21"/>
    <w:multiLevelType w:val="hybridMultilevel"/>
    <w:tmpl w:val="21E8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638F9"/>
    <w:multiLevelType w:val="multilevel"/>
    <w:tmpl w:val="53BA71C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5F75E4B"/>
    <w:multiLevelType w:val="hybridMultilevel"/>
    <w:tmpl w:val="60FAD81E"/>
    <w:lvl w:ilvl="0" w:tplc="04090001">
      <w:start w:val="1"/>
      <w:numFmt w:val="bullet"/>
      <w:lvlText w:val=""/>
      <w:lvlJc w:val="left"/>
      <w:pPr>
        <w:ind w:left="720"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6C71193"/>
    <w:multiLevelType w:val="multilevel"/>
    <w:tmpl w:val="D4DCAB74"/>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16CA7533"/>
    <w:multiLevelType w:val="multilevel"/>
    <w:tmpl w:val="53BA71CA"/>
    <w:lvl w:ilvl="0">
      <w:start w:val="1"/>
      <w:numFmt w:val="bullet"/>
      <w:lvlText w:val=""/>
      <w:lvlJc w:val="left"/>
      <w:pPr>
        <w:ind w:left="720" w:hanging="360"/>
      </w:pPr>
      <w:rPr>
        <w:rFonts w:ascii="Symbol" w:hAnsi="Symbol" w:cs="Symbol"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170B3BAA"/>
    <w:multiLevelType w:val="hybridMultilevel"/>
    <w:tmpl w:val="B0A0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3065B"/>
    <w:multiLevelType w:val="hybridMultilevel"/>
    <w:tmpl w:val="51A0C2B8"/>
    <w:name w:val="List Dash"/>
    <w:lvl w:ilvl="0" w:tplc="D4A07C0C">
      <w:start w:val="1"/>
      <w:numFmt w:val="bullet"/>
      <w:lvlRestart w:val="0"/>
      <w:lvlText w:val="–"/>
      <w:lvlJc w:val="left"/>
      <w:pPr>
        <w:tabs>
          <w:tab w:val="num" w:pos="283"/>
        </w:tabs>
        <w:ind w:left="283" w:hanging="283"/>
      </w:pPr>
      <w:rPr>
        <w:rFonts w:ascii="Times New Roman" w:hAnsi="Times New Roman"/>
      </w:rPr>
    </w:lvl>
    <w:lvl w:ilvl="1" w:tplc="382C6742">
      <w:numFmt w:val="decimal"/>
      <w:lvlText w:val=""/>
      <w:lvlJc w:val="left"/>
    </w:lvl>
    <w:lvl w:ilvl="2" w:tplc="CCA0D280">
      <w:numFmt w:val="decimal"/>
      <w:lvlText w:val=""/>
      <w:lvlJc w:val="left"/>
    </w:lvl>
    <w:lvl w:ilvl="3" w:tplc="25ACBA82">
      <w:numFmt w:val="decimal"/>
      <w:lvlText w:val=""/>
      <w:lvlJc w:val="left"/>
    </w:lvl>
    <w:lvl w:ilvl="4" w:tplc="ABDE155C">
      <w:numFmt w:val="decimal"/>
      <w:lvlText w:val=""/>
      <w:lvlJc w:val="left"/>
    </w:lvl>
    <w:lvl w:ilvl="5" w:tplc="C044961A">
      <w:numFmt w:val="decimal"/>
      <w:lvlText w:val=""/>
      <w:lvlJc w:val="left"/>
    </w:lvl>
    <w:lvl w:ilvl="6" w:tplc="FA98611C">
      <w:numFmt w:val="decimal"/>
      <w:lvlText w:val=""/>
      <w:lvlJc w:val="left"/>
    </w:lvl>
    <w:lvl w:ilvl="7" w:tplc="D6B45CEC">
      <w:numFmt w:val="decimal"/>
      <w:lvlText w:val=""/>
      <w:lvlJc w:val="left"/>
    </w:lvl>
    <w:lvl w:ilvl="8" w:tplc="4B4E6BEE">
      <w:numFmt w:val="decimal"/>
      <w:lvlText w:val=""/>
      <w:lvlJc w:val="left"/>
    </w:lvl>
  </w:abstractNum>
  <w:abstractNum w:abstractNumId="13" w15:restartNumberingAfterBreak="0">
    <w:nsid w:val="29BF2CBD"/>
    <w:multiLevelType w:val="hybridMultilevel"/>
    <w:tmpl w:val="04A8E9A2"/>
    <w:lvl w:ilvl="0" w:tplc="589CA9B8">
      <w:numFmt w:val="bullet"/>
      <w:lvlText w:val="-"/>
      <w:lvlJc w:val="left"/>
      <w:pPr>
        <w:ind w:left="720" w:hanging="360"/>
      </w:pPr>
      <w:rPr>
        <w:rFonts w:ascii="Calibri" w:eastAsia="Calibri" w:hAnsi="Calibri" w:cs="Calibri"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DB651F5"/>
    <w:multiLevelType w:val="hybridMultilevel"/>
    <w:tmpl w:val="E97A9756"/>
    <w:lvl w:ilvl="0" w:tplc="589CA9B8">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44F81"/>
    <w:multiLevelType w:val="multilevel"/>
    <w:tmpl w:val="B4329A9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076B15"/>
    <w:multiLevelType w:val="hybridMultilevel"/>
    <w:tmpl w:val="AD146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35F6F"/>
    <w:multiLevelType w:val="hybridMultilevel"/>
    <w:tmpl w:val="179A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62227"/>
    <w:multiLevelType w:val="multilevel"/>
    <w:tmpl w:val="C6C40A8A"/>
    <w:styleLink w:val="WWNum2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BB70E0F"/>
    <w:multiLevelType w:val="multilevel"/>
    <w:tmpl w:val="EAEE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387576"/>
    <w:multiLevelType w:val="multilevel"/>
    <w:tmpl w:val="53BA71C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9730BB4"/>
    <w:multiLevelType w:val="hybridMultilevel"/>
    <w:tmpl w:val="2A14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A7CDE"/>
    <w:multiLevelType w:val="hybridMultilevel"/>
    <w:tmpl w:val="47BEC944"/>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161B1"/>
    <w:multiLevelType w:val="multilevel"/>
    <w:tmpl w:val="DBD2B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lvlText w:val="%3."/>
      <w:lvlJc w:val="left"/>
      <w:pPr>
        <w:tabs>
          <w:tab w:val="num" w:pos="1920"/>
        </w:tabs>
        <w:ind w:left="1920" w:hanging="840"/>
      </w:pPr>
    </w:lvl>
    <w:lvl w:ilvl="3">
      <w:start w:val="1"/>
      <w:numFmt w:val="decimal"/>
      <w:pStyle w:val="Naslov4"/>
      <w:lvlText w:val="%3.%4."/>
      <w:lvlJc w:val="left"/>
      <w:pPr>
        <w:tabs>
          <w:tab w:val="num" w:pos="2880"/>
        </w:tabs>
        <w:ind w:left="2880" w:hanging="96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4F460A8"/>
    <w:multiLevelType w:val="multilevel"/>
    <w:tmpl w:val="9B327B4C"/>
    <w:lvl w:ilvl="0">
      <w:start w:val="1"/>
      <w:numFmt w:val="decimal"/>
      <w:lvlText w:val="%1."/>
      <w:lvlJc w:val="left"/>
      <w:pPr>
        <w:ind w:left="720" w:hanging="360"/>
      </w:pPr>
    </w:lvl>
    <w:lvl w:ilvl="1">
      <w:start w:val="7"/>
      <w:numFmt w:val="decimal"/>
      <w:lvlText w:val="%1.%2."/>
      <w:lvlJc w:val="left"/>
      <w:pPr>
        <w:ind w:left="990" w:hanging="585"/>
      </w:pPr>
    </w:lvl>
    <w:lvl w:ilvl="2">
      <w:start w:val="2"/>
      <w:numFmt w:val="decimal"/>
      <w:lvlText w:val="%1.%2.%3."/>
      <w:lvlJc w:val="left"/>
      <w:pPr>
        <w:ind w:left="1170" w:hanging="720"/>
      </w:pPr>
    </w:lvl>
    <w:lvl w:ilvl="3">
      <w:start w:val="1"/>
      <w:numFmt w:val="decimal"/>
      <w:lvlText w:val="%4."/>
      <w:lvlJc w:val="left"/>
      <w:pPr>
        <w:ind w:left="1215" w:hanging="720"/>
      </w:pPr>
    </w:lvl>
    <w:lvl w:ilvl="4">
      <w:start w:val="1"/>
      <w:numFmt w:val="decimal"/>
      <w:lvlText w:val="%1.%2.%3.%4.%5."/>
      <w:lvlJc w:val="left"/>
      <w:pPr>
        <w:ind w:left="1620" w:hanging="1080"/>
      </w:pPr>
    </w:lvl>
    <w:lvl w:ilvl="5">
      <w:start w:val="1"/>
      <w:numFmt w:val="decimal"/>
      <w:lvlText w:val="%1.%2.%3.%4.%5.%6."/>
      <w:lvlJc w:val="left"/>
      <w:pPr>
        <w:ind w:left="1665" w:hanging="1080"/>
      </w:pPr>
    </w:lvl>
    <w:lvl w:ilvl="6">
      <w:start w:val="1"/>
      <w:numFmt w:val="decimal"/>
      <w:lvlText w:val="%1.%2.%3.%4.%5.%6.%7."/>
      <w:lvlJc w:val="left"/>
      <w:pPr>
        <w:ind w:left="2070" w:hanging="1440"/>
      </w:pPr>
    </w:lvl>
    <w:lvl w:ilvl="7">
      <w:start w:val="1"/>
      <w:numFmt w:val="decimal"/>
      <w:lvlText w:val="%1.%2.%3.%4.%5.%6.%7.%8."/>
      <w:lvlJc w:val="left"/>
      <w:pPr>
        <w:ind w:left="2115" w:hanging="1440"/>
      </w:pPr>
    </w:lvl>
    <w:lvl w:ilvl="8">
      <w:start w:val="1"/>
      <w:numFmt w:val="decimal"/>
      <w:lvlText w:val="%1.%2.%3.%4.%5.%6.%7.%8.%9."/>
      <w:lvlJc w:val="left"/>
      <w:pPr>
        <w:ind w:left="2520" w:hanging="1800"/>
      </w:pPr>
    </w:lvl>
  </w:abstractNum>
  <w:abstractNum w:abstractNumId="25" w15:restartNumberingAfterBreak="0">
    <w:nsid w:val="57E64BA1"/>
    <w:multiLevelType w:val="hybridMultilevel"/>
    <w:tmpl w:val="51049FDE"/>
    <w:lvl w:ilvl="0" w:tplc="C79C3BF8">
      <w:start w:val="1"/>
      <w:numFmt w:val="bullet"/>
      <w:lvlText w:val=""/>
      <w:lvlJc w:val="left"/>
      <w:pPr>
        <w:ind w:left="360" w:hanging="360"/>
      </w:pPr>
      <w:rPr>
        <w:rFonts w:ascii="Symbol" w:hAnsi="Symbol" w:cs="Symbol" w:hint="default"/>
      </w:rPr>
    </w:lvl>
    <w:lvl w:ilvl="1" w:tplc="F4F88C24">
      <w:start w:val="1"/>
      <w:numFmt w:val="bullet"/>
      <w:lvlText w:val="o"/>
      <w:lvlJc w:val="left"/>
      <w:pPr>
        <w:ind w:left="1080" w:hanging="360"/>
      </w:pPr>
      <w:rPr>
        <w:rFonts w:ascii="Courier New" w:hAnsi="Courier New" w:cs="Courier New" w:hint="default"/>
      </w:rPr>
    </w:lvl>
    <w:lvl w:ilvl="2" w:tplc="CCE4CACE">
      <w:start w:val="1"/>
      <w:numFmt w:val="bullet"/>
      <w:lvlText w:val=""/>
      <w:lvlJc w:val="left"/>
      <w:pPr>
        <w:ind w:left="1800" w:hanging="360"/>
      </w:pPr>
      <w:rPr>
        <w:rFonts w:ascii="Wingdings" w:hAnsi="Wingdings" w:cs="Wingdings" w:hint="default"/>
      </w:rPr>
    </w:lvl>
    <w:lvl w:ilvl="3" w:tplc="E76CC256">
      <w:start w:val="1"/>
      <w:numFmt w:val="bullet"/>
      <w:lvlText w:val=""/>
      <w:lvlJc w:val="left"/>
      <w:pPr>
        <w:ind w:left="2520" w:hanging="360"/>
      </w:pPr>
      <w:rPr>
        <w:rFonts w:ascii="Symbol" w:hAnsi="Symbol" w:cs="Symbol" w:hint="default"/>
      </w:rPr>
    </w:lvl>
    <w:lvl w:ilvl="4" w:tplc="001C80A0">
      <w:start w:val="1"/>
      <w:numFmt w:val="bullet"/>
      <w:lvlText w:val="o"/>
      <w:lvlJc w:val="left"/>
      <w:pPr>
        <w:ind w:left="3240" w:hanging="360"/>
      </w:pPr>
      <w:rPr>
        <w:rFonts w:ascii="Courier New" w:hAnsi="Courier New" w:cs="Courier New" w:hint="default"/>
      </w:rPr>
    </w:lvl>
    <w:lvl w:ilvl="5" w:tplc="EA64814C">
      <w:start w:val="1"/>
      <w:numFmt w:val="bullet"/>
      <w:lvlText w:val=""/>
      <w:lvlJc w:val="left"/>
      <w:pPr>
        <w:ind w:left="3960" w:hanging="360"/>
      </w:pPr>
      <w:rPr>
        <w:rFonts w:ascii="Wingdings" w:hAnsi="Wingdings" w:cs="Wingdings" w:hint="default"/>
      </w:rPr>
    </w:lvl>
    <w:lvl w:ilvl="6" w:tplc="A8B6D470">
      <w:start w:val="1"/>
      <w:numFmt w:val="bullet"/>
      <w:lvlText w:val=""/>
      <w:lvlJc w:val="left"/>
      <w:pPr>
        <w:ind w:left="4680" w:hanging="360"/>
      </w:pPr>
      <w:rPr>
        <w:rFonts w:ascii="Symbol" w:hAnsi="Symbol" w:cs="Symbol" w:hint="default"/>
      </w:rPr>
    </w:lvl>
    <w:lvl w:ilvl="7" w:tplc="4AC4A53C">
      <w:start w:val="1"/>
      <w:numFmt w:val="bullet"/>
      <w:lvlText w:val="o"/>
      <w:lvlJc w:val="left"/>
      <w:pPr>
        <w:ind w:left="5400" w:hanging="360"/>
      </w:pPr>
      <w:rPr>
        <w:rFonts w:ascii="Courier New" w:hAnsi="Courier New" w:cs="Courier New" w:hint="default"/>
      </w:rPr>
    </w:lvl>
    <w:lvl w:ilvl="8" w:tplc="839ED8E6">
      <w:start w:val="1"/>
      <w:numFmt w:val="bullet"/>
      <w:lvlText w:val=""/>
      <w:lvlJc w:val="left"/>
      <w:pPr>
        <w:ind w:left="6120" w:hanging="360"/>
      </w:pPr>
      <w:rPr>
        <w:rFonts w:ascii="Wingdings" w:hAnsi="Wingdings" w:cs="Wingdings" w:hint="default"/>
      </w:rPr>
    </w:lvl>
  </w:abstractNum>
  <w:abstractNum w:abstractNumId="26" w15:restartNumberingAfterBreak="0">
    <w:nsid w:val="5B7D1B60"/>
    <w:multiLevelType w:val="hybridMultilevel"/>
    <w:tmpl w:val="F3D24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C4276"/>
    <w:multiLevelType w:val="multilevel"/>
    <w:tmpl w:val="53BA71C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728D64D8"/>
    <w:multiLevelType w:val="hybridMultilevel"/>
    <w:tmpl w:val="A85C7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01BC5"/>
    <w:multiLevelType w:val="multilevel"/>
    <w:tmpl w:val="53BA71C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79B56914"/>
    <w:multiLevelType w:val="hybridMultilevel"/>
    <w:tmpl w:val="0264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20CCA"/>
    <w:multiLevelType w:val="multilevel"/>
    <w:tmpl w:val="B5FC19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C935EE7"/>
    <w:multiLevelType w:val="multilevel"/>
    <w:tmpl w:val="53BA71C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8"/>
  </w:num>
  <w:num w:numId="2">
    <w:abstractNumId w:val="9"/>
  </w:num>
  <w:num w:numId="3">
    <w:abstractNumId w:val="21"/>
  </w:num>
  <w:num w:numId="4">
    <w:abstractNumId w:val="28"/>
  </w:num>
  <w:num w:numId="5">
    <w:abstractNumId w:val="31"/>
  </w:num>
  <w:num w:numId="6">
    <w:abstractNumId w:val="23"/>
  </w:num>
  <w:num w:numId="7">
    <w:abstractNumId w:val="25"/>
  </w:num>
  <w:num w:numId="8">
    <w:abstractNumId w:val="4"/>
  </w:num>
  <w:num w:numId="9">
    <w:abstractNumId w:val="5"/>
  </w:num>
  <w:num w:numId="10">
    <w:abstractNumId w:val="6"/>
  </w:num>
  <w:num w:numId="11">
    <w:abstractNumId w:val="22"/>
  </w:num>
  <w:num w:numId="12">
    <w:abstractNumId w:val="15"/>
  </w:num>
  <w:num w:numId="13">
    <w:abstractNumId w:val="11"/>
  </w:num>
  <w:num w:numId="14">
    <w:abstractNumId w:val="24"/>
  </w:num>
  <w:num w:numId="15">
    <w:abstractNumId w:val="3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26"/>
  </w:num>
  <w:num w:numId="20">
    <w:abstractNumId w:val="15"/>
  </w:num>
  <w:num w:numId="21">
    <w:abstractNumId w:val="1"/>
  </w:num>
  <w:num w:numId="22">
    <w:abstractNumId w:val="29"/>
  </w:num>
  <w:num w:numId="23">
    <w:abstractNumId w:val="32"/>
  </w:num>
  <w:num w:numId="24">
    <w:abstractNumId w:val="0"/>
  </w:num>
  <w:num w:numId="25">
    <w:abstractNumId w:val="10"/>
  </w:num>
  <w:num w:numId="26">
    <w:abstractNumId w:val="7"/>
  </w:num>
  <w:num w:numId="27">
    <w:abstractNumId w:val="27"/>
  </w:num>
  <w:num w:numId="28">
    <w:abstractNumId w:val="20"/>
  </w:num>
  <w:num w:numId="29">
    <w:abstractNumId w:val="3"/>
  </w:num>
  <w:num w:numId="30">
    <w:abstractNumId w:val="16"/>
  </w:num>
  <w:num w:numId="31">
    <w:abstractNumId w:val="13"/>
  </w:num>
  <w:num w:numId="32">
    <w:abstractNumId w:val="14"/>
  </w:num>
  <w:num w:numId="33">
    <w:abstractNumId w:val="8"/>
  </w:num>
  <w:num w:numId="34">
    <w:abstractNumId w:val="17"/>
  </w:num>
  <w:num w:numId="35">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readOnly" w:enforcement="1" w:cryptProviderType="rsaAES" w:cryptAlgorithmClass="hash" w:cryptAlgorithmType="typeAny" w:cryptAlgorithmSid="14" w:cryptSpinCount="100000" w:hash="SXCrzH1rg18nNeYgpE1FSNZlVReqNsZs4NypMYy5GZEj+HmWLOZRTYjwte9nPL7LPZCrUB1Z6EzvZX/e9FRGOw==" w:salt="LYAERK5H7kMbKiQR8f19V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03C"/>
    <w:rsid w:val="00000022"/>
    <w:rsid w:val="000000BA"/>
    <w:rsid w:val="000009A2"/>
    <w:rsid w:val="00000B9B"/>
    <w:rsid w:val="00000FF2"/>
    <w:rsid w:val="00001089"/>
    <w:rsid w:val="00001675"/>
    <w:rsid w:val="00001801"/>
    <w:rsid w:val="0000191A"/>
    <w:rsid w:val="00001BB6"/>
    <w:rsid w:val="00001E70"/>
    <w:rsid w:val="00001E8D"/>
    <w:rsid w:val="00001F83"/>
    <w:rsid w:val="0000222C"/>
    <w:rsid w:val="00002435"/>
    <w:rsid w:val="000027D3"/>
    <w:rsid w:val="00002B47"/>
    <w:rsid w:val="00002D79"/>
    <w:rsid w:val="00002E44"/>
    <w:rsid w:val="00002EB9"/>
    <w:rsid w:val="00002FD3"/>
    <w:rsid w:val="000032E5"/>
    <w:rsid w:val="00003335"/>
    <w:rsid w:val="0000468C"/>
    <w:rsid w:val="000049A1"/>
    <w:rsid w:val="00004A64"/>
    <w:rsid w:val="00004DCE"/>
    <w:rsid w:val="00004DEB"/>
    <w:rsid w:val="0000511C"/>
    <w:rsid w:val="000051D5"/>
    <w:rsid w:val="00005245"/>
    <w:rsid w:val="000052A7"/>
    <w:rsid w:val="000055D5"/>
    <w:rsid w:val="000059AA"/>
    <w:rsid w:val="000059FB"/>
    <w:rsid w:val="00005B1B"/>
    <w:rsid w:val="000064C8"/>
    <w:rsid w:val="00006A2E"/>
    <w:rsid w:val="00007244"/>
    <w:rsid w:val="00007D88"/>
    <w:rsid w:val="00007F43"/>
    <w:rsid w:val="0001009C"/>
    <w:rsid w:val="00010338"/>
    <w:rsid w:val="00010394"/>
    <w:rsid w:val="0001045D"/>
    <w:rsid w:val="0001076E"/>
    <w:rsid w:val="0001078D"/>
    <w:rsid w:val="00010C69"/>
    <w:rsid w:val="00010D6A"/>
    <w:rsid w:val="00010E95"/>
    <w:rsid w:val="000113A0"/>
    <w:rsid w:val="00011434"/>
    <w:rsid w:val="00011597"/>
    <w:rsid w:val="000117D9"/>
    <w:rsid w:val="00011D08"/>
    <w:rsid w:val="00011EF0"/>
    <w:rsid w:val="0001208A"/>
    <w:rsid w:val="000120A7"/>
    <w:rsid w:val="00012FEA"/>
    <w:rsid w:val="000131DE"/>
    <w:rsid w:val="00013B01"/>
    <w:rsid w:val="00013BCB"/>
    <w:rsid w:val="00014255"/>
    <w:rsid w:val="00014317"/>
    <w:rsid w:val="000148E6"/>
    <w:rsid w:val="00014E40"/>
    <w:rsid w:val="00014E71"/>
    <w:rsid w:val="00014E86"/>
    <w:rsid w:val="00015478"/>
    <w:rsid w:val="0001559E"/>
    <w:rsid w:val="00015B54"/>
    <w:rsid w:val="000160F3"/>
    <w:rsid w:val="00016117"/>
    <w:rsid w:val="00016269"/>
    <w:rsid w:val="00016451"/>
    <w:rsid w:val="0001679D"/>
    <w:rsid w:val="00016B83"/>
    <w:rsid w:val="00016C17"/>
    <w:rsid w:val="00016E78"/>
    <w:rsid w:val="00016EDB"/>
    <w:rsid w:val="0001729F"/>
    <w:rsid w:val="000173BB"/>
    <w:rsid w:val="000175E1"/>
    <w:rsid w:val="000176D4"/>
    <w:rsid w:val="00017838"/>
    <w:rsid w:val="000200B1"/>
    <w:rsid w:val="00020103"/>
    <w:rsid w:val="00020161"/>
    <w:rsid w:val="000201FB"/>
    <w:rsid w:val="0002037B"/>
    <w:rsid w:val="0002037C"/>
    <w:rsid w:val="000209EC"/>
    <w:rsid w:val="00020A60"/>
    <w:rsid w:val="00020FF9"/>
    <w:rsid w:val="0002128A"/>
    <w:rsid w:val="000212D3"/>
    <w:rsid w:val="000216C6"/>
    <w:rsid w:val="00021B20"/>
    <w:rsid w:val="00021B91"/>
    <w:rsid w:val="00021EA3"/>
    <w:rsid w:val="00022097"/>
    <w:rsid w:val="000220FE"/>
    <w:rsid w:val="00022397"/>
    <w:rsid w:val="0002244D"/>
    <w:rsid w:val="00022EBB"/>
    <w:rsid w:val="00022FB9"/>
    <w:rsid w:val="00023251"/>
    <w:rsid w:val="0002350A"/>
    <w:rsid w:val="000238CC"/>
    <w:rsid w:val="00023903"/>
    <w:rsid w:val="000239F4"/>
    <w:rsid w:val="00023CD9"/>
    <w:rsid w:val="00023D39"/>
    <w:rsid w:val="00023F27"/>
    <w:rsid w:val="00024031"/>
    <w:rsid w:val="0002414F"/>
    <w:rsid w:val="00024189"/>
    <w:rsid w:val="000246E8"/>
    <w:rsid w:val="000248A5"/>
    <w:rsid w:val="00024D21"/>
    <w:rsid w:val="0002530D"/>
    <w:rsid w:val="0002548C"/>
    <w:rsid w:val="00025758"/>
    <w:rsid w:val="00025766"/>
    <w:rsid w:val="00025A7A"/>
    <w:rsid w:val="00025B66"/>
    <w:rsid w:val="00025D18"/>
    <w:rsid w:val="00025DFE"/>
    <w:rsid w:val="00026080"/>
    <w:rsid w:val="0002610D"/>
    <w:rsid w:val="00026151"/>
    <w:rsid w:val="00026213"/>
    <w:rsid w:val="0002635A"/>
    <w:rsid w:val="0002649F"/>
    <w:rsid w:val="00026A3F"/>
    <w:rsid w:val="00026F17"/>
    <w:rsid w:val="00026F46"/>
    <w:rsid w:val="00026F47"/>
    <w:rsid w:val="00026F9F"/>
    <w:rsid w:val="00027128"/>
    <w:rsid w:val="0002717A"/>
    <w:rsid w:val="00027264"/>
    <w:rsid w:val="00027581"/>
    <w:rsid w:val="00027759"/>
    <w:rsid w:val="00027781"/>
    <w:rsid w:val="000277C9"/>
    <w:rsid w:val="00027950"/>
    <w:rsid w:val="00027CBC"/>
    <w:rsid w:val="00027EB2"/>
    <w:rsid w:val="00027FAE"/>
    <w:rsid w:val="00030012"/>
    <w:rsid w:val="00030045"/>
    <w:rsid w:val="000302BB"/>
    <w:rsid w:val="00030430"/>
    <w:rsid w:val="000308EB"/>
    <w:rsid w:val="00030C71"/>
    <w:rsid w:val="00031660"/>
    <w:rsid w:val="0003208C"/>
    <w:rsid w:val="000321D6"/>
    <w:rsid w:val="000323E9"/>
    <w:rsid w:val="000325B5"/>
    <w:rsid w:val="00032B46"/>
    <w:rsid w:val="00032CAA"/>
    <w:rsid w:val="000330CF"/>
    <w:rsid w:val="00033245"/>
    <w:rsid w:val="00033476"/>
    <w:rsid w:val="00033696"/>
    <w:rsid w:val="000336AC"/>
    <w:rsid w:val="00033719"/>
    <w:rsid w:val="000339AD"/>
    <w:rsid w:val="00033CBB"/>
    <w:rsid w:val="00033E81"/>
    <w:rsid w:val="0003419B"/>
    <w:rsid w:val="0003420A"/>
    <w:rsid w:val="00034524"/>
    <w:rsid w:val="0003455C"/>
    <w:rsid w:val="0003474A"/>
    <w:rsid w:val="00034A44"/>
    <w:rsid w:val="00034AD5"/>
    <w:rsid w:val="00034B2E"/>
    <w:rsid w:val="00034DFF"/>
    <w:rsid w:val="00034E15"/>
    <w:rsid w:val="00034F7B"/>
    <w:rsid w:val="00034FB5"/>
    <w:rsid w:val="00034FDA"/>
    <w:rsid w:val="0003507B"/>
    <w:rsid w:val="0003551C"/>
    <w:rsid w:val="00035A97"/>
    <w:rsid w:val="00035E66"/>
    <w:rsid w:val="00036014"/>
    <w:rsid w:val="00036089"/>
    <w:rsid w:val="0003617C"/>
    <w:rsid w:val="000361CE"/>
    <w:rsid w:val="000361E5"/>
    <w:rsid w:val="000365F5"/>
    <w:rsid w:val="00036672"/>
    <w:rsid w:val="000366D8"/>
    <w:rsid w:val="000367B9"/>
    <w:rsid w:val="00036A55"/>
    <w:rsid w:val="00036A87"/>
    <w:rsid w:val="00036C86"/>
    <w:rsid w:val="00036FB7"/>
    <w:rsid w:val="00037084"/>
    <w:rsid w:val="00037179"/>
    <w:rsid w:val="000371C4"/>
    <w:rsid w:val="0003789D"/>
    <w:rsid w:val="00037CEA"/>
    <w:rsid w:val="00037F3F"/>
    <w:rsid w:val="00040028"/>
    <w:rsid w:val="0004020D"/>
    <w:rsid w:val="00040214"/>
    <w:rsid w:val="00040374"/>
    <w:rsid w:val="0004043A"/>
    <w:rsid w:val="00040719"/>
    <w:rsid w:val="00040848"/>
    <w:rsid w:val="00040931"/>
    <w:rsid w:val="00040F10"/>
    <w:rsid w:val="00040F39"/>
    <w:rsid w:val="00041782"/>
    <w:rsid w:val="00041794"/>
    <w:rsid w:val="000417EC"/>
    <w:rsid w:val="00041BC8"/>
    <w:rsid w:val="00041DB4"/>
    <w:rsid w:val="00041F09"/>
    <w:rsid w:val="000420D3"/>
    <w:rsid w:val="000422BD"/>
    <w:rsid w:val="00042779"/>
    <w:rsid w:val="0004277F"/>
    <w:rsid w:val="00042CF4"/>
    <w:rsid w:val="00042F9F"/>
    <w:rsid w:val="000432AD"/>
    <w:rsid w:val="000432D8"/>
    <w:rsid w:val="00043A4B"/>
    <w:rsid w:val="00043C90"/>
    <w:rsid w:val="00043D08"/>
    <w:rsid w:val="00043DF0"/>
    <w:rsid w:val="00043DF2"/>
    <w:rsid w:val="00043FBE"/>
    <w:rsid w:val="000442C1"/>
    <w:rsid w:val="000442C7"/>
    <w:rsid w:val="00044367"/>
    <w:rsid w:val="0004455E"/>
    <w:rsid w:val="0004461F"/>
    <w:rsid w:val="000447BF"/>
    <w:rsid w:val="00044A79"/>
    <w:rsid w:val="00044DA4"/>
    <w:rsid w:val="00044DCC"/>
    <w:rsid w:val="00044DE8"/>
    <w:rsid w:val="00045061"/>
    <w:rsid w:val="00045452"/>
    <w:rsid w:val="0004572A"/>
    <w:rsid w:val="000457FF"/>
    <w:rsid w:val="00045A5F"/>
    <w:rsid w:val="00045E1A"/>
    <w:rsid w:val="000460C8"/>
    <w:rsid w:val="000464AD"/>
    <w:rsid w:val="000466D0"/>
    <w:rsid w:val="00046DFE"/>
    <w:rsid w:val="00047019"/>
    <w:rsid w:val="000470E4"/>
    <w:rsid w:val="00047100"/>
    <w:rsid w:val="00047153"/>
    <w:rsid w:val="000478B5"/>
    <w:rsid w:val="00047D70"/>
    <w:rsid w:val="00050653"/>
    <w:rsid w:val="00050689"/>
    <w:rsid w:val="0005069D"/>
    <w:rsid w:val="00050DAE"/>
    <w:rsid w:val="0005130D"/>
    <w:rsid w:val="0005139A"/>
    <w:rsid w:val="00051771"/>
    <w:rsid w:val="000517CA"/>
    <w:rsid w:val="000518D4"/>
    <w:rsid w:val="00051B42"/>
    <w:rsid w:val="00051E3F"/>
    <w:rsid w:val="00051EC5"/>
    <w:rsid w:val="00052458"/>
    <w:rsid w:val="000528E2"/>
    <w:rsid w:val="00052A1E"/>
    <w:rsid w:val="00052A3A"/>
    <w:rsid w:val="00052AB9"/>
    <w:rsid w:val="00052B81"/>
    <w:rsid w:val="00052B91"/>
    <w:rsid w:val="00052D77"/>
    <w:rsid w:val="00052D8D"/>
    <w:rsid w:val="00052E22"/>
    <w:rsid w:val="0005315F"/>
    <w:rsid w:val="000535E2"/>
    <w:rsid w:val="0005363A"/>
    <w:rsid w:val="00053715"/>
    <w:rsid w:val="0005382F"/>
    <w:rsid w:val="0005389C"/>
    <w:rsid w:val="00053917"/>
    <w:rsid w:val="00053AA6"/>
    <w:rsid w:val="00053D6D"/>
    <w:rsid w:val="00053E6B"/>
    <w:rsid w:val="000541DA"/>
    <w:rsid w:val="000546AB"/>
    <w:rsid w:val="000549C9"/>
    <w:rsid w:val="00054AB3"/>
    <w:rsid w:val="00054D20"/>
    <w:rsid w:val="00054F2F"/>
    <w:rsid w:val="000552AE"/>
    <w:rsid w:val="00055562"/>
    <w:rsid w:val="000559E6"/>
    <w:rsid w:val="00055CE1"/>
    <w:rsid w:val="000560FE"/>
    <w:rsid w:val="00056453"/>
    <w:rsid w:val="000566B2"/>
    <w:rsid w:val="000567D7"/>
    <w:rsid w:val="0005684A"/>
    <w:rsid w:val="00056A88"/>
    <w:rsid w:val="0005726B"/>
    <w:rsid w:val="00057668"/>
    <w:rsid w:val="0005778D"/>
    <w:rsid w:val="00057820"/>
    <w:rsid w:val="000578ED"/>
    <w:rsid w:val="00057AF0"/>
    <w:rsid w:val="00057CA9"/>
    <w:rsid w:val="00057E70"/>
    <w:rsid w:val="00060072"/>
    <w:rsid w:val="0006097A"/>
    <w:rsid w:val="000609D5"/>
    <w:rsid w:val="00060EBF"/>
    <w:rsid w:val="00060F96"/>
    <w:rsid w:val="00061244"/>
    <w:rsid w:val="00061261"/>
    <w:rsid w:val="00061318"/>
    <w:rsid w:val="00061C16"/>
    <w:rsid w:val="00061CB8"/>
    <w:rsid w:val="00061FEF"/>
    <w:rsid w:val="00062011"/>
    <w:rsid w:val="000621B9"/>
    <w:rsid w:val="00062760"/>
    <w:rsid w:val="000628DC"/>
    <w:rsid w:val="00062A87"/>
    <w:rsid w:val="00062C22"/>
    <w:rsid w:val="00062D26"/>
    <w:rsid w:val="00063075"/>
    <w:rsid w:val="000632F8"/>
    <w:rsid w:val="00063494"/>
    <w:rsid w:val="0006366D"/>
    <w:rsid w:val="000637B3"/>
    <w:rsid w:val="000637D0"/>
    <w:rsid w:val="00063A7B"/>
    <w:rsid w:val="00063D9B"/>
    <w:rsid w:val="00063FC6"/>
    <w:rsid w:val="000647A0"/>
    <w:rsid w:val="00064AC8"/>
    <w:rsid w:val="00064D33"/>
    <w:rsid w:val="00065140"/>
    <w:rsid w:val="00065376"/>
    <w:rsid w:val="0006550A"/>
    <w:rsid w:val="00065994"/>
    <w:rsid w:val="00065D7C"/>
    <w:rsid w:val="00065DC8"/>
    <w:rsid w:val="00066AE8"/>
    <w:rsid w:val="00066CB6"/>
    <w:rsid w:val="00066CDC"/>
    <w:rsid w:val="00066CDF"/>
    <w:rsid w:val="00066D87"/>
    <w:rsid w:val="00066E37"/>
    <w:rsid w:val="00066ED2"/>
    <w:rsid w:val="00066F85"/>
    <w:rsid w:val="0006718B"/>
    <w:rsid w:val="0006772B"/>
    <w:rsid w:val="000677A8"/>
    <w:rsid w:val="000677F9"/>
    <w:rsid w:val="000678DE"/>
    <w:rsid w:val="000678E6"/>
    <w:rsid w:val="0006790E"/>
    <w:rsid w:val="00067BE0"/>
    <w:rsid w:val="00067E61"/>
    <w:rsid w:val="0007020D"/>
    <w:rsid w:val="000704A7"/>
    <w:rsid w:val="00070983"/>
    <w:rsid w:val="00070A28"/>
    <w:rsid w:val="00070AFD"/>
    <w:rsid w:val="00070B58"/>
    <w:rsid w:val="00070FDF"/>
    <w:rsid w:val="00071217"/>
    <w:rsid w:val="00071259"/>
    <w:rsid w:val="00071541"/>
    <w:rsid w:val="000716E3"/>
    <w:rsid w:val="00071B8B"/>
    <w:rsid w:val="00071C09"/>
    <w:rsid w:val="00071C68"/>
    <w:rsid w:val="00071D4D"/>
    <w:rsid w:val="00072260"/>
    <w:rsid w:val="000722F4"/>
    <w:rsid w:val="00072D21"/>
    <w:rsid w:val="00072EED"/>
    <w:rsid w:val="0007370A"/>
    <w:rsid w:val="000738B9"/>
    <w:rsid w:val="0007394C"/>
    <w:rsid w:val="00073BEF"/>
    <w:rsid w:val="00073CBB"/>
    <w:rsid w:val="00073EDA"/>
    <w:rsid w:val="00073FA3"/>
    <w:rsid w:val="00073FBC"/>
    <w:rsid w:val="000740E9"/>
    <w:rsid w:val="000742C2"/>
    <w:rsid w:val="0007434C"/>
    <w:rsid w:val="000743B5"/>
    <w:rsid w:val="000743CD"/>
    <w:rsid w:val="0007475E"/>
    <w:rsid w:val="0007497C"/>
    <w:rsid w:val="00074BA8"/>
    <w:rsid w:val="00074CC9"/>
    <w:rsid w:val="00075104"/>
    <w:rsid w:val="000751EC"/>
    <w:rsid w:val="000753CB"/>
    <w:rsid w:val="0007543F"/>
    <w:rsid w:val="00075601"/>
    <w:rsid w:val="00075884"/>
    <w:rsid w:val="000759AF"/>
    <w:rsid w:val="00075A56"/>
    <w:rsid w:val="00075B38"/>
    <w:rsid w:val="00075C90"/>
    <w:rsid w:val="00075D34"/>
    <w:rsid w:val="00076117"/>
    <w:rsid w:val="00076179"/>
    <w:rsid w:val="000761B0"/>
    <w:rsid w:val="00076BEA"/>
    <w:rsid w:val="00076D22"/>
    <w:rsid w:val="0007723A"/>
    <w:rsid w:val="0007723E"/>
    <w:rsid w:val="00077409"/>
    <w:rsid w:val="000774B6"/>
    <w:rsid w:val="00077622"/>
    <w:rsid w:val="00077921"/>
    <w:rsid w:val="00077A12"/>
    <w:rsid w:val="00077EE9"/>
    <w:rsid w:val="00077F06"/>
    <w:rsid w:val="00077F2E"/>
    <w:rsid w:val="00080365"/>
    <w:rsid w:val="0008046B"/>
    <w:rsid w:val="000806ED"/>
    <w:rsid w:val="000807DE"/>
    <w:rsid w:val="00080863"/>
    <w:rsid w:val="00080DCC"/>
    <w:rsid w:val="0008149D"/>
    <w:rsid w:val="00081BB8"/>
    <w:rsid w:val="00081DA1"/>
    <w:rsid w:val="00082182"/>
    <w:rsid w:val="000823D1"/>
    <w:rsid w:val="00082408"/>
    <w:rsid w:val="00082548"/>
    <w:rsid w:val="0008273D"/>
    <w:rsid w:val="000827F9"/>
    <w:rsid w:val="00082A49"/>
    <w:rsid w:val="00082B7B"/>
    <w:rsid w:val="000830DD"/>
    <w:rsid w:val="0008345B"/>
    <w:rsid w:val="0008372B"/>
    <w:rsid w:val="00083748"/>
    <w:rsid w:val="00083891"/>
    <w:rsid w:val="00083A6B"/>
    <w:rsid w:val="00083BAA"/>
    <w:rsid w:val="00083BAB"/>
    <w:rsid w:val="00083D60"/>
    <w:rsid w:val="00083EA3"/>
    <w:rsid w:val="000841AC"/>
    <w:rsid w:val="000842F0"/>
    <w:rsid w:val="00084310"/>
    <w:rsid w:val="00084527"/>
    <w:rsid w:val="00084910"/>
    <w:rsid w:val="00084DF9"/>
    <w:rsid w:val="00084F34"/>
    <w:rsid w:val="00085035"/>
    <w:rsid w:val="000850B4"/>
    <w:rsid w:val="000853B4"/>
    <w:rsid w:val="0008544A"/>
    <w:rsid w:val="00085781"/>
    <w:rsid w:val="00085857"/>
    <w:rsid w:val="00085AB1"/>
    <w:rsid w:val="00086005"/>
    <w:rsid w:val="0008602C"/>
    <w:rsid w:val="0008612F"/>
    <w:rsid w:val="00086625"/>
    <w:rsid w:val="000868C1"/>
    <w:rsid w:val="000868EC"/>
    <w:rsid w:val="00086F4E"/>
    <w:rsid w:val="00087731"/>
    <w:rsid w:val="00087980"/>
    <w:rsid w:val="000900DC"/>
    <w:rsid w:val="00090118"/>
    <w:rsid w:val="0009016B"/>
    <w:rsid w:val="00090467"/>
    <w:rsid w:val="000905D8"/>
    <w:rsid w:val="000908EB"/>
    <w:rsid w:val="00090928"/>
    <w:rsid w:val="00090987"/>
    <w:rsid w:val="00090988"/>
    <w:rsid w:val="00090A2B"/>
    <w:rsid w:val="00090B92"/>
    <w:rsid w:val="00090CBD"/>
    <w:rsid w:val="000918D1"/>
    <w:rsid w:val="0009196C"/>
    <w:rsid w:val="00091F69"/>
    <w:rsid w:val="0009209E"/>
    <w:rsid w:val="000925A6"/>
    <w:rsid w:val="000928E0"/>
    <w:rsid w:val="000929D8"/>
    <w:rsid w:val="00092B5E"/>
    <w:rsid w:val="00092C53"/>
    <w:rsid w:val="00092CCE"/>
    <w:rsid w:val="00092E1B"/>
    <w:rsid w:val="000930AE"/>
    <w:rsid w:val="00093351"/>
    <w:rsid w:val="0009336F"/>
    <w:rsid w:val="0009342D"/>
    <w:rsid w:val="0009361E"/>
    <w:rsid w:val="000936EC"/>
    <w:rsid w:val="00094366"/>
    <w:rsid w:val="00094625"/>
    <w:rsid w:val="00094656"/>
    <w:rsid w:val="000947CB"/>
    <w:rsid w:val="000949EA"/>
    <w:rsid w:val="00094C78"/>
    <w:rsid w:val="00094C7A"/>
    <w:rsid w:val="00094D56"/>
    <w:rsid w:val="00094D6D"/>
    <w:rsid w:val="00095236"/>
    <w:rsid w:val="0009523B"/>
    <w:rsid w:val="00095344"/>
    <w:rsid w:val="00095641"/>
    <w:rsid w:val="00095796"/>
    <w:rsid w:val="00095B26"/>
    <w:rsid w:val="000960E4"/>
    <w:rsid w:val="0009615C"/>
    <w:rsid w:val="000963A2"/>
    <w:rsid w:val="00096875"/>
    <w:rsid w:val="00096B0B"/>
    <w:rsid w:val="00096CFB"/>
    <w:rsid w:val="0009715A"/>
    <w:rsid w:val="000971AA"/>
    <w:rsid w:val="00097396"/>
    <w:rsid w:val="00097842"/>
    <w:rsid w:val="00097927"/>
    <w:rsid w:val="00097CF3"/>
    <w:rsid w:val="000A00A2"/>
    <w:rsid w:val="000A01AB"/>
    <w:rsid w:val="000A033A"/>
    <w:rsid w:val="000A04B3"/>
    <w:rsid w:val="000A087D"/>
    <w:rsid w:val="000A08AF"/>
    <w:rsid w:val="000A09CE"/>
    <w:rsid w:val="000A0A18"/>
    <w:rsid w:val="000A1141"/>
    <w:rsid w:val="000A17B0"/>
    <w:rsid w:val="000A17D2"/>
    <w:rsid w:val="000A1885"/>
    <w:rsid w:val="000A1904"/>
    <w:rsid w:val="000A1B5F"/>
    <w:rsid w:val="000A1CD7"/>
    <w:rsid w:val="000A202A"/>
    <w:rsid w:val="000A20D0"/>
    <w:rsid w:val="000A224D"/>
    <w:rsid w:val="000A22D6"/>
    <w:rsid w:val="000A2308"/>
    <w:rsid w:val="000A2397"/>
    <w:rsid w:val="000A277B"/>
    <w:rsid w:val="000A291D"/>
    <w:rsid w:val="000A2CF4"/>
    <w:rsid w:val="000A3472"/>
    <w:rsid w:val="000A3624"/>
    <w:rsid w:val="000A362A"/>
    <w:rsid w:val="000A3780"/>
    <w:rsid w:val="000A3876"/>
    <w:rsid w:val="000A392E"/>
    <w:rsid w:val="000A3C52"/>
    <w:rsid w:val="000A41CA"/>
    <w:rsid w:val="000A44A5"/>
    <w:rsid w:val="000A4517"/>
    <w:rsid w:val="000A45C2"/>
    <w:rsid w:val="000A461C"/>
    <w:rsid w:val="000A4876"/>
    <w:rsid w:val="000A4C1E"/>
    <w:rsid w:val="000A4E2F"/>
    <w:rsid w:val="000A5102"/>
    <w:rsid w:val="000A517A"/>
    <w:rsid w:val="000A51A2"/>
    <w:rsid w:val="000A554F"/>
    <w:rsid w:val="000A586F"/>
    <w:rsid w:val="000A590A"/>
    <w:rsid w:val="000A5AC0"/>
    <w:rsid w:val="000A5B83"/>
    <w:rsid w:val="000A6029"/>
    <w:rsid w:val="000A65E0"/>
    <w:rsid w:val="000A6B00"/>
    <w:rsid w:val="000A6CF3"/>
    <w:rsid w:val="000A6ED5"/>
    <w:rsid w:val="000A7006"/>
    <w:rsid w:val="000A7073"/>
    <w:rsid w:val="000A7415"/>
    <w:rsid w:val="000A746F"/>
    <w:rsid w:val="000A75EA"/>
    <w:rsid w:val="000A762B"/>
    <w:rsid w:val="000A7C29"/>
    <w:rsid w:val="000A7F0C"/>
    <w:rsid w:val="000A7F85"/>
    <w:rsid w:val="000B0597"/>
    <w:rsid w:val="000B090D"/>
    <w:rsid w:val="000B0C4D"/>
    <w:rsid w:val="000B0D0E"/>
    <w:rsid w:val="000B1502"/>
    <w:rsid w:val="000B1993"/>
    <w:rsid w:val="000B1A4A"/>
    <w:rsid w:val="000B1B1E"/>
    <w:rsid w:val="000B1C16"/>
    <w:rsid w:val="000B1F40"/>
    <w:rsid w:val="000B1F5B"/>
    <w:rsid w:val="000B20AC"/>
    <w:rsid w:val="000B2160"/>
    <w:rsid w:val="000B231D"/>
    <w:rsid w:val="000B2729"/>
    <w:rsid w:val="000B27F7"/>
    <w:rsid w:val="000B2E52"/>
    <w:rsid w:val="000B339B"/>
    <w:rsid w:val="000B345C"/>
    <w:rsid w:val="000B3903"/>
    <w:rsid w:val="000B39C2"/>
    <w:rsid w:val="000B3D52"/>
    <w:rsid w:val="000B3FEB"/>
    <w:rsid w:val="000B4265"/>
    <w:rsid w:val="000B42EC"/>
    <w:rsid w:val="000B4574"/>
    <w:rsid w:val="000B4838"/>
    <w:rsid w:val="000B4A77"/>
    <w:rsid w:val="000B4B9B"/>
    <w:rsid w:val="000B52F6"/>
    <w:rsid w:val="000B5522"/>
    <w:rsid w:val="000B56DF"/>
    <w:rsid w:val="000B5AD4"/>
    <w:rsid w:val="000B5CC2"/>
    <w:rsid w:val="000B6043"/>
    <w:rsid w:val="000B652F"/>
    <w:rsid w:val="000B665A"/>
    <w:rsid w:val="000B6B8B"/>
    <w:rsid w:val="000B6C2B"/>
    <w:rsid w:val="000B6D49"/>
    <w:rsid w:val="000B71A6"/>
    <w:rsid w:val="000B7492"/>
    <w:rsid w:val="000B7615"/>
    <w:rsid w:val="000B7962"/>
    <w:rsid w:val="000B7D6B"/>
    <w:rsid w:val="000B7DD1"/>
    <w:rsid w:val="000B7FE8"/>
    <w:rsid w:val="000C0045"/>
    <w:rsid w:val="000C00A2"/>
    <w:rsid w:val="000C0286"/>
    <w:rsid w:val="000C054C"/>
    <w:rsid w:val="000C08BA"/>
    <w:rsid w:val="000C0B95"/>
    <w:rsid w:val="000C1436"/>
    <w:rsid w:val="000C1BD5"/>
    <w:rsid w:val="000C1E5C"/>
    <w:rsid w:val="000C2056"/>
    <w:rsid w:val="000C2078"/>
    <w:rsid w:val="000C225A"/>
    <w:rsid w:val="000C22B7"/>
    <w:rsid w:val="000C2497"/>
    <w:rsid w:val="000C2504"/>
    <w:rsid w:val="000C2505"/>
    <w:rsid w:val="000C2656"/>
    <w:rsid w:val="000C2960"/>
    <w:rsid w:val="000C2997"/>
    <w:rsid w:val="000C2BE9"/>
    <w:rsid w:val="000C2DD2"/>
    <w:rsid w:val="000C2E12"/>
    <w:rsid w:val="000C2E13"/>
    <w:rsid w:val="000C30DD"/>
    <w:rsid w:val="000C315C"/>
    <w:rsid w:val="000C320D"/>
    <w:rsid w:val="000C35A0"/>
    <w:rsid w:val="000C36A4"/>
    <w:rsid w:val="000C3ACE"/>
    <w:rsid w:val="000C417B"/>
    <w:rsid w:val="000C43E6"/>
    <w:rsid w:val="000C44B5"/>
    <w:rsid w:val="000C4933"/>
    <w:rsid w:val="000C49D1"/>
    <w:rsid w:val="000C4E87"/>
    <w:rsid w:val="000C4F2D"/>
    <w:rsid w:val="000C50FD"/>
    <w:rsid w:val="000C529B"/>
    <w:rsid w:val="000C53FD"/>
    <w:rsid w:val="000C545F"/>
    <w:rsid w:val="000C598B"/>
    <w:rsid w:val="000C5C37"/>
    <w:rsid w:val="000C5EC9"/>
    <w:rsid w:val="000C5EE0"/>
    <w:rsid w:val="000C6080"/>
    <w:rsid w:val="000C61E7"/>
    <w:rsid w:val="000C64DC"/>
    <w:rsid w:val="000C6530"/>
    <w:rsid w:val="000C6BC0"/>
    <w:rsid w:val="000C7433"/>
    <w:rsid w:val="000C7A87"/>
    <w:rsid w:val="000C7BEC"/>
    <w:rsid w:val="000C7D24"/>
    <w:rsid w:val="000D006C"/>
    <w:rsid w:val="000D013F"/>
    <w:rsid w:val="000D01AE"/>
    <w:rsid w:val="000D0504"/>
    <w:rsid w:val="000D0612"/>
    <w:rsid w:val="000D079A"/>
    <w:rsid w:val="000D0F0A"/>
    <w:rsid w:val="000D1037"/>
    <w:rsid w:val="000D110B"/>
    <w:rsid w:val="000D112E"/>
    <w:rsid w:val="000D11B6"/>
    <w:rsid w:val="000D12EE"/>
    <w:rsid w:val="000D13DB"/>
    <w:rsid w:val="000D1B57"/>
    <w:rsid w:val="000D1C82"/>
    <w:rsid w:val="000D1E6B"/>
    <w:rsid w:val="000D1F0F"/>
    <w:rsid w:val="000D20EE"/>
    <w:rsid w:val="000D239D"/>
    <w:rsid w:val="000D2991"/>
    <w:rsid w:val="000D2D9A"/>
    <w:rsid w:val="000D31F7"/>
    <w:rsid w:val="000D3244"/>
    <w:rsid w:val="000D3263"/>
    <w:rsid w:val="000D3291"/>
    <w:rsid w:val="000D3696"/>
    <w:rsid w:val="000D375C"/>
    <w:rsid w:val="000D37E8"/>
    <w:rsid w:val="000D38FD"/>
    <w:rsid w:val="000D3A0A"/>
    <w:rsid w:val="000D3AAE"/>
    <w:rsid w:val="000D4031"/>
    <w:rsid w:val="000D41EC"/>
    <w:rsid w:val="000D4659"/>
    <w:rsid w:val="000D50E7"/>
    <w:rsid w:val="000D5C2E"/>
    <w:rsid w:val="000D5D23"/>
    <w:rsid w:val="000D6419"/>
    <w:rsid w:val="000D6EFF"/>
    <w:rsid w:val="000D70A8"/>
    <w:rsid w:val="000D70C1"/>
    <w:rsid w:val="000D7207"/>
    <w:rsid w:val="000D7295"/>
    <w:rsid w:val="000D72A9"/>
    <w:rsid w:val="000D7541"/>
    <w:rsid w:val="000D75EA"/>
    <w:rsid w:val="000D79C4"/>
    <w:rsid w:val="000D7A5E"/>
    <w:rsid w:val="000D7C2D"/>
    <w:rsid w:val="000D7E61"/>
    <w:rsid w:val="000D7F23"/>
    <w:rsid w:val="000E01C5"/>
    <w:rsid w:val="000E02BE"/>
    <w:rsid w:val="000E0390"/>
    <w:rsid w:val="000E0498"/>
    <w:rsid w:val="000E054C"/>
    <w:rsid w:val="000E076D"/>
    <w:rsid w:val="000E0A42"/>
    <w:rsid w:val="000E0A60"/>
    <w:rsid w:val="000E1620"/>
    <w:rsid w:val="000E180B"/>
    <w:rsid w:val="000E18CC"/>
    <w:rsid w:val="000E18FB"/>
    <w:rsid w:val="000E1952"/>
    <w:rsid w:val="000E1B87"/>
    <w:rsid w:val="000E1C65"/>
    <w:rsid w:val="000E1EE3"/>
    <w:rsid w:val="000E2073"/>
    <w:rsid w:val="000E21B8"/>
    <w:rsid w:val="000E220F"/>
    <w:rsid w:val="000E28DA"/>
    <w:rsid w:val="000E2E20"/>
    <w:rsid w:val="000E2FFF"/>
    <w:rsid w:val="000E314C"/>
    <w:rsid w:val="000E32E9"/>
    <w:rsid w:val="000E334C"/>
    <w:rsid w:val="000E33BF"/>
    <w:rsid w:val="000E3495"/>
    <w:rsid w:val="000E3E3B"/>
    <w:rsid w:val="000E4030"/>
    <w:rsid w:val="000E40F4"/>
    <w:rsid w:val="000E414C"/>
    <w:rsid w:val="000E4207"/>
    <w:rsid w:val="000E4257"/>
    <w:rsid w:val="000E42D6"/>
    <w:rsid w:val="000E434C"/>
    <w:rsid w:val="000E440A"/>
    <w:rsid w:val="000E4815"/>
    <w:rsid w:val="000E49D9"/>
    <w:rsid w:val="000E501E"/>
    <w:rsid w:val="000E5046"/>
    <w:rsid w:val="000E5091"/>
    <w:rsid w:val="000E5240"/>
    <w:rsid w:val="000E530B"/>
    <w:rsid w:val="000E5310"/>
    <w:rsid w:val="000E5435"/>
    <w:rsid w:val="000E552C"/>
    <w:rsid w:val="000E55A5"/>
    <w:rsid w:val="000E5C54"/>
    <w:rsid w:val="000E5CD1"/>
    <w:rsid w:val="000E642E"/>
    <w:rsid w:val="000E66BF"/>
    <w:rsid w:val="000E6773"/>
    <w:rsid w:val="000E6809"/>
    <w:rsid w:val="000E689E"/>
    <w:rsid w:val="000E6BBE"/>
    <w:rsid w:val="000E6DF0"/>
    <w:rsid w:val="000E6F70"/>
    <w:rsid w:val="000E6FA7"/>
    <w:rsid w:val="000E71A1"/>
    <w:rsid w:val="000E7357"/>
    <w:rsid w:val="000E73F1"/>
    <w:rsid w:val="000E7489"/>
    <w:rsid w:val="000E7572"/>
    <w:rsid w:val="000E75A9"/>
    <w:rsid w:val="000E76B3"/>
    <w:rsid w:val="000E78D0"/>
    <w:rsid w:val="000E7910"/>
    <w:rsid w:val="000E7AA4"/>
    <w:rsid w:val="000F01B9"/>
    <w:rsid w:val="000F040E"/>
    <w:rsid w:val="000F05F6"/>
    <w:rsid w:val="000F083F"/>
    <w:rsid w:val="000F087C"/>
    <w:rsid w:val="000F0B5D"/>
    <w:rsid w:val="000F13B4"/>
    <w:rsid w:val="000F16A9"/>
    <w:rsid w:val="000F172E"/>
    <w:rsid w:val="000F175D"/>
    <w:rsid w:val="000F18AC"/>
    <w:rsid w:val="000F19EC"/>
    <w:rsid w:val="000F1A9A"/>
    <w:rsid w:val="000F1C06"/>
    <w:rsid w:val="000F1C88"/>
    <w:rsid w:val="000F1CAC"/>
    <w:rsid w:val="000F1D90"/>
    <w:rsid w:val="000F1EEA"/>
    <w:rsid w:val="000F2478"/>
    <w:rsid w:val="000F2853"/>
    <w:rsid w:val="000F2AC1"/>
    <w:rsid w:val="000F2B54"/>
    <w:rsid w:val="000F2FB6"/>
    <w:rsid w:val="000F330A"/>
    <w:rsid w:val="000F36CC"/>
    <w:rsid w:val="000F4034"/>
    <w:rsid w:val="000F4530"/>
    <w:rsid w:val="000F49B5"/>
    <w:rsid w:val="000F4CC8"/>
    <w:rsid w:val="000F4FC2"/>
    <w:rsid w:val="000F5192"/>
    <w:rsid w:val="000F553D"/>
    <w:rsid w:val="000F55FE"/>
    <w:rsid w:val="000F5748"/>
    <w:rsid w:val="000F5852"/>
    <w:rsid w:val="000F5864"/>
    <w:rsid w:val="000F5912"/>
    <w:rsid w:val="000F5933"/>
    <w:rsid w:val="000F5B43"/>
    <w:rsid w:val="000F5CE5"/>
    <w:rsid w:val="000F5F14"/>
    <w:rsid w:val="000F6378"/>
    <w:rsid w:val="000F652A"/>
    <w:rsid w:val="000F6A41"/>
    <w:rsid w:val="000F6CB1"/>
    <w:rsid w:val="000F707E"/>
    <w:rsid w:val="000F7332"/>
    <w:rsid w:val="000F7504"/>
    <w:rsid w:val="000F753F"/>
    <w:rsid w:val="000F7592"/>
    <w:rsid w:val="000F76E3"/>
    <w:rsid w:val="001001FA"/>
    <w:rsid w:val="00100637"/>
    <w:rsid w:val="0010076F"/>
    <w:rsid w:val="00100CAD"/>
    <w:rsid w:val="00100FA4"/>
    <w:rsid w:val="00100FCC"/>
    <w:rsid w:val="00100FE0"/>
    <w:rsid w:val="00101593"/>
    <w:rsid w:val="001016D9"/>
    <w:rsid w:val="00101764"/>
    <w:rsid w:val="001017A4"/>
    <w:rsid w:val="001019C2"/>
    <w:rsid w:val="00101DC8"/>
    <w:rsid w:val="001021FF"/>
    <w:rsid w:val="001025A6"/>
    <w:rsid w:val="00102929"/>
    <w:rsid w:val="0010303F"/>
    <w:rsid w:val="001035E8"/>
    <w:rsid w:val="00103747"/>
    <w:rsid w:val="0010383D"/>
    <w:rsid w:val="0010408B"/>
    <w:rsid w:val="00104348"/>
    <w:rsid w:val="001045C3"/>
    <w:rsid w:val="00104862"/>
    <w:rsid w:val="00105278"/>
    <w:rsid w:val="00105355"/>
    <w:rsid w:val="00105829"/>
    <w:rsid w:val="00105E28"/>
    <w:rsid w:val="001060E2"/>
    <w:rsid w:val="00106418"/>
    <w:rsid w:val="001066F7"/>
    <w:rsid w:val="0010682A"/>
    <w:rsid w:val="0010696A"/>
    <w:rsid w:val="00106B64"/>
    <w:rsid w:val="00106D32"/>
    <w:rsid w:val="00107054"/>
    <w:rsid w:val="00107275"/>
    <w:rsid w:val="001075F5"/>
    <w:rsid w:val="00107B5F"/>
    <w:rsid w:val="00107FDB"/>
    <w:rsid w:val="00110148"/>
    <w:rsid w:val="001101C0"/>
    <w:rsid w:val="001102AD"/>
    <w:rsid w:val="00110331"/>
    <w:rsid w:val="00111609"/>
    <w:rsid w:val="0011195D"/>
    <w:rsid w:val="00111A2C"/>
    <w:rsid w:val="00111DDD"/>
    <w:rsid w:val="001120EF"/>
    <w:rsid w:val="001122FE"/>
    <w:rsid w:val="00112567"/>
    <w:rsid w:val="001125B4"/>
    <w:rsid w:val="0011265A"/>
    <w:rsid w:val="0011279D"/>
    <w:rsid w:val="0011289B"/>
    <w:rsid w:val="001128B1"/>
    <w:rsid w:val="00112F15"/>
    <w:rsid w:val="00113014"/>
    <w:rsid w:val="001131E6"/>
    <w:rsid w:val="001132C0"/>
    <w:rsid w:val="00113471"/>
    <w:rsid w:val="00113727"/>
    <w:rsid w:val="00113774"/>
    <w:rsid w:val="00113A4E"/>
    <w:rsid w:val="00113E35"/>
    <w:rsid w:val="00113E9D"/>
    <w:rsid w:val="00114016"/>
    <w:rsid w:val="001145F1"/>
    <w:rsid w:val="00114777"/>
    <w:rsid w:val="001147F2"/>
    <w:rsid w:val="00114C44"/>
    <w:rsid w:val="00114CCD"/>
    <w:rsid w:val="001155D6"/>
    <w:rsid w:val="00115705"/>
    <w:rsid w:val="00116228"/>
    <w:rsid w:val="00116323"/>
    <w:rsid w:val="0011642D"/>
    <w:rsid w:val="00116CF0"/>
    <w:rsid w:val="00116DAA"/>
    <w:rsid w:val="001170A5"/>
    <w:rsid w:val="001170D3"/>
    <w:rsid w:val="0011759A"/>
    <w:rsid w:val="00117D81"/>
    <w:rsid w:val="00120B90"/>
    <w:rsid w:val="00120FD4"/>
    <w:rsid w:val="0012143B"/>
    <w:rsid w:val="001216A4"/>
    <w:rsid w:val="00121B36"/>
    <w:rsid w:val="00121B82"/>
    <w:rsid w:val="00121E12"/>
    <w:rsid w:val="00121F6D"/>
    <w:rsid w:val="001220B6"/>
    <w:rsid w:val="001224AC"/>
    <w:rsid w:val="001224C1"/>
    <w:rsid w:val="001229E9"/>
    <w:rsid w:val="00122FF6"/>
    <w:rsid w:val="001231F9"/>
    <w:rsid w:val="00123467"/>
    <w:rsid w:val="00123471"/>
    <w:rsid w:val="001235CD"/>
    <w:rsid w:val="0012392E"/>
    <w:rsid w:val="00123A65"/>
    <w:rsid w:val="00123BBE"/>
    <w:rsid w:val="00123C0F"/>
    <w:rsid w:val="00123D1C"/>
    <w:rsid w:val="00123F9E"/>
    <w:rsid w:val="00124064"/>
    <w:rsid w:val="00124184"/>
    <w:rsid w:val="00124687"/>
    <w:rsid w:val="00124724"/>
    <w:rsid w:val="001247ED"/>
    <w:rsid w:val="0012481C"/>
    <w:rsid w:val="00124D9B"/>
    <w:rsid w:val="00124F0E"/>
    <w:rsid w:val="00125084"/>
    <w:rsid w:val="00125BE7"/>
    <w:rsid w:val="00125C15"/>
    <w:rsid w:val="00125CC1"/>
    <w:rsid w:val="00125DFF"/>
    <w:rsid w:val="00125EE6"/>
    <w:rsid w:val="00126080"/>
    <w:rsid w:val="001262A0"/>
    <w:rsid w:val="001262E1"/>
    <w:rsid w:val="00126BDF"/>
    <w:rsid w:val="00127675"/>
    <w:rsid w:val="00127792"/>
    <w:rsid w:val="00127CDD"/>
    <w:rsid w:val="00127D3B"/>
    <w:rsid w:val="00130354"/>
    <w:rsid w:val="001303B6"/>
    <w:rsid w:val="0013047F"/>
    <w:rsid w:val="001306B7"/>
    <w:rsid w:val="0013084C"/>
    <w:rsid w:val="001308DE"/>
    <w:rsid w:val="00130E08"/>
    <w:rsid w:val="00130E21"/>
    <w:rsid w:val="00131086"/>
    <w:rsid w:val="001310CE"/>
    <w:rsid w:val="00131358"/>
    <w:rsid w:val="00131AFB"/>
    <w:rsid w:val="00132327"/>
    <w:rsid w:val="001325DC"/>
    <w:rsid w:val="001325E0"/>
    <w:rsid w:val="00132846"/>
    <w:rsid w:val="0013297C"/>
    <w:rsid w:val="00132B05"/>
    <w:rsid w:val="00132D34"/>
    <w:rsid w:val="001330B6"/>
    <w:rsid w:val="00133346"/>
    <w:rsid w:val="001333B1"/>
    <w:rsid w:val="001333E6"/>
    <w:rsid w:val="00133441"/>
    <w:rsid w:val="001339F3"/>
    <w:rsid w:val="00133AD1"/>
    <w:rsid w:val="00133B75"/>
    <w:rsid w:val="00133FEB"/>
    <w:rsid w:val="00134433"/>
    <w:rsid w:val="0013460C"/>
    <w:rsid w:val="0013485E"/>
    <w:rsid w:val="00134BC0"/>
    <w:rsid w:val="00134D75"/>
    <w:rsid w:val="00134F90"/>
    <w:rsid w:val="00135252"/>
    <w:rsid w:val="00135276"/>
    <w:rsid w:val="0013528C"/>
    <w:rsid w:val="00135495"/>
    <w:rsid w:val="00135761"/>
    <w:rsid w:val="00135773"/>
    <w:rsid w:val="00135779"/>
    <w:rsid w:val="001357BC"/>
    <w:rsid w:val="001358E8"/>
    <w:rsid w:val="0013593A"/>
    <w:rsid w:val="00135A86"/>
    <w:rsid w:val="00135DED"/>
    <w:rsid w:val="00135F7C"/>
    <w:rsid w:val="00135FCE"/>
    <w:rsid w:val="00136317"/>
    <w:rsid w:val="00136614"/>
    <w:rsid w:val="001368F7"/>
    <w:rsid w:val="00136A58"/>
    <w:rsid w:val="00136BD2"/>
    <w:rsid w:val="00136C4F"/>
    <w:rsid w:val="00136D41"/>
    <w:rsid w:val="00136E8E"/>
    <w:rsid w:val="001370BB"/>
    <w:rsid w:val="00137146"/>
    <w:rsid w:val="00137289"/>
    <w:rsid w:val="001372DA"/>
    <w:rsid w:val="001373A1"/>
    <w:rsid w:val="001377D2"/>
    <w:rsid w:val="0013794D"/>
    <w:rsid w:val="00137C56"/>
    <w:rsid w:val="00137CDC"/>
    <w:rsid w:val="00137CF8"/>
    <w:rsid w:val="001400D1"/>
    <w:rsid w:val="00140201"/>
    <w:rsid w:val="00140380"/>
    <w:rsid w:val="00140725"/>
    <w:rsid w:val="00140AC8"/>
    <w:rsid w:val="001414E8"/>
    <w:rsid w:val="0014188E"/>
    <w:rsid w:val="00141C09"/>
    <w:rsid w:val="00141E57"/>
    <w:rsid w:val="0014205F"/>
    <w:rsid w:val="0014221A"/>
    <w:rsid w:val="0014223B"/>
    <w:rsid w:val="00142285"/>
    <w:rsid w:val="001423D2"/>
    <w:rsid w:val="001424DE"/>
    <w:rsid w:val="00142A8F"/>
    <w:rsid w:val="00142B0D"/>
    <w:rsid w:val="001432E0"/>
    <w:rsid w:val="001433FA"/>
    <w:rsid w:val="00143E0A"/>
    <w:rsid w:val="00143F40"/>
    <w:rsid w:val="001441B4"/>
    <w:rsid w:val="001446C2"/>
    <w:rsid w:val="00144FF4"/>
    <w:rsid w:val="00144FF9"/>
    <w:rsid w:val="0014532A"/>
    <w:rsid w:val="00145553"/>
    <w:rsid w:val="0014573B"/>
    <w:rsid w:val="00145838"/>
    <w:rsid w:val="0014584A"/>
    <w:rsid w:val="00145A9F"/>
    <w:rsid w:val="00145B94"/>
    <w:rsid w:val="001467E4"/>
    <w:rsid w:val="00146AAC"/>
    <w:rsid w:val="001474C5"/>
    <w:rsid w:val="00147573"/>
    <w:rsid w:val="00147827"/>
    <w:rsid w:val="0014796C"/>
    <w:rsid w:val="00147C97"/>
    <w:rsid w:val="00147E5B"/>
    <w:rsid w:val="00150131"/>
    <w:rsid w:val="00150365"/>
    <w:rsid w:val="001504A0"/>
    <w:rsid w:val="001506F1"/>
    <w:rsid w:val="00150748"/>
    <w:rsid w:val="00150A51"/>
    <w:rsid w:val="00150A64"/>
    <w:rsid w:val="00150A96"/>
    <w:rsid w:val="00151172"/>
    <w:rsid w:val="00151190"/>
    <w:rsid w:val="0015129F"/>
    <w:rsid w:val="0015136E"/>
    <w:rsid w:val="001514D7"/>
    <w:rsid w:val="00151B2B"/>
    <w:rsid w:val="00151C34"/>
    <w:rsid w:val="00151CAA"/>
    <w:rsid w:val="00151DC9"/>
    <w:rsid w:val="00151EF1"/>
    <w:rsid w:val="00151F48"/>
    <w:rsid w:val="00152498"/>
    <w:rsid w:val="0015301B"/>
    <w:rsid w:val="001534AD"/>
    <w:rsid w:val="00153666"/>
    <w:rsid w:val="0015378D"/>
    <w:rsid w:val="00153930"/>
    <w:rsid w:val="00153BE0"/>
    <w:rsid w:val="00153C7D"/>
    <w:rsid w:val="001541D0"/>
    <w:rsid w:val="0015425C"/>
    <w:rsid w:val="001546B2"/>
    <w:rsid w:val="001547C3"/>
    <w:rsid w:val="0015484D"/>
    <w:rsid w:val="00154B94"/>
    <w:rsid w:val="0015512E"/>
    <w:rsid w:val="00155287"/>
    <w:rsid w:val="0015529D"/>
    <w:rsid w:val="00155455"/>
    <w:rsid w:val="001557D4"/>
    <w:rsid w:val="00155B71"/>
    <w:rsid w:val="00155BD7"/>
    <w:rsid w:val="00155CA1"/>
    <w:rsid w:val="00155DEE"/>
    <w:rsid w:val="00156354"/>
    <w:rsid w:val="00156487"/>
    <w:rsid w:val="0015667B"/>
    <w:rsid w:val="001566E4"/>
    <w:rsid w:val="00156743"/>
    <w:rsid w:val="0015677D"/>
    <w:rsid w:val="001567C8"/>
    <w:rsid w:val="00156D0C"/>
    <w:rsid w:val="0015738D"/>
    <w:rsid w:val="0015747D"/>
    <w:rsid w:val="00157603"/>
    <w:rsid w:val="0015776D"/>
    <w:rsid w:val="00157A5D"/>
    <w:rsid w:val="00157D97"/>
    <w:rsid w:val="00157EFA"/>
    <w:rsid w:val="00160172"/>
    <w:rsid w:val="0016025A"/>
    <w:rsid w:val="00160B5F"/>
    <w:rsid w:val="00160BF7"/>
    <w:rsid w:val="00160DF8"/>
    <w:rsid w:val="00160F9B"/>
    <w:rsid w:val="00160FBD"/>
    <w:rsid w:val="0016139C"/>
    <w:rsid w:val="0016151E"/>
    <w:rsid w:val="00161604"/>
    <w:rsid w:val="0016165C"/>
    <w:rsid w:val="00161A72"/>
    <w:rsid w:val="00161B6B"/>
    <w:rsid w:val="00161E5B"/>
    <w:rsid w:val="00161F9E"/>
    <w:rsid w:val="00162558"/>
    <w:rsid w:val="001629A6"/>
    <w:rsid w:val="00162F17"/>
    <w:rsid w:val="00162F40"/>
    <w:rsid w:val="0016376F"/>
    <w:rsid w:val="001637EB"/>
    <w:rsid w:val="00163881"/>
    <w:rsid w:val="00163BA5"/>
    <w:rsid w:val="00163D38"/>
    <w:rsid w:val="00163E15"/>
    <w:rsid w:val="00164527"/>
    <w:rsid w:val="00164859"/>
    <w:rsid w:val="001648EC"/>
    <w:rsid w:val="00164AA6"/>
    <w:rsid w:val="00164ADC"/>
    <w:rsid w:val="00164AF1"/>
    <w:rsid w:val="00164B40"/>
    <w:rsid w:val="00164FBF"/>
    <w:rsid w:val="00165107"/>
    <w:rsid w:val="001656B9"/>
    <w:rsid w:val="00165722"/>
    <w:rsid w:val="0016664A"/>
    <w:rsid w:val="00166852"/>
    <w:rsid w:val="001668D4"/>
    <w:rsid w:val="00166906"/>
    <w:rsid w:val="00166A57"/>
    <w:rsid w:val="00166AA0"/>
    <w:rsid w:val="001671E3"/>
    <w:rsid w:val="00167349"/>
    <w:rsid w:val="00167433"/>
    <w:rsid w:val="00167781"/>
    <w:rsid w:val="001678CC"/>
    <w:rsid w:val="00167B67"/>
    <w:rsid w:val="0017016C"/>
    <w:rsid w:val="00170620"/>
    <w:rsid w:val="00170883"/>
    <w:rsid w:val="00170FC6"/>
    <w:rsid w:val="0017125C"/>
    <w:rsid w:val="00171566"/>
    <w:rsid w:val="001715C1"/>
    <w:rsid w:val="00171649"/>
    <w:rsid w:val="0017164B"/>
    <w:rsid w:val="00171676"/>
    <w:rsid w:val="00171C80"/>
    <w:rsid w:val="00171CC8"/>
    <w:rsid w:val="00172066"/>
    <w:rsid w:val="0017235E"/>
    <w:rsid w:val="00172400"/>
    <w:rsid w:val="001724AC"/>
    <w:rsid w:val="00172758"/>
    <w:rsid w:val="00172E92"/>
    <w:rsid w:val="00173269"/>
    <w:rsid w:val="00173739"/>
    <w:rsid w:val="0017373F"/>
    <w:rsid w:val="00173783"/>
    <w:rsid w:val="00173880"/>
    <w:rsid w:val="001739AC"/>
    <w:rsid w:val="0017407B"/>
    <w:rsid w:val="00174207"/>
    <w:rsid w:val="001749CA"/>
    <w:rsid w:val="001753FD"/>
    <w:rsid w:val="0017545F"/>
    <w:rsid w:val="001755F5"/>
    <w:rsid w:val="001757FE"/>
    <w:rsid w:val="00175974"/>
    <w:rsid w:val="001759CA"/>
    <w:rsid w:val="00175AD6"/>
    <w:rsid w:val="00175BDF"/>
    <w:rsid w:val="00175C25"/>
    <w:rsid w:val="00175C3C"/>
    <w:rsid w:val="00175D07"/>
    <w:rsid w:val="00175E03"/>
    <w:rsid w:val="00175FFD"/>
    <w:rsid w:val="001763CC"/>
    <w:rsid w:val="00176405"/>
    <w:rsid w:val="00176411"/>
    <w:rsid w:val="0017655C"/>
    <w:rsid w:val="001766E1"/>
    <w:rsid w:val="001769B5"/>
    <w:rsid w:val="00176A42"/>
    <w:rsid w:val="00177066"/>
    <w:rsid w:val="001770FC"/>
    <w:rsid w:val="00177120"/>
    <w:rsid w:val="00177174"/>
    <w:rsid w:val="001771EE"/>
    <w:rsid w:val="00177687"/>
    <w:rsid w:val="00177698"/>
    <w:rsid w:val="00177B03"/>
    <w:rsid w:val="00177F6A"/>
    <w:rsid w:val="00177FA4"/>
    <w:rsid w:val="001805D1"/>
    <w:rsid w:val="001808E4"/>
    <w:rsid w:val="001810F2"/>
    <w:rsid w:val="0018148F"/>
    <w:rsid w:val="00181950"/>
    <w:rsid w:val="00181D57"/>
    <w:rsid w:val="00182031"/>
    <w:rsid w:val="00182153"/>
    <w:rsid w:val="001826B5"/>
    <w:rsid w:val="001827D9"/>
    <w:rsid w:val="00182887"/>
    <w:rsid w:val="00182C66"/>
    <w:rsid w:val="00182D17"/>
    <w:rsid w:val="00182D81"/>
    <w:rsid w:val="00183337"/>
    <w:rsid w:val="001833CA"/>
    <w:rsid w:val="001835AB"/>
    <w:rsid w:val="001838F8"/>
    <w:rsid w:val="001839E9"/>
    <w:rsid w:val="00183B98"/>
    <w:rsid w:val="00183E0D"/>
    <w:rsid w:val="00183FCB"/>
    <w:rsid w:val="0018409B"/>
    <w:rsid w:val="0018421B"/>
    <w:rsid w:val="001842F0"/>
    <w:rsid w:val="00184346"/>
    <w:rsid w:val="001843A1"/>
    <w:rsid w:val="001847C9"/>
    <w:rsid w:val="0018483A"/>
    <w:rsid w:val="0018489A"/>
    <w:rsid w:val="00184DA3"/>
    <w:rsid w:val="00184F6A"/>
    <w:rsid w:val="00184FEB"/>
    <w:rsid w:val="00185229"/>
    <w:rsid w:val="00185354"/>
    <w:rsid w:val="001857DC"/>
    <w:rsid w:val="00185802"/>
    <w:rsid w:val="00185822"/>
    <w:rsid w:val="00185977"/>
    <w:rsid w:val="00185AFC"/>
    <w:rsid w:val="00185B11"/>
    <w:rsid w:val="00185D07"/>
    <w:rsid w:val="00185DA8"/>
    <w:rsid w:val="00185DAC"/>
    <w:rsid w:val="00185DC2"/>
    <w:rsid w:val="00186028"/>
    <w:rsid w:val="0018653F"/>
    <w:rsid w:val="001865D4"/>
    <w:rsid w:val="00186713"/>
    <w:rsid w:val="001868C1"/>
    <w:rsid w:val="001868EB"/>
    <w:rsid w:val="00186904"/>
    <w:rsid w:val="00186C0F"/>
    <w:rsid w:val="001871E4"/>
    <w:rsid w:val="001874CC"/>
    <w:rsid w:val="0018764C"/>
    <w:rsid w:val="00187876"/>
    <w:rsid w:val="00187A3C"/>
    <w:rsid w:val="00187CD2"/>
    <w:rsid w:val="00187CD5"/>
    <w:rsid w:val="00187DB8"/>
    <w:rsid w:val="00190108"/>
    <w:rsid w:val="001902CD"/>
    <w:rsid w:val="00190540"/>
    <w:rsid w:val="00190918"/>
    <w:rsid w:val="00190F2A"/>
    <w:rsid w:val="001910AE"/>
    <w:rsid w:val="001917B3"/>
    <w:rsid w:val="00191B65"/>
    <w:rsid w:val="00191B80"/>
    <w:rsid w:val="00191D9C"/>
    <w:rsid w:val="001921FE"/>
    <w:rsid w:val="00192289"/>
    <w:rsid w:val="001923D1"/>
    <w:rsid w:val="0019245D"/>
    <w:rsid w:val="00192537"/>
    <w:rsid w:val="00192C58"/>
    <w:rsid w:val="00192CE9"/>
    <w:rsid w:val="00192EDB"/>
    <w:rsid w:val="00192EFF"/>
    <w:rsid w:val="001936BE"/>
    <w:rsid w:val="001936CC"/>
    <w:rsid w:val="00193716"/>
    <w:rsid w:val="00193A95"/>
    <w:rsid w:val="00193C06"/>
    <w:rsid w:val="00194016"/>
    <w:rsid w:val="00194160"/>
    <w:rsid w:val="001947E8"/>
    <w:rsid w:val="00194A84"/>
    <w:rsid w:val="00194AE7"/>
    <w:rsid w:val="00194B25"/>
    <w:rsid w:val="00194CAF"/>
    <w:rsid w:val="00194E9A"/>
    <w:rsid w:val="001954A3"/>
    <w:rsid w:val="0019554C"/>
    <w:rsid w:val="00195563"/>
    <w:rsid w:val="001959AC"/>
    <w:rsid w:val="00195B64"/>
    <w:rsid w:val="00195DC3"/>
    <w:rsid w:val="00195EF1"/>
    <w:rsid w:val="00195F00"/>
    <w:rsid w:val="00196512"/>
    <w:rsid w:val="00196A90"/>
    <w:rsid w:val="00196B2A"/>
    <w:rsid w:val="00196D24"/>
    <w:rsid w:val="00196D6E"/>
    <w:rsid w:val="00196DF1"/>
    <w:rsid w:val="00196EF2"/>
    <w:rsid w:val="001971AB"/>
    <w:rsid w:val="00197560"/>
    <w:rsid w:val="001977E9"/>
    <w:rsid w:val="00197EE2"/>
    <w:rsid w:val="00197F0A"/>
    <w:rsid w:val="001A021A"/>
    <w:rsid w:val="001A067B"/>
    <w:rsid w:val="001A07CD"/>
    <w:rsid w:val="001A08F0"/>
    <w:rsid w:val="001A097C"/>
    <w:rsid w:val="001A0B5B"/>
    <w:rsid w:val="001A0DA8"/>
    <w:rsid w:val="001A0FC1"/>
    <w:rsid w:val="001A1040"/>
    <w:rsid w:val="001A1557"/>
    <w:rsid w:val="001A16AF"/>
    <w:rsid w:val="001A173C"/>
    <w:rsid w:val="001A1870"/>
    <w:rsid w:val="001A1958"/>
    <w:rsid w:val="001A1B49"/>
    <w:rsid w:val="001A1F6C"/>
    <w:rsid w:val="001A216D"/>
    <w:rsid w:val="001A2316"/>
    <w:rsid w:val="001A2438"/>
    <w:rsid w:val="001A24E2"/>
    <w:rsid w:val="001A25FB"/>
    <w:rsid w:val="001A266B"/>
    <w:rsid w:val="001A283C"/>
    <w:rsid w:val="001A28BA"/>
    <w:rsid w:val="001A28D4"/>
    <w:rsid w:val="001A2AAE"/>
    <w:rsid w:val="001A2C44"/>
    <w:rsid w:val="001A2F88"/>
    <w:rsid w:val="001A39B2"/>
    <w:rsid w:val="001A3A65"/>
    <w:rsid w:val="001A3D62"/>
    <w:rsid w:val="001A3DD5"/>
    <w:rsid w:val="001A4112"/>
    <w:rsid w:val="001A4490"/>
    <w:rsid w:val="001A452B"/>
    <w:rsid w:val="001A456F"/>
    <w:rsid w:val="001A4A0D"/>
    <w:rsid w:val="001A4CA3"/>
    <w:rsid w:val="001A4CF8"/>
    <w:rsid w:val="001A4D93"/>
    <w:rsid w:val="001A4DE8"/>
    <w:rsid w:val="001A4FAD"/>
    <w:rsid w:val="001A535A"/>
    <w:rsid w:val="001A53CB"/>
    <w:rsid w:val="001A5700"/>
    <w:rsid w:val="001A57DD"/>
    <w:rsid w:val="001A5A19"/>
    <w:rsid w:val="001A6092"/>
    <w:rsid w:val="001A62F8"/>
    <w:rsid w:val="001A6603"/>
    <w:rsid w:val="001A6810"/>
    <w:rsid w:val="001A69A8"/>
    <w:rsid w:val="001A6AE7"/>
    <w:rsid w:val="001A6CD8"/>
    <w:rsid w:val="001A6D6B"/>
    <w:rsid w:val="001A70EE"/>
    <w:rsid w:val="001A71CC"/>
    <w:rsid w:val="001A7398"/>
    <w:rsid w:val="001A754D"/>
    <w:rsid w:val="001A7790"/>
    <w:rsid w:val="001A7977"/>
    <w:rsid w:val="001A7DC7"/>
    <w:rsid w:val="001B0263"/>
    <w:rsid w:val="001B0377"/>
    <w:rsid w:val="001B0447"/>
    <w:rsid w:val="001B0AFA"/>
    <w:rsid w:val="001B0C0C"/>
    <w:rsid w:val="001B0E60"/>
    <w:rsid w:val="001B1048"/>
    <w:rsid w:val="001B10A1"/>
    <w:rsid w:val="001B1669"/>
    <w:rsid w:val="001B1A3F"/>
    <w:rsid w:val="001B1B0A"/>
    <w:rsid w:val="001B1C24"/>
    <w:rsid w:val="001B1C26"/>
    <w:rsid w:val="001B1E79"/>
    <w:rsid w:val="001B1F76"/>
    <w:rsid w:val="001B1FF3"/>
    <w:rsid w:val="001B241A"/>
    <w:rsid w:val="001B244B"/>
    <w:rsid w:val="001B2874"/>
    <w:rsid w:val="001B2E0B"/>
    <w:rsid w:val="001B3645"/>
    <w:rsid w:val="001B3792"/>
    <w:rsid w:val="001B3818"/>
    <w:rsid w:val="001B3DF1"/>
    <w:rsid w:val="001B3E77"/>
    <w:rsid w:val="001B3E8D"/>
    <w:rsid w:val="001B423D"/>
    <w:rsid w:val="001B46C5"/>
    <w:rsid w:val="001B47D1"/>
    <w:rsid w:val="001B49E4"/>
    <w:rsid w:val="001B4B62"/>
    <w:rsid w:val="001B4D41"/>
    <w:rsid w:val="001B4D8F"/>
    <w:rsid w:val="001B50FE"/>
    <w:rsid w:val="001B5117"/>
    <w:rsid w:val="001B53C5"/>
    <w:rsid w:val="001B554C"/>
    <w:rsid w:val="001B59A2"/>
    <w:rsid w:val="001B5BF1"/>
    <w:rsid w:val="001B5CA3"/>
    <w:rsid w:val="001B5CB0"/>
    <w:rsid w:val="001B6531"/>
    <w:rsid w:val="001B6693"/>
    <w:rsid w:val="001B69F7"/>
    <w:rsid w:val="001B6DF2"/>
    <w:rsid w:val="001B75BE"/>
    <w:rsid w:val="001B775C"/>
    <w:rsid w:val="001B7A44"/>
    <w:rsid w:val="001B7AB1"/>
    <w:rsid w:val="001B7BCC"/>
    <w:rsid w:val="001B7DAE"/>
    <w:rsid w:val="001B7E7C"/>
    <w:rsid w:val="001B7EEE"/>
    <w:rsid w:val="001C0255"/>
    <w:rsid w:val="001C060D"/>
    <w:rsid w:val="001C08C5"/>
    <w:rsid w:val="001C0B2A"/>
    <w:rsid w:val="001C0BE0"/>
    <w:rsid w:val="001C133C"/>
    <w:rsid w:val="001C18BB"/>
    <w:rsid w:val="001C18E8"/>
    <w:rsid w:val="001C1B1C"/>
    <w:rsid w:val="001C1D07"/>
    <w:rsid w:val="001C1FED"/>
    <w:rsid w:val="001C2193"/>
    <w:rsid w:val="001C23EE"/>
    <w:rsid w:val="001C33CC"/>
    <w:rsid w:val="001C33E3"/>
    <w:rsid w:val="001C392C"/>
    <w:rsid w:val="001C3E4C"/>
    <w:rsid w:val="001C4189"/>
    <w:rsid w:val="001C4489"/>
    <w:rsid w:val="001C4763"/>
    <w:rsid w:val="001C48FE"/>
    <w:rsid w:val="001C49CF"/>
    <w:rsid w:val="001C4AE2"/>
    <w:rsid w:val="001C4D9B"/>
    <w:rsid w:val="001C4DA6"/>
    <w:rsid w:val="001C5087"/>
    <w:rsid w:val="001C5556"/>
    <w:rsid w:val="001C556B"/>
    <w:rsid w:val="001C579B"/>
    <w:rsid w:val="001C5956"/>
    <w:rsid w:val="001C5B90"/>
    <w:rsid w:val="001C5D88"/>
    <w:rsid w:val="001C6001"/>
    <w:rsid w:val="001C600A"/>
    <w:rsid w:val="001C6100"/>
    <w:rsid w:val="001C6C60"/>
    <w:rsid w:val="001C6C62"/>
    <w:rsid w:val="001C711B"/>
    <w:rsid w:val="001C728D"/>
    <w:rsid w:val="001C73B5"/>
    <w:rsid w:val="001C7530"/>
    <w:rsid w:val="001C7569"/>
    <w:rsid w:val="001C7710"/>
    <w:rsid w:val="001C7732"/>
    <w:rsid w:val="001C7760"/>
    <w:rsid w:val="001C7894"/>
    <w:rsid w:val="001C7993"/>
    <w:rsid w:val="001C7D7B"/>
    <w:rsid w:val="001C7EDB"/>
    <w:rsid w:val="001D02FD"/>
    <w:rsid w:val="001D04E7"/>
    <w:rsid w:val="001D07BF"/>
    <w:rsid w:val="001D0A5B"/>
    <w:rsid w:val="001D0DFC"/>
    <w:rsid w:val="001D0E01"/>
    <w:rsid w:val="001D1325"/>
    <w:rsid w:val="001D1335"/>
    <w:rsid w:val="001D179A"/>
    <w:rsid w:val="001D1AA1"/>
    <w:rsid w:val="001D1CDA"/>
    <w:rsid w:val="001D1F39"/>
    <w:rsid w:val="001D241F"/>
    <w:rsid w:val="001D2741"/>
    <w:rsid w:val="001D28A9"/>
    <w:rsid w:val="001D28AB"/>
    <w:rsid w:val="001D2C26"/>
    <w:rsid w:val="001D2C60"/>
    <w:rsid w:val="001D2EC7"/>
    <w:rsid w:val="001D2FB4"/>
    <w:rsid w:val="001D331D"/>
    <w:rsid w:val="001D3722"/>
    <w:rsid w:val="001D3830"/>
    <w:rsid w:val="001D3B75"/>
    <w:rsid w:val="001D3BE3"/>
    <w:rsid w:val="001D3C08"/>
    <w:rsid w:val="001D3E97"/>
    <w:rsid w:val="001D4323"/>
    <w:rsid w:val="001D44D0"/>
    <w:rsid w:val="001D44DB"/>
    <w:rsid w:val="001D44ED"/>
    <w:rsid w:val="001D4B3C"/>
    <w:rsid w:val="001D4E16"/>
    <w:rsid w:val="001D4FFB"/>
    <w:rsid w:val="001D54DE"/>
    <w:rsid w:val="001D571E"/>
    <w:rsid w:val="001D58F5"/>
    <w:rsid w:val="001D5A63"/>
    <w:rsid w:val="001D5AA6"/>
    <w:rsid w:val="001D5CC2"/>
    <w:rsid w:val="001D64DE"/>
    <w:rsid w:val="001D6D7F"/>
    <w:rsid w:val="001D70B0"/>
    <w:rsid w:val="001D70E2"/>
    <w:rsid w:val="001D7113"/>
    <w:rsid w:val="001D7624"/>
    <w:rsid w:val="001D76A8"/>
    <w:rsid w:val="001D7B33"/>
    <w:rsid w:val="001E035A"/>
    <w:rsid w:val="001E065F"/>
    <w:rsid w:val="001E06E2"/>
    <w:rsid w:val="001E0C5A"/>
    <w:rsid w:val="001E0D63"/>
    <w:rsid w:val="001E146C"/>
    <w:rsid w:val="001E22D2"/>
    <w:rsid w:val="001E24F4"/>
    <w:rsid w:val="001E253B"/>
    <w:rsid w:val="001E270B"/>
    <w:rsid w:val="001E2BE2"/>
    <w:rsid w:val="001E2E05"/>
    <w:rsid w:val="001E2EE7"/>
    <w:rsid w:val="001E33D1"/>
    <w:rsid w:val="001E342C"/>
    <w:rsid w:val="001E3519"/>
    <w:rsid w:val="001E371B"/>
    <w:rsid w:val="001E39C1"/>
    <w:rsid w:val="001E3B5A"/>
    <w:rsid w:val="001E3D64"/>
    <w:rsid w:val="001E404E"/>
    <w:rsid w:val="001E4060"/>
    <w:rsid w:val="001E42C2"/>
    <w:rsid w:val="001E49DA"/>
    <w:rsid w:val="001E4A7F"/>
    <w:rsid w:val="001E4BC0"/>
    <w:rsid w:val="001E4BE9"/>
    <w:rsid w:val="001E4CFA"/>
    <w:rsid w:val="001E53B8"/>
    <w:rsid w:val="001E5787"/>
    <w:rsid w:val="001E5BFB"/>
    <w:rsid w:val="001E6189"/>
    <w:rsid w:val="001E62F5"/>
    <w:rsid w:val="001E642B"/>
    <w:rsid w:val="001E6601"/>
    <w:rsid w:val="001E67F9"/>
    <w:rsid w:val="001E6847"/>
    <w:rsid w:val="001E6A77"/>
    <w:rsid w:val="001E6C22"/>
    <w:rsid w:val="001E6F36"/>
    <w:rsid w:val="001E7055"/>
    <w:rsid w:val="001E726B"/>
    <w:rsid w:val="001E75B6"/>
    <w:rsid w:val="001E75CA"/>
    <w:rsid w:val="001E76B4"/>
    <w:rsid w:val="001E7957"/>
    <w:rsid w:val="001E7DFB"/>
    <w:rsid w:val="001F080E"/>
    <w:rsid w:val="001F099E"/>
    <w:rsid w:val="001F0C8C"/>
    <w:rsid w:val="001F0D48"/>
    <w:rsid w:val="001F10B1"/>
    <w:rsid w:val="001F1171"/>
    <w:rsid w:val="001F12AE"/>
    <w:rsid w:val="001F1440"/>
    <w:rsid w:val="001F150E"/>
    <w:rsid w:val="001F1637"/>
    <w:rsid w:val="001F1644"/>
    <w:rsid w:val="001F167A"/>
    <w:rsid w:val="001F16F8"/>
    <w:rsid w:val="001F1946"/>
    <w:rsid w:val="001F1EAF"/>
    <w:rsid w:val="001F208F"/>
    <w:rsid w:val="001F2184"/>
    <w:rsid w:val="001F23A0"/>
    <w:rsid w:val="001F2E94"/>
    <w:rsid w:val="001F2F1A"/>
    <w:rsid w:val="001F3495"/>
    <w:rsid w:val="001F36C5"/>
    <w:rsid w:val="001F3A02"/>
    <w:rsid w:val="001F3AA7"/>
    <w:rsid w:val="001F3B2F"/>
    <w:rsid w:val="001F3BD5"/>
    <w:rsid w:val="001F3DB7"/>
    <w:rsid w:val="001F3DFC"/>
    <w:rsid w:val="001F3E35"/>
    <w:rsid w:val="001F3FE7"/>
    <w:rsid w:val="001F400A"/>
    <w:rsid w:val="001F40AD"/>
    <w:rsid w:val="001F40C5"/>
    <w:rsid w:val="001F4285"/>
    <w:rsid w:val="001F47C1"/>
    <w:rsid w:val="001F4EE7"/>
    <w:rsid w:val="001F4FAD"/>
    <w:rsid w:val="001F5251"/>
    <w:rsid w:val="001F5563"/>
    <w:rsid w:val="001F586A"/>
    <w:rsid w:val="001F590C"/>
    <w:rsid w:val="001F5946"/>
    <w:rsid w:val="001F5B7B"/>
    <w:rsid w:val="001F5CDD"/>
    <w:rsid w:val="001F5FE0"/>
    <w:rsid w:val="001F6052"/>
    <w:rsid w:val="001F643D"/>
    <w:rsid w:val="001F6775"/>
    <w:rsid w:val="001F6DFA"/>
    <w:rsid w:val="001F7128"/>
    <w:rsid w:val="001F7207"/>
    <w:rsid w:val="001F73C6"/>
    <w:rsid w:val="001F78D0"/>
    <w:rsid w:val="001F7D51"/>
    <w:rsid w:val="001F7E59"/>
    <w:rsid w:val="001F7EFE"/>
    <w:rsid w:val="001F7F9C"/>
    <w:rsid w:val="002002AB"/>
    <w:rsid w:val="002003AB"/>
    <w:rsid w:val="00200C59"/>
    <w:rsid w:val="00200CFB"/>
    <w:rsid w:val="00200EC0"/>
    <w:rsid w:val="00201120"/>
    <w:rsid w:val="0020114C"/>
    <w:rsid w:val="002012FA"/>
    <w:rsid w:val="0020135A"/>
    <w:rsid w:val="00201C95"/>
    <w:rsid w:val="00201E2F"/>
    <w:rsid w:val="002027E2"/>
    <w:rsid w:val="002029AE"/>
    <w:rsid w:val="00202B59"/>
    <w:rsid w:val="00202B5D"/>
    <w:rsid w:val="00202F0D"/>
    <w:rsid w:val="00202F37"/>
    <w:rsid w:val="00203B60"/>
    <w:rsid w:val="00203ED7"/>
    <w:rsid w:val="00204081"/>
    <w:rsid w:val="0020409F"/>
    <w:rsid w:val="002040AC"/>
    <w:rsid w:val="0020479C"/>
    <w:rsid w:val="00204C3A"/>
    <w:rsid w:val="00205397"/>
    <w:rsid w:val="00205A98"/>
    <w:rsid w:val="00205AAB"/>
    <w:rsid w:val="00205DD9"/>
    <w:rsid w:val="00205E5A"/>
    <w:rsid w:val="00206006"/>
    <w:rsid w:val="00206030"/>
    <w:rsid w:val="002063AE"/>
    <w:rsid w:val="0020672C"/>
    <w:rsid w:val="00206877"/>
    <w:rsid w:val="00206923"/>
    <w:rsid w:val="00206AFD"/>
    <w:rsid w:val="00207602"/>
    <w:rsid w:val="002076CF"/>
    <w:rsid w:val="0020781A"/>
    <w:rsid w:val="00207B49"/>
    <w:rsid w:val="00207B84"/>
    <w:rsid w:val="00210096"/>
    <w:rsid w:val="00210234"/>
    <w:rsid w:val="002103D2"/>
    <w:rsid w:val="00210E43"/>
    <w:rsid w:val="002112A1"/>
    <w:rsid w:val="0021144E"/>
    <w:rsid w:val="00211910"/>
    <w:rsid w:val="00211997"/>
    <w:rsid w:val="00211BA7"/>
    <w:rsid w:val="00211C1E"/>
    <w:rsid w:val="00211D20"/>
    <w:rsid w:val="002120B7"/>
    <w:rsid w:val="002122F2"/>
    <w:rsid w:val="00212384"/>
    <w:rsid w:val="002123DD"/>
    <w:rsid w:val="002124DC"/>
    <w:rsid w:val="002129C9"/>
    <w:rsid w:val="00212BBE"/>
    <w:rsid w:val="00212C53"/>
    <w:rsid w:val="00212D0C"/>
    <w:rsid w:val="0021312E"/>
    <w:rsid w:val="002131C7"/>
    <w:rsid w:val="0021358B"/>
    <w:rsid w:val="002138ED"/>
    <w:rsid w:val="00213B84"/>
    <w:rsid w:val="00213CDC"/>
    <w:rsid w:val="00213D0E"/>
    <w:rsid w:val="0021447C"/>
    <w:rsid w:val="0021476F"/>
    <w:rsid w:val="002147DC"/>
    <w:rsid w:val="00214AC1"/>
    <w:rsid w:val="00214D67"/>
    <w:rsid w:val="002152A4"/>
    <w:rsid w:val="00215605"/>
    <w:rsid w:val="002158C9"/>
    <w:rsid w:val="00215B15"/>
    <w:rsid w:val="00215BC8"/>
    <w:rsid w:val="002161FC"/>
    <w:rsid w:val="00216462"/>
    <w:rsid w:val="002168AF"/>
    <w:rsid w:val="00216BCD"/>
    <w:rsid w:val="00216EB2"/>
    <w:rsid w:val="00216FC5"/>
    <w:rsid w:val="0021722F"/>
    <w:rsid w:val="00217394"/>
    <w:rsid w:val="002176E1"/>
    <w:rsid w:val="00217CF0"/>
    <w:rsid w:val="00217D82"/>
    <w:rsid w:val="002208E1"/>
    <w:rsid w:val="00220BB8"/>
    <w:rsid w:val="00220E4D"/>
    <w:rsid w:val="00221493"/>
    <w:rsid w:val="00221790"/>
    <w:rsid w:val="00223476"/>
    <w:rsid w:val="00223719"/>
    <w:rsid w:val="00223E84"/>
    <w:rsid w:val="00223EDF"/>
    <w:rsid w:val="00223F72"/>
    <w:rsid w:val="0022406D"/>
    <w:rsid w:val="002242A1"/>
    <w:rsid w:val="002242CF"/>
    <w:rsid w:val="002243FD"/>
    <w:rsid w:val="0022460E"/>
    <w:rsid w:val="00224D97"/>
    <w:rsid w:val="00225223"/>
    <w:rsid w:val="00225734"/>
    <w:rsid w:val="00225A73"/>
    <w:rsid w:val="00225E7F"/>
    <w:rsid w:val="00225E8F"/>
    <w:rsid w:val="00225FAD"/>
    <w:rsid w:val="0022621E"/>
    <w:rsid w:val="002263A4"/>
    <w:rsid w:val="002267A7"/>
    <w:rsid w:val="00226AC7"/>
    <w:rsid w:val="00226BBF"/>
    <w:rsid w:val="00226FD9"/>
    <w:rsid w:val="002273B5"/>
    <w:rsid w:val="00227795"/>
    <w:rsid w:val="00227C94"/>
    <w:rsid w:val="00227EFD"/>
    <w:rsid w:val="00230366"/>
    <w:rsid w:val="0023038B"/>
    <w:rsid w:val="00230550"/>
    <w:rsid w:val="002309EA"/>
    <w:rsid w:val="002309F0"/>
    <w:rsid w:val="00230B6D"/>
    <w:rsid w:val="00230BE5"/>
    <w:rsid w:val="00230D50"/>
    <w:rsid w:val="00230DA6"/>
    <w:rsid w:val="002312CB"/>
    <w:rsid w:val="002315DF"/>
    <w:rsid w:val="00231659"/>
    <w:rsid w:val="00231665"/>
    <w:rsid w:val="002317D3"/>
    <w:rsid w:val="00231A3A"/>
    <w:rsid w:val="00231D66"/>
    <w:rsid w:val="00231F07"/>
    <w:rsid w:val="0023201E"/>
    <w:rsid w:val="002320EF"/>
    <w:rsid w:val="00232148"/>
    <w:rsid w:val="00232611"/>
    <w:rsid w:val="0023268D"/>
    <w:rsid w:val="0023282D"/>
    <w:rsid w:val="00232CC5"/>
    <w:rsid w:val="00232CFB"/>
    <w:rsid w:val="00232D86"/>
    <w:rsid w:val="00232E1A"/>
    <w:rsid w:val="0023360C"/>
    <w:rsid w:val="0023365C"/>
    <w:rsid w:val="00233697"/>
    <w:rsid w:val="002337D3"/>
    <w:rsid w:val="0023382F"/>
    <w:rsid w:val="00233834"/>
    <w:rsid w:val="00233AAE"/>
    <w:rsid w:val="00233D5A"/>
    <w:rsid w:val="00234035"/>
    <w:rsid w:val="00234188"/>
    <w:rsid w:val="002341DA"/>
    <w:rsid w:val="0023430A"/>
    <w:rsid w:val="00234494"/>
    <w:rsid w:val="002345AE"/>
    <w:rsid w:val="0023482A"/>
    <w:rsid w:val="00234832"/>
    <w:rsid w:val="0023499B"/>
    <w:rsid w:val="00234A4C"/>
    <w:rsid w:val="0023521A"/>
    <w:rsid w:val="0023539C"/>
    <w:rsid w:val="00235417"/>
    <w:rsid w:val="002354BB"/>
    <w:rsid w:val="0023592D"/>
    <w:rsid w:val="00235B97"/>
    <w:rsid w:val="00235FDF"/>
    <w:rsid w:val="00236144"/>
    <w:rsid w:val="00236318"/>
    <w:rsid w:val="0023683D"/>
    <w:rsid w:val="0023699C"/>
    <w:rsid w:val="002369ED"/>
    <w:rsid w:val="00236CF6"/>
    <w:rsid w:val="00236D7A"/>
    <w:rsid w:val="00237013"/>
    <w:rsid w:val="00237018"/>
    <w:rsid w:val="00237D42"/>
    <w:rsid w:val="00237E44"/>
    <w:rsid w:val="0024024E"/>
    <w:rsid w:val="00240A77"/>
    <w:rsid w:val="00240C3A"/>
    <w:rsid w:val="002415DF"/>
    <w:rsid w:val="00241780"/>
    <w:rsid w:val="00241EC7"/>
    <w:rsid w:val="00242013"/>
    <w:rsid w:val="002426C5"/>
    <w:rsid w:val="00242758"/>
    <w:rsid w:val="00242772"/>
    <w:rsid w:val="00242806"/>
    <w:rsid w:val="00242828"/>
    <w:rsid w:val="002428B5"/>
    <w:rsid w:val="002428FA"/>
    <w:rsid w:val="00242B4C"/>
    <w:rsid w:val="00242E48"/>
    <w:rsid w:val="0024329A"/>
    <w:rsid w:val="00243363"/>
    <w:rsid w:val="002433D5"/>
    <w:rsid w:val="00243429"/>
    <w:rsid w:val="00243A87"/>
    <w:rsid w:val="00243B04"/>
    <w:rsid w:val="00243C1D"/>
    <w:rsid w:val="00243DC2"/>
    <w:rsid w:val="00243F27"/>
    <w:rsid w:val="00244561"/>
    <w:rsid w:val="002446D3"/>
    <w:rsid w:val="00244AE3"/>
    <w:rsid w:val="00244B39"/>
    <w:rsid w:val="00245046"/>
    <w:rsid w:val="00245174"/>
    <w:rsid w:val="002451F2"/>
    <w:rsid w:val="002451F6"/>
    <w:rsid w:val="00245237"/>
    <w:rsid w:val="00245460"/>
    <w:rsid w:val="0024564F"/>
    <w:rsid w:val="00245675"/>
    <w:rsid w:val="0024576E"/>
    <w:rsid w:val="002457D1"/>
    <w:rsid w:val="002458CC"/>
    <w:rsid w:val="00245CFC"/>
    <w:rsid w:val="00245D70"/>
    <w:rsid w:val="0024665E"/>
    <w:rsid w:val="002468C4"/>
    <w:rsid w:val="00246AAA"/>
    <w:rsid w:val="00246B68"/>
    <w:rsid w:val="00246EA4"/>
    <w:rsid w:val="00246F74"/>
    <w:rsid w:val="002470F7"/>
    <w:rsid w:val="00247635"/>
    <w:rsid w:val="00247E2D"/>
    <w:rsid w:val="00247F50"/>
    <w:rsid w:val="00250014"/>
    <w:rsid w:val="00250121"/>
    <w:rsid w:val="00250178"/>
    <w:rsid w:val="00250194"/>
    <w:rsid w:val="0025041C"/>
    <w:rsid w:val="00250495"/>
    <w:rsid w:val="002509EF"/>
    <w:rsid w:val="00250F50"/>
    <w:rsid w:val="00250F5A"/>
    <w:rsid w:val="00250FEA"/>
    <w:rsid w:val="002512D7"/>
    <w:rsid w:val="0025183C"/>
    <w:rsid w:val="0025191E"/>
    <w:rsid w:val="002519AC"/>
    <w:rsid w:val="00251CE7"/>
    <w:rsid w:val="00251EBC"/>
    <w:rsid w:val="00251ED1"/>
    <w:rsid w:val="00251F5C"/>
    <w:rsid w:val="002521A0"/>
    <w:rsid w:val="00252613"/>
    <w:rsid w:val="00252B53"/>
    <w:rsid w:val="00252ED7"/>
    <w:rsid w:val="00253079"/>
    <w:rsid w:val="0025367D"/>
    <w:rsid w:val="00253D30"/>
    <w:rsid w:val="00253E42"/>
    <w:rsid w:val="00254023"/>
    <w:rsid w:val="00254383"/>
    <w:rsid w:val="00254405"/>
    <w:rsid w:val="00254860"/>
    <w:rsid w:val="00254933"/>
    <w:rsid w:val="00254A9F"/>
    <w:rsid w:val="00254AC6"/>
    <w:rsid w:val="00254C08"/>
    <w:rsid w:val="00254D32"/>
    <w:rsid w:val="0025569E"/>
    <w:rsid w:val="00255726"/>
    <w:rsid w:val="002558B8"/>
    <w:rsid w:val="002559E0"/>
    <w:rsid w:val="00255C18"/>
    <w:rsid w:val="00255E71"/>
    <w:rsid w:val="00255FDB"/>
    <w:rsid w:val="0025603E"/>
    <w:rsid w:val="0025616D"/>
    <w:rsid w:val="00256353"/>
    <w:rsid w:val="002566B5"/>
    <w:rsid w:val="00256755"/>
    <w:rsid w:val="00256973"/>
    <w:rsid w:val="00256ACC"/>
    <w:rsid w:val="00256B94"/>
    <w:rsid w:val="00256D64"/>
    <w:rsid w:val="00256E2E"/>
    <w:rsid w:val="00256F7A"/>
    <w:rsid w:val="00257373"/>
    <w:rsid w:val="002575E7"/>
    <w:rsid w:val="002579D4"/>
    <w:rsid w:val="00257ED6"/>
    <w:rsid w:val="00257FB2"/>
    <w:rsid w:val="0026017A"/>
    <w:rsid w:val="002601AB"/>
    <w:rsid w:val="0026047F"/>
    <w:rsid w:val="00260A1C"/>
    <w:rsid w:val="00260C0A"/>
    <w:rsid w:val="00261256"/>
    <w:rsid w:val="002613F9"/>
    <w:rsid w:val="00261D1D"/>
    <w:rsid w:val="00261E54"/>
    <w:rsid w:val="002621C5"/>
    <w:rsid w:val="002623EE"/>
    <w:rsid w:val="002626D5"/>
    <w:rsid w:val="00262781"/>
    <w:rsid w:val="00262971"/>
    <w:rsid w:val="00262A83"/>
    <w:rsid w:val="00262D9F"/>
    <w:rsid w:val="00262FAB"/>
    <w:rsid w:val="00263869"/>
    <w:rsid w:val="002638AD"/>
    <w:rsid w:val="00263B0E"/>
    <w:rsid w:val="00263D0C"/>
    <w:rsid w:val="00263DE2"/>
    <w:rsid w:val="0026401B"/>
    <w:rsid w:val="002641E1"/>
    <w:rsid w:val="00264309"/>
    <w:rsid w:val="00264336"/>
    <w:rsid w:val="0026433F"/>
    <w:rsid w:val="00264565"/>
    <w:rsid w:val="00264924"/>
    <w:rsid w:val="0026494B"/>
    <w:rsid w:val="00264AF8"/>
    <w:rsid w:val="00264B9F"/>
    <w:rsid w:val="00264BB4"/>
    <w:rsid w:val="00264BB8"/>
    <w:rsid w:val="00264DDB"/>
    <w:rsid w:val="002651FE"/>
    <w:rsid w:val="002654F9"/>
    <w:rsid w:val="00265A64"/>
    <w:rsid w:val="00265D38"/>
    <w:rsid w:val="00265E71"/>
    <w:rsid w:val="0026612E"/>
    <w:rsid w:val="0026635D"/>
    <w:rsid w:val="00266566"/>
    <w:rsid w:val="00266624"/>
    <w:rsid w:val="00266C0E"/>
    <w:rsid w:val="00266F47"/>
    <w:rsid w:val="00266FF0"/>
    <w:rsid w:val="002673DA"/>
    <w:rsid w:val="00267574"/>
    <w:rsid w:val="00267BF7"/>
    <w:rsid w:val="00267E58"/>
    <w:rsid w:val="0027051E"/>
    <w:rsid w:val="002707E4"/>
    <w:rsid w:val="00270BE1"/>
    <w:rsid w:val="00270C0C"/>
    <w:rsid w:val="00270DDA"/>
    <w:rsid w:val="00270E13"/>
    <w:rsid w:val="00271352"/>
    <w:rsid w:val="0027151C"/>
    <w:rsid w:val="002715E1"/>
    <w:rsid w:val="00271A96"/>
    <w:rsid w:val="00271BD3"/>
    <w:rsid w:val="00271F3E"/>
    <w:rsid w:val="00272155"/>
    <w:rsid w:val="00272878"/>
    <w:rsid w:val="00272CFB"/>
    <w:rsid w:val="00272D54"/>
    <w:rsid w:val="00272FF1"/>
    <w:rsid w:val="00273295"/>
    <w:rsid w:val="002732D3"/>
    <w:rsid w:val="00273760"/>
    <w:rsid w:val="00273970"/>
    <w:rsid w:val="00273CE2"/>
    <w:rsid w:val="00273D91"/>
    <w:rsid w:val="00273E2B"/>
    <w:rsid w:val="00273FEB"/>
    <w:rsid w:val="0027400C"/>
    <w:rsid w:val="00274024"/>
    <w:rsid w:val="00274381"/>
    <w:rsid w:val="002747C0"/>
    <w:rsid w:val="00274A15"/>
    <w:rsid w:val="00274D90"/>
    <w:rsid w:val="00274E6D"/>
    <w:rsid w:val="002750AF"/>
    <w:rsid w:val="002751E4"/>
    <w:rsid w:val="00275222"/>
    <w:rsid w:val="002753DC"/>
    <w:rsid w:val="0027542D"/>
    <w:rsid w:val="002754AA"/>
    <w:rsid w:val="0027581B"/>
    <w:rsid w:val="0027582E"/>
    <w:rsid w:val="002759E1"/>
    <w:rsid w:val="00275CB0"/>
    <w:rsid w:val="00275D32"/>
    <w:rsid w:val="00275D7C"/>
    <w:rsid w:val="00275E78"/>
    <w:rsid w:val="00275F10"/>
    <w:rsid w:val="00276028"/>
    <w:rsid w:val="0027651A"/>
    <w:rsid w:val="00276539"/>
    <w:rsid w:val="00276BD8"/>
    <w:rsid w:val="00276F0C"/>
    <w:rsid w:val="00276FA5"/>
    <w:rsid w:val="00277030"/>
    <w:rsid w:val="002774C0"/>
    <w:rsid w:val="002774D5"/>
    <w:rsid w:val="002775F7"/>
    <w:rsid w:val="00277D65"/>
    <w:rsid w:val="00277DAD"/>
    <w:rsid w:val="00280036"/>
    <w:rsid w:val="0028024E"/>
    <w:rsid w:val="00280422"/>
    <w:rsid w:val="00280423"/>
    <w:rsid w:val="0028060F"/>
    <w:rsid w:val="00280A3F"/>
    <w:rsid w:val="00280B09"/>
    <w:rsid w:val="00280B3C"/>
    <w:rsid w:val="00280C08"/>
    <w:rsid w:val="00280D07"/>
    <w:rsid w:val="00280EBA"/>
    <w:rsid w:val="00280FAB"/>
    <w:rsid w:val="002812C3"/>
    <w:rsid w:val="00281413"/>
    <w:rsid w:val="0028167B"/>
    <w:rsid w:val="0028174C"/>
    <w:rsid w:val="00281792"/>
    <w:rsid w:val="0028199D"/>
    <w:rsid w:val="00281A91"/>
    <w:rsid w:val="00281ACD"/>
    <w:rsid w:val="00281C51"/>
    <w:rsid w:val="002823B1"/>
    <w:rsid w:val="002823EF"/>
    <w:rsid w:val="00282631"/>
    <w:rsid w:val="00282ADA"/>
    <w:rsid w:val="00282C7D"/>
    <w:rsid w:val="00282E79"/>
    <w:rsid w:val="00282F1C"/>
    <w:rsid w:val="00282F34"/>
    <w:rsid w:val="00282FFF"/>
    <w:rsid w:val="00283049"/>
    <w:rsid w:val="002830A4"/>
    <w:rsid w:val="00283312"/>
    <w:rsid w:val="0028348A"/>
    <w:rsid w:val="0028355D"/>
    <w:rsid w:val="00283650"/>
    <w:rsid w:val="002838BF"/>
    <w:rsid w:val="002838CE"/>
    <w:rsid w:val="00283BC8"/>
    <w:rsid w:val="00283CDD"/>
    <w:rsid w:val="00283E40"/>
    <w:rsid w:val="00283FC6"/>
    <w:rsid w:val="002840DF"/>
    <w:rsid w:val="00284124"/>
    <w:rsid w:val="00284474"/>
    <w:rsid w:val="0028458D"/>
    <w:rsid w:val="00284A72"/>
    <w:rsid w:val="00284AEF"/>
    <w:rsid w:val="00284AFF"/>
    <w:rsid w:val="00284EEE"/>
    <w:rsid w:val="002850F5"/>
    <w:rsid w:val="00285230"/>
    <w:rsid w:val="002855AF"/>
    <w:rsid w:val="002857C1"/>
    <w:rsid w:val="0028594E"/>
    <w:rsid w:val="00285AE4"/>
    <w:rsid w:val="00285AE7"/>
    <w:rsid w:val="00285DFD"/>
    <w:rsid w:val="002860D4"/>
    <w:rsid w:val="002862CD"/>
    <w:rsid w:val="00286936"/>
    <w:rsid w:val="00286EA6"/>
    <w:rsid w:val="002871D1"/>
    <w:rsid w:val="002877B9"/>
    <w:rsid w:val="00287C1C"/>
    <w:rsid w:val="00287D4F"/>
    <w:rsid w:val="00287F28"/>
    <w:rsid w:val="00287FEC"/>
    <w:rsid w:val="00290121"/>
    <w:rsid w:val="0029045D"/>
    <w:rsid w:val="002909D7"/>
    <w:rsid w:val="00290A11"/>
    <w:rsid w:val="00290E64"/>
    <w:rsid w:val="00291401"/>
    <w:rsid w:val="00291A8C"/>
    <w:rsid w:val="00291C48"/>
    <w:rsid w:val="00291CA2"/>
    <w:rsid w:val="00292115"/>
    <w:rsid w:val="002922AF"/>
    <w:rsid w:val="00292509"/>
    <w:rsid w:val="002925EF"/>
    <w:rsid w:val="00292604"/>
    <w:rsid w:val="00292B47"/>
    <w:rsid w:val="002932F9"/>
    <w:rsid w:val="00293651"/>
    <w:rsid w:val="00293B50"/>
    <w:rsid w:val="00293EE0"/>
    <w:rsid w:val="002940CD"/>
    <w:rsid w:val="00294172"/>
    <w:rsid w:val="00294288"/>
    <w:rsid w:val="0029434E"/>
    <w:rsid w:val="00294586"/>
    <w:rsid w:val="002945A3"/>
    <w:rsid w:val="00294668"/>
    <w:rsid w:val="00294812"/>
    <w:rsid w:val="00294884"/>
    <w:rsid w:val="00294944"/>
    <w:rsid w:val="00294A4C"/>
    <w:rsid w:val="00294B62"/>
    <w:rsid w:val="00295016"/>
    <w:rsid w:val="00295021"/>
    <w:rsid w:val="00295053"/>
    <w:rsid w:val="002950F8"/>
    <w:rsid w:val="00295514"/>
    <w:rsid w:val="00295560"/>
    <w:rsid w:val="00295665"/>
    <w:rsid w:val="00295796"/>
    <w:rsid w:val="00295AE8"/>
    <w:rsid w:val="00295BA3"/>
    <w:rsid w:val="00295CBF"/>
    <w:rsid w:val="00295FBC"/>
    <w:rsid w:val="00295FF0"/>
    <w:rsid w:val="0029605B"/>
    <w:rsid w:val="0029614B"/>
    <w:rsid w:val="002961F8"/>
    <w:rsid w:val="00296274"/>
    <w:rsid w:val="002966CE"/>
    <w:rsid w:val="002968AE"/>
    <w:rsid w:val="00296BB3"/>
    <w:rsid w:val="00296FBB"/>
    <w:rsid w:val="00297073"/>
    <w:rsid w:val="0029752F"/>
    <w:rsid w:val="002976D7"/>
    <w:rsid w:val="002979D7"/>
    <w:rsid w:val="00297C91"/>
    <w:rsid w:val="002A0122"/>
    <w:rsid w:val="002A0166"/>
    <w:rsid w:val="002A0310"/>
    <w:rsid w:val="002A09BC"/>
    <w:rsid w:val="002A0AE0"/>
    <w:rsid w:val="002A0D53"/>
    <w:rsid w:val="002A1242"/>
    <w:rsid w:val="002A18A5"/>
    <w:rsid w:val="002A1955"/>
    <w:rsid w:val="002A1C04"/>
    <w:rsid w:val="002A1CAA"/>
    <w:rsid w:val="002A1E75"/>
    <w:rsid w:val="002A1FA1"/>
    <w:rsid w:val="002A225A"/>
    <w:rsid w:val="002A274C"/>
    <w:rsid w:val="002A2B4E"/>
    <w:rsid w:val="002A2CB6"/>
    <w:rsid w:val="002A2E6A"/>
    <w:rsid w:val="002A30B5"/>
    <w:rsid w:val="002A31C0"/>
    <w:rsid w:val="002A336A"/>
    <w:rsid w:val="002A357E"/>
    <w:rsid w:val="002A35BA"/>
    <w:rsid w:val="002A35EE"/>
    <w:rsid w:val="002A368A"/>
    <w:rsid w:val="002A3B1A"/>
    <w:rsid w:val="002A3E9A"/>
    <w:rsid w:val="002A4158"/>
    <w:rsid w:val="002A41AD"/>
    <w:rsid w:val="002A46C0"/>
    <w:rsid w:val="002A5688"/>
    <w:rsid w:val="002A5ADC"/>
    <w:rsid w:val="002A5B2A"/>
    <w:rsid w:val="002A605B"/>
    <w:rsid w:val="002A6699"/>
    <w:rsid w:val="002A671F"/>
    <w:rsid w:val="002A6EA2"/>
    <w:rsid w:val="002A6EFF"/>
    <w:rsid w:val="002A7081"/>
    <w:rsid w:val="002A70CB"/>
    <w:rsid w:val="002A7480"/>
    <w:rsid w:val="002A76DA"/>
    <w:rsid w:val="002A7781"/>
    <w:rsid w:val="002A7A97"/>
    <w:rsid w:val="002A7C09"/>
    <w:rsid w:val="002A7D02"/>
    <w:rsid w:val="002A7FDD"/>
    <w:rsid w:val="002B00C9"/>
    <w:rsid w:val="002B00E8"/>
    <w:rsid w:val="002B025A"/>
    <w:rsid w:val="002B0418"/>
    <w:rsid w:val="002B08F9"/>
    <w:rsid w:val="002B0A55"/>
    <w:rsid w:val="002B0B4A"/>
    <w:rsid w:val="002B0B7D"/>
    <w:rsid w:val="002B0E50"/>
    <w:rsid w:val="002B13AF"/>
    <w:rsid w:val="002B1845"/>
    <w:rsid w:val="002B1BF5"/>
    <w:rsid w:val="002B1CF4"/>
    <w:rsid w:val="002B1F23"/>
    <w:rsid w:val="002B1FB3"/>
    <w:rsid w:val="002B23B9"/>
    <w:rsid w:val="002B27AF"/>
    <w:rsid w:val="002B2915"/>
    <w:rsid w:val="002B2960"/>
    <w:rsid w:val="002B3273"/>
    <w:rsid w:val="002B4668"/>
    <w:rsid w:val="002B48C9"/>
    <w:rsid w:val="002B4A87"/>
    <w:rsid w:val="002B4C6C"/>
    <w:rsid w:val="002B4CB7"/>
    <w:rsid w:val="002B505D"/>
    <w:rsid w:val="002B51D5"/>
    <w:rsid w:val="002B559B"/>
    <w:rsid w:val="002B55DF"/>
    <w:rsid w:val="002B5633"/>
    <w:rsid w:val="002B56B2"/>
    <w:rsid w:val="002B57E6"/>
    <w:rsid w:val="002B5837"/>
    <w:rsid w:val="002B592B"/>
    <w:rsid w:val="002B5E52"/>
    <w:rsid w:val="002B6133"/>
    <w:rsid w:val="002B636B"/>
    <w:rsid w:val="002B63D0"/>
    <w:rsid w:val="002B643C"/>
    <w:rsid w:val="002B66F5"/>
    <w:rsid w:val="002B67EE"/>
    <w:rsid w:val="002B6840"/>
    <w:rsid w:val="002B69AC"/>
    <w:rsid w:val="002B6D10"/>
    <w:rsid w:val="002B6FD7"/>
    <w:rsid w:val="002B780C"/>
    <w:rsid w:val="002B7B79"/>
    <w:rsid w:val="002B7CA9"/>
    <w:rsid w:val="002B7DE8"/>
    <w:rsid w:val="002C011E"/>
    <w:rsid w:val="002C0158"/>
    <w:rsid w:val="002C0444"/>
    <w:rsid w:val="002C0709"/>
    <w:rsid w:val="002C074E"/>
    <w:rsid w:val="002C0B75"/>
    <w:rsid w:val="002C0CC5"/>
    <w:rsid w:val="002C128C"/>
    <w:rsid w:val="002C138A"/>
    <w:rsid w:val="002C159E"/>
    <w:rsid w:val="002C1A44"/>
    <w:rsid w:val="002C1BFA"/>
    <w:rsid w:val="002C1CE8"/>
    <w:rsid w:val="002C1F16"/>
    <w:rsid w:val="002C204E"/>
    <w:rsid w:val="002C20C6"/>
    <w:rsid w:val="002C2140"/>
    <w:rsid w:val="002C224B"/>
    <w:rsid w:val="002C2281"/>
    <w:rsid w:val="002C22E4"/>
    <w:rsid w:val="002C22E7"/>
    <w:rsid w:val="002C239B"/>
    <w:rsid w:val="002C267A"/>
    <w:rsid w:val="002C290A"/>
    <w:rsid w:val="002C2A4D"/>
    <w:rsid w:val="002C2C21"/>
    <w:rsid w:val="002C2C9D"/>
    <w:rsid w:val="002C2E11"/>
    <w:rsid w:val="002C2E25"/>
    <w:rsid w:val="002C3947"/>
    <w:rsid w:val="002C3CD3"/>
    <w:rsid w:val="002C4134"/>
    <w:rsid w:val="002C4520"/>
    <w:rsid w:val="002C478A"/>
    <w:rsid w:val="002C4C8F"/>
    <w:rsid w:val="002C4EA8"/>
    <w:rsid w:val="002C4F22"/>
    <w:rsid w:val="002C50EB"/>
    <w:rsid w:val="002C536E"/>
    <w:rsid w:val="002C53A1"/>
    <w:rsid w:val="002C5412"/>
    <w:rsid w:val="002C542D"/>
    <w:rsid w:val="002C548E"/>
    <w:rsid w:val="002C59EE"/>
    <w:rsid w:val="002C5EA0"/>
    <w:rsid w:val="002C61E7"/>
    <w:rsid w:val="002C632B"/>
    <w:rsid w:val="002C6756"/>
    <w:rsid w:val="002C6C1F"/>
    <w:rsid w:val="002C6C3E"/>
    <w:rsid w:val="002C6E0A"/>
    <w:rsid w:val="002C6E5C"/>
    <w:rsid w:val="002C6F2F"/>
    <w:rsid w:val="002C6FE2"/>
    <w:rsid w:val="002C78B5"/>
    <w:rsid w:val="002C790B"/>
    <w:rsid w:val="002C7A29"/>
    <w:rsid w:val="002C7AF5"/>
    <w:rsid w:val="002C7B5B"/>
    <w:rsid w:val="002C7D54"/>
    <w:rsid w:val="002C7FA1"/>
    <w:rsid w:val="002D048A"/>
    <w:rsid w:val="002D071C"/>
    <w:rsid w:val="002D07E3"/>
    <w:rsid w:val="002D0848"/>
    <w:rsid w:val="002D0918"/>
    <w:rsid w:val="002D0CA2"/>
    <w:rsid w:val="002D0DDB"/>
    <w:rsid w:val="002D0E2C"/>
    <w:rsid w:val="002D0F61"/>
    <w:rsid w:val="002D118E"/>
    <w:rsid w:val="002D11E8"/>
    <w:rsid w:val="002D1397"/>
    <w:rsid w:val="002D144F"/>
    <w:rsid w:val="002D18A0"/>
    <w:rsid w:val="002D1DBC"/>
    <w:rsid w:val="002D1DEA"/>
    <w:rsid w:val="002D20FE"/>
    <w:rsid w:val="002D22E1"/>
    <w:rsid w:val="002D24C9"/>
    <w:rsid w:val="002D2961"/>
    <w:rsid w:val="002D2B61"/>
    <w:rsid w:val="002D2E43"/>
    <w:rsid w:val="002D2F60"/>
    <w:rsid w:val="002D3367"/>
    <w:rsid w:val="002D33CF"/>
    <w:rsid w:val="002D33D3"/>
    <w:rsid w:val="002D3582"/>
    <w:rsid w:val="002D35A1"/>
    <w:rsid w:val="002D3DBF"/>
    <w:rsid w:val="002D4839"/>
    <w:rsid w:val="002D4C30"/>
    <w:rsid w:val="002D4FCF"/>
    <w:rsid w:val="002D532E"/>
    <w:rsid w:val="002D5546"/>
    <w:rsid w:val="002D5554"/>
    <w:rsid w:val="002D5585"/>
    <w:rsid w:val="002D656F"/>
    <w:rsid w:val="002D65D4"/>
    <w:rsid w:val="002D6959"/>
    <w:rsid w:val="002D6970"/>
    <w:rsid w:val="002D6EA6"/>
    <w:rsid w:val="002D70E5"/>
    <w:rsid w:val="002D7288"/>
    <w:rsid w:val="002D75D0"/>
    <w:rsid w:val="002D7648"/>
    <w:rsid w:val="002D76E8"/>
    <w:rsid w:val="002D7B49"/>
    <w:rsid w:val="002D7BE5"/>
    <w:rsid w:val="002D7BF5"/>
    <w:rsid w:val="002D7F3C"/>
    <w:rsid w:val="002E013F"/>
    <w:rsid w:val="002E016E"/>
    <w:rsid w:val="002E02A1"/>
    <w:rsid w:val="002E06CB"/>
    <w:rsid w:val="002E0766"/>
    <w:rsid w:val="002E0C4F"/>
    <w:rsid w:val="002E135D"/>
    <w:rsid w:val="002E14C2"/>
    <w:rsid w:val="002E14E3"/>
    <w:rsid w:val="002E158F"/>
    <w:rsid w:val="002E180E"/>
    <w:rsid w:val="002E1AFB"/>
    <w:rsid w:val="002E2559"/>
    <w:rsid w:val="002E2CAE"/>
    <w:rsid w:val="002E2D5A"/>
    <w:rsid w:val="002E2DA0"/>
    <w:rsid w:val="002E30DE"/>
    <w:rsid w:val="002E31CE"/>
    <w:rsid w:val="002E3489"/>
    <w:rsid w:val="002E3657"/>
    <w:rsid w:val="002E3B74"/>
    <w:rsid w:val="002E3F4C"/>
    <w:rsid w:val="002E402B"/>
    <w:rsid w:val="002E43CF"/>
    <w:rsid w:val="002E47CB"/>
    <w:rsid w:val="002E4BCE"/>
    <w:rsid w:val="002E4CC3"/>
    <w:rsid w:val="002E4CD8"/>
    <w:rsid w:val="002E4D9D"/>
    <w:rsid w:val="002E4F07"/>
    <w:rsid w:val="002E509F"/>
    <w:rsid w:val="002E5225"/>
    <w:rsid w:val="002E53D9"/>
    <w:rsid w:val="002E5578"/>
    <w:rsid w:val="002E57E5"/>
    <w:rsid w:val="002E58EF"/>
    <w:rsid w:val="002E5C06"/>
    <w:rsid w:val="002E5E72"/>
    <w:rsid w:val="002E5E9D"/>
    <w:rsid w:val="002E6287"/>
    <w:rsid w:val="002E63F9"/>
    <w:rsid w:val="002E650D"/>
    <w:rsid w:val="002E6972"/>
    <w:rsid w:val="002E7986"/>
    <w:rsid w:val="002E7D94"/>
    <w:rsid w:val="002E7DC1"/>
    <w:rsid w:val="002F035C"/>
    <w:rsid w:val="002F0753"/>
    <w:rsid w:val="002F0A2F"/>
    <w:rsid w:val="002F0AE6"/>
    <w:rsid w:val="002F0B5B"/>
    <w:rsid w:val="002F1014"/>
    <w:rsid w:val="002F1236"/>
    <w:rsid w:val="002F12E1"/>
    <w:rsid w:val="002F13B0"/>
    <w:rsid w:val="002F214D"/>
    <w:rsid w:val="002F24B0"/>
    <w:rsid w:val="002F2660"/>
    <w:rsid w:val="002F26E1"/>
    <w:rsid w:val="002F2869"/>
    <w:rsid w:val="002F2A34"/>
    <w:rsid w:val="002F2A3D"/>
    <w:rsid w:val="002F2CFA"/>
    <w:rsid w:val="002F2FDE"/>
    <w:rsid w:val="002F3016"/>
    <w:rsid w:val="002F30EF"/>
    <w:rsid w:val="002F3185"/>
    <w:rsid w:val="002F34D0"/>
    <w:rsid w:val="002F35C4"/>
    <w:rsid w:val="002F3B1C"/>
    <w:rsid w:val="002F3BE7"/>
    <w:rsid w:val="002F3E19"/>
    <w:rsid w:val="002F4415"/>
    <w:rsid w:val="002F4524"/>
    <w:rsid w:val="002F49D9"/>
    <w:rsid w:val="002F4D33"/>
    <w:rsid w:val="002F4F62"/>
    <w:rsid w:val="002F506E"/>
    <w:rsid w:val="002F54F9"/>
    <w:rsid w:val="002F550E"/>
    <w:rsid w:val="002F5522"/>
    <w:rsid w:val="002F57ED"/>
    <w:rsid w:val="002F58E9"/>
    <w:rsid w:val="002F5990"/>
    <w:rsid w:val="002F5A22"/>
    <w:rsid w:val="002F5ACE"/>
    <w:rsid w:val="002F5C50"/>
    <w:rsid w:val="002F64BD"/>
    <w:rsid w:val="002F64FE"/>
    <w:rsid w:val="002F6839"/>
    <w:rsid w:val="002F6972"/>
    <w:rsid w:val="002F69D9"/>
    <w:rsid w:val="002F6DEB"/>
    <w:rsid w:val="002F71A8"/>
    <w:rsid w:val="002F7277"/>
    <w:rsid w:val="002F798E"/>
    <w:rsid w:val="002F7B1C"/>
    <w:rsid w:val="002F7B9C"/>
    <w:rsid w:val="002F7C99"/>
    <w:rsid w:val="002F7C9E"/>
    <w:rsid w:val="002F7CCE"/>
    <w:rsid w:val="002F7D01"/>
    <w:rsid w:val="002F7DD2"/>
    <w:rsid w:val="002F7E5E"/>
    <w:rsid w:val="002F7EC9"/>
    <w:rsid w:val="002F7FBF"/>
    <w:rsid w:val="00300398"/>
    <w:rsid w:val="00300475"/>
    <w:rsid w:val="00300670"/>
    <w:rsid w:val="00300779"/>
    <w:rsid w:val="00300D4A"/>
    <w:rsid w:val="00300D55"/>
    <w:rsid w:val="00300E2F"/>
    <w:rsid w:val="003013BE"/>
    <w:rsid w:val="00301B62"/>
    <w:rsid w:val="003021A2"/>
    <w:rsid w:val="0030239C"/>
    <w:rsid w:val="00302A4E"/>
    <w:rsid w:val="00302AF8"/>
    <w:rsid w:val="00303135"/>
    <w:rsid w:val="0030329F"/>
    <w:rsid w:val="00303317"/>
    <w:rsid w:val="0030349E"/>
    <w:rsid w:val="003034DC"/>
    <w:rsid w:val="00303536"/>
    <w:rsid w:val="00303992"/>
    <w:rsid w:val="00303B36"/>
    <w:rsid w:val="00303C00"/>
    <w:rsid w:val="00303C4D"/>
    <w:rsid w:val="003045C2"/>
    <w:rsid w:val="00304753"/>
    <w:rsid w:val="003047AB"/>
    <w:rsid w:val="0030499E"/>
    <w:rsid w:val="00304BF9"/>
    <w:rsid w:val="00304F7C"/>
    <w:rsid w:val="00304F87"/>
    <w:rsid w:val="0030500B"/>
    <w:rsid w:val="0030520D"/>
    <w:rsid w:val="00305215"/>
    <w:rsid w:val="003052CD"/>
    <w:rsid w:val="00305E18"/>
    <w:rsid w:val="00305E4F"/>
    <w:rsid w:val="0030614B"/>
    <w:rsid w:val="003065C0"/>
    <w:rsid w:val="003066A4"/>
    <w:rsid w:val="003068FC"/>
    <w:rsid w:val="00306B90"/>
    <w:rsid w:val="00306F2F"/>
    <w:rsid w:val="0030700E"/>
    <w:rsid w:val="00307407"/>
    <w:rsid w:val="00307DD1"/>
    <w:rsid w:val="00307DED"/>
    <w:rsid w:val="00307E5A"/>
    <w:rsid w:val="00310083"/>
    <w:rsid w:val="00310826"/>
    <w:rsid w:val="00310BD4"/>
    <w:rsid w:val="0031122F"/>
    <w:rsid w:val="0031128D"/>
    <w:rsid w:val="00311380"/>
    <w:rsid w:val="0031153E"/>
    <w:rsid w:val="00311986"/>
    <w:rsid w:val="003119B9"/>
    <w:rsid w:val="00311BF1"/>
    <w:rsid w:val="00311C39"/>
    <w:rsid w:val="00311E73"/>
    <w:rsid w:val="00312070"/>
    <w:rsid w:val="00312182"/>
    <w:rsid w:val="00312232"/>
    <w:rsid w:val="00312343"/>
    <w:rsid w:val="00312360"/>
    <w:rsid w:val="00312759"/>
    <w:rsid w:val="003127EE"/>
    <w:rsid w:val="00312B68"/>
    <w:rsid w:val="00312F66"/>
    <w:rsid w:val="00313095"/>
    <w:rsid w:val="003130FC"/>
    <w:rsid w:val="00313348"/>
    <w:rsid w:val="0031355B"/>
    <w:rsid w:val="003136B9"/>
    <w:rsid w:val="003137C7"/>
    <w:rsid w:val="00313A0F"/>
    <w:rsid w:val="00313C4C"/>
    <w:rsid w:val="00313D14"/>
    <w:rsid w:val="00313D2C"/>
    <w:rsid w:val="00313D4A"/>
    <w:rsid w:val="00313D62"/>
    <w:rsid w:val="00313FE5"/>
    <w:rsid w:val="003140E9"/>
    <w:rsid w:val="0031426D"/>
    <w:rsid w:val="00314478"/>
    <w:rsid w:val="0031466A"/>
    <w:rsid w:val="003147B1"/>
    <w:rsid w:val="003148FD"/>
    <w:rsid w:val="0031493C"/>
    <w:rsid w:val="00315063"/>
    <w:rsid w:val="00315073"/>
    <w:rsid w:val="00315167"/>
    <w:rsid w:val="003154C0"/>
    <w:rsid w:val="00315713"/>
    <w:rsid w:val="0031595C"/>
    <w:rsid w:val="00316061"/>
    <w:rsid w:val="003162A5"/>
    <w:rsid w:val="00316309"/>
    <w:rsid w:val="003163BA"/>
    <w:rsid w:val="003163CF"/>
    <w:rsid w:val="003165BD"/>
    <w:rsid w:val="00316637"/>
    <w:rsid w:val="00316660"/>
    <w:rsid w:val="0031697A"/>
    <w:rsid w:val="00316A10"/>
    <w:rsid w:val="00316B61"/>
    <w:rsid w:val="00316E42"/>
    <w:rsid w:val="003172C7"/>
    <w:rsid w:val="003172F9"/>
    <w:rsid w:val="003173FF"/>
    <w:rsid w:val="00317634"/>
    <w:rsid w:val="0031791F"/>
    <w:rsid w:val="00317A3B"/>
    <w:rsid w:val="00317A4E"/>
    <w:rsid w:val="00317A4F"/>
    <w:rsid w:val="00317B18"/>
    <w:rsid w:val="00320047"/>
    <w:rsid w:val="003206C5"/>
    <w:rsid w:val="003208AE"/>
    <w:rsid w:val="00320DFF"/>
    <w:rsid w:val="0032108A"/>
    <w:rsid w:val="003210CA"/>
    <w:rsid w:val="00321252"/>
    <w:rsid w:val="00321442"/>
    <w:rsid w:val="003214CC"/>
    <w:rsid w:val="003215D9"/>
    <w:rsid w:val="0032198A"/>
    <w:rsid w:val="00321A4E"/>
    <w:rsid w:val="00321B74"/>
    <w:rsid w:val="00321D1D"/>
    <w:rsid w:val="0032264E"/>
    <w:rsid w:val="00322CA1"/>
    <w:rsid w:val="00322D57"/>
    <w:rsid w:val="00322F12"/>
    <w:rsid w:val="003232D6"/>
    <w:rsid w:val="00323564"/>
    <w:rsid w:val="003236D9"/>
    <w:rsid w:val="00323B8D"/>
    <w:rsid w:val="003241FB"/>
    <w:rsid w:val="00324794"/>
    <w:rsid w:val="00324A72"/>
    <w:rsid w:val="00324ABE"/>
    <w:rsid w:val="00324DC7"/>
    <w:rsid w:val="00324E13"/>
    <w:rsid w:val="003250A6"/>
    <w:rsid w:val="003254F9"/>
    <w:rsid w:val="00325695"/>
    <w:rsid w:val="0032593F"/>
    <w:rsid w:val="00325A73"/>
    <w:rsid w:val="00325B6F"/>
    <w:rsid w:val="00325E22"/>
    <w:rsid w:val="00326014"/>
    <w:rsid w:val="003260BC"/>
    <w:rsid w:val="00326138"/>
    <w:rsid w:val="00326331"/>
    <w:rsid w:val="0032664E"/>
    <w:rsid w:val="00326878"/>
    <w:rsid w:val="003269EE"/>
    <w:rsid w:val="00326C2F"/>
    <w:rsid w:val="00326EFF"/>
    <w:rsid w:val="0032701E"/>
    <w:rsid w:val="0032728B"/>
    <w:rsid w:val="0032735C"/>
    <w:rsid w:val="0032769D"/>
    <w:rsid w:val="00327758"/>
    <w:rsid w:val="0032791A"/>
    <w:rsid w:val="00327C3F"/>
    <w:rsid w:val="00327D20"/>
    <w:rsid w:val="00327D4B"/>
    <w:rsid w:val="00327EC3"/>
    <w:rsid w:val="00327FE7"/>
    <w:rsid w:val="003304E4"/>
    <w:rsid w:val="0033085D"/>
    <w:rsid w:val="00330996"/>
    <w:rsid w:val="003309CC"/>
    <w:rsid w:val="00330AC7"/>
    <w:rsid w:val="00330B10"/>
    <w:rsid w:val="00330B1B"/>
    <w:rsid w:val="00330E7A"/>
    <w:rsid w:val="00330EF2"/>
    <w:rsid w:val="00330F24"/>
    <w:rsid w:val="00331073"/>
    <w:rsid w:val="00331449"/>
    <w:rsid w:val="0033150B"/>
    <w:rsid w:val="00331B8E"/>
    <w:rsid w:val="003321BD"/>
    <w:rsid w:val="00332260"/>
    <w:rsid w:val="00332264"/>
    <w:rsid w:val="00332566"/>
    <w:rsid w:val="00332679"/>
    <w:rsid w:val="003326A6"/>
    <w:rsid w:val="003326D9"/>
    <w:rsid w:val="0033298B"/>
    <w:rsid w:val="00332C89"/>
    <w:rsid w:val="00332DF4"/>
    <w:rsid w:val="00333076"/>
    <w:rsid w:val="00333248"/>
    <w:rsid w:val="0033350D"/>
    <w:rsid w:val="00333538"/>
    <w:rsid w:val="003337CC"/>
    <w:rsid w:val="0033380E"/>
    <w:rsid w:val="003338C1"/>
    <w:rsid w:val="00333BA6"/>
    <w:rsid w:val="00333CAD"/>
    <w:rsid w:val="00333D24"/>
    <w:rsid w:val="00333E44"/>
    <w:rsid w:val="00333F3F"/>
    <w:rsid w:val="0033404E"/>
    <w:rsid w:val="003341FF"/>
    <w:rsid w:val="00334261"/>
    <w:rsid w:val="0033430E"/>
    <w:rsid w:val="00334601"/>
    <w:rsid w:val="00334C84"/>
    <w:rsid w:val="00334F33"/>
    <w:rsid w:val="00334FA2"/>
    <w:rsid w:val="00335367"/>
    <w:rsid w:val="0033574B"/>
    <w:rsid w:val="00335A6C"/>
    <w:rsid w:val="00335AB4"/>
    <w:rsid w:val="00335C46"/>
    <w:rsid w:val="00335C48"/>
    <w:rsid w:val="00335DC2"/>
    <w:rsid w:val="00335FE4"/>
    <w:rsid w:val="003361C0"/>
    <w:rsid w:val="0033627A"/>
    <w:rsid w:val="003369B5"/>
    <w:rsid w:val="00336B00"/>
    <w:rsid w:val="00336BF2"/>
    <w:rsid w:val="00336FC1"/>
    <w:rsid w:val="0033742B"/>
    <w:rsid w:val="0033797B"/>
    <w:rsid w:val="00340008"/>
    <w:rsid w:val="00340455"/>
    <w:rsid w:val="003409E7"/>
    <w:rsid w:val="00340AE3"/>
    <w:rsid w:val="00340B31"/>
    <w:rsid w:val="00340BCB"/>
    <w:rsid w:val="00340F39"/>
    <w:rsid w:val="0034109A"/>
    <w:rsid w:val="003415B7"/>
    <w:rsid w:val="003415D8"/>
    <w:rsid w:val="0034163E"/>
    <w:rsid w:val="0034195C"/>
    <w:rsid w:val="00341F7D"/>
    <w:rsid w:val="00341FB6"/>
    <w:rsid w:val="00341FC6"/>
    <w:rsid w:val="003426A2"/>
    <w:rsid w:val="003427B9"/>
    <w:rsid w:val="003427DD"/>
    <w:rsid w:val="00342D46"/>
    <w:rsid w:val="00342E1D"/>
    <w:rsid w:val="00342F76"/>
    <w:rsid w:val="00343055"/>
    <w:rsid w:val="0034354B"/>
    <w:rsid w:val="00343771"/>
    <w:rsid w:val="003439D8"/>
    <w:rsid w:val="00343AFD"/>
    <w:rsid w:val="00343D78"/>
    <w:rsid w:val="00344071"/>
    <w:rsid w:val="00344156"/>
    <w:rsid w:val="00344526"/>
    <w:rsid w:val="00344612"/>
    <w:rsid w:val="00344682"/>
    <w:rsid w:val="00344B92"/>
    <w:rsid w:val="00344CE7"/>
    <w:rsid w:val="0034515A"/>
    <w:rsid w:val="00345269"/>
    <w:rsid w:val="00345330"/>
    <w:rsid w:val="0034538A"/>
    <w:rsid w:val="003458BA"/>
    <w:rsid w:val="00345C1F"/>
    <w:rsid w:val="00345F84"/>
    <w:rsid w:val="00345FAE"/>
    <w:rsid w:val="0034613C"/>
    <w:rsid w:val="003461A0"/>
    <w:rsid w:val="0034640D"/>
    <w:rsid w:val="00346A32"/>
    <w:rsid w:val="00346C8B"/>
    <w:rsid w:val="00346F44"/>
    <w:rsid w:val="003471E2"/>
    <w:rsid w:val="0034744C"/>
    <w:rsid w:val="003474F1"/>
    <w:rsid w:val="003476DA"/>
    <w:rsid w:val="00347FB9"/>
    <w:rsid w:val="003506E1"/>
    <w:rsid w:val="00350788"/>
    <w:rsid w:val="003507A6"/>
    <w:rsid w:val="00350830"/>
    <w:rsid w:val="00350880"/>
    <w:rsid w:val="00350AEF"/>
    <w:rsid w:val="0035132B"/>
    <w:rsid w:val="00351373"/>
    <w:rsid w:val="0035137D"/>
    <w:rsid w:val="00351818"/>
    <w:rsid w:val="00351895"/>
    <w:rsid w:val="003520C8"/>
    <w:rsid w:val="003527D6"/>
    <w:rsid w:val="00352AEB"/>
    <w:rsid w:val="00352E57"/>
    <w:rsid w:val="00352EBD"/>
    <w:rsid w:val="0035349E"/>
    <w:rsid w:val="00353576"/>
    <w:rsid w:val="003536B0"/>
    <w:rsid w:val="0035398F"/>
    <w:rsid w:val="00353E57"/>
    <w:rsid w:val="00353F21"/>
    <w:rsid w:val="00353FB0"/>
    <w:rsid w:val="003540B3"/>
    <w:rsid w:val="0035455E"/>
    <w:rsid w:val="003547C1"/>
    <w:rsid w:val="003549A5"/>
    <w:rsid w:val="00354FA3"/>
    <w:rsid w:val="003550A6"/>
    <w:rsid w:val="003554D3"/>
    <w:rsid w:val="003554D8"/>
    <w:rsid w:val="003556B5"/>
    <w:rsid w:val="00355864"/>
    <w:rsid w:val="0035588B"/>
    <w:rsid w:val="00355925"/>
    <w:rsid w:val="00355A2F"/>
    <w:rsid w:val="00355C04"/>
    <w:rsid w:val="0035616E"/>
    <w:rsid w:val="00356DC0"/>
    <w:rsid w:val="0035702A"/>
    <w:rsid w:val="003570BB"/>
    <w:rsid w:val="00357371"/>
    <w:rsid w:val="003574A4"/>
    <w:rsid w:val="0035768F"/>
    <w:rsid w:val="00357790"/>
    <w:rsid w:val="003577B7"/>
    <w:rsid w:val="00357801"/>
    <w:rsid w:val="00357B49"/>
    <w:rsid w:val="00357C5E"/>
    <w:rsid w:val="00357CDE"/>
    <w:rsid w:val="00357CE3"/>
    <w:rsid w:val="00357E0F"/>
    <w:rsid w:val="00360227"/>
    <w:rsid w:val="0036040A"/>
    <w:rsid w:val="00360465"/>
    <w:rsid w:val="00360696"/>
    <w:rsid w:val="00360725"/>
    <w:rsid w:val="003607A8"/>
    <w:rsid w:val="003607D3"/>
    <w:rsid w:val="00361264"/>
    <w:rsid w:val="003614E5"/>
    <w:rsid w:val="00361533"/>
    <w:rsid w:val="003617E4"/>
    <w:rsid w:val="003619E8"/>
    <w:rsid w:val="00361B1D"/>
    <w:rsid w:val="00361F1F"/>
    <w:rsid w:val="00362207"/>
    <w:rsid w:val="00362763"/>
    <w:rsid w:val="003628AC"/>
    <w:rsid w:val="003628EE"/>
    <w:rsid w:val="00362A92"/>
    <w:rsid w:val="00362AE4"/>
    <w:rsid w:val="0036319F"/>
    <w:rsid w:val="00363490"/>
    <w:rsid w:val="00363516"/>
    <w:rsid w:val="003635FC"/>
    <w:rsid w:val="00363B9D"/>
    <w:rsid w:val="00363BF6"/>
    <w:rsid w:val="00364482"/>
    <w:rsid w:val="003644CA"/>
    <w:rsid w:val="003644E6"/>
    <w:rsid w:val="00364731"/>
    <w:rsid w:val="00364760"/>
    <w:rsid w:val="003648B1"/>
    <w:rsid w:val="00364D7D"/>
    <w:rsid w:val="00365039"/>
    <w:rsid w:val="003653F3"/>
    <w:rsid w:val="003657EA"/>
    <w:rsid w:val="003659B1"/>
    <w:rsid w:val="00365D52"/>
    <w:rsid w:val="00366139"/>
    <w:rsid w:val="003663FF"/>
    <w:rsid w:val="0036642A"/>
    <w:rsid w:val="00366460"/>
    <w:rsid w:val="0036682D"/>
    <w:rsid w:val="00366AD7"/>
    <w:rsid w:val="00366D31"/>
    <w:rsid w:val="00366F85"/>
    <w:rsid w:val="00366F90"/>
    <w:rsid w:val="0036714C"/>
    <w:rsid w:val="003673EF"/>
    <w:rsid w:val="003674D9"/>
    <w:rsid w:val="003674EE"/>
    <w:rsid w:val="003677BA"/>
    <w:rsid w:val="00367998"/>
    <w:rsid w:val="00367C46"/>
    <w:rsid w:val="003703F9"/>
    <w:rsid w:val="003705CE"/>
    <w:rsid w:val="003705E0"/>
    <w:rsid w:val="003706C9"/>
    <w:rsid w:val="00370964"/>
    <w:rsid w:val="00370D0A"/>
    <w:rsid w:val="003716F0"/>
    <w:rsid w:val="003717BE"/>
    <w:rsid w:val="003719B7"/>
    <w:rsid w:val="00371E9B"/>
    <w:rsid w:val="0037225A"/>
    <w:rsid w:val="003723E7"/>
    <w:rsid w:val="003725AC"/>
    <w:rsid w:val="00372B7B"/>
    <w:rsid w:val="003731F7"/>
    <w:rsid w:val="003734B4"/>
    <w:rsid w:val="00373729"/>
    <w:rsid w:val="0037374F"/>
    <w:rsid w:val="003739D5"/>
    <w:rsid w:val="00373BC8"/>
    <w:rsid w:val="00373F0B"/>
    <w:rsid w:val="0037431D"/>
    <w:rsid w:val="00374320"/>
    <w:rsid w:val="003744CD"/>
    <w:rsid w:val="00374689"/>
    <w:rsid w:val="00374703"/>
    <w:rsid w:val="0037475B"/>
    <w:rsid w:val="00374C82"/>
    <w:rsid w:val="00374E00"/>
    <w:rsid w:val="00374FBA"/>
    <w:rsid w:val="0037538C"/>
    <w:rsid w:val="003759BF"/>
    <w:rsid w:val="00375AF4"/>
    <w:rsid w:val="00375EBF"/>
    <w:rsid w:val="003762BD"/>
    <w:rsid w:val="00376371"/>
    <w:rsid w:val="003765ED"/>
    <w:rsid w:val="00376B0E"/>
    <w:rsid w:val="00376D1D"/>
    <w:rsid w:val="00376F3F"/>
    <w:rsid w:val="00377642"/>
    <w:rsid w:val="0037765E"/>
    <w:rsid w:val="00377677"/>
    <w:rsid w:val="00377885"/>
    <w:rsid w:val="00377C0A"/>
    <w:rsid w:val="00377F93"/>
    <w:rsid w:val="003803C3"/>
    <w:rsid w:val="00380A99"/>
    <w:rsid w:val="00380AFA"/>
    <w:rsid w:val="00380BF1"/>
    <w:rsid w:val="00380F4A"/>
    <w:rsid w:val="00380F93"/>
    <w:rsid w:val="0038104E"/>
    <w:rsid w:val="003811E4"/>
    <w:rsid w:val="00381AC6"/>
    <w:rsid w:val="00381AD3"/>
    <w:rsid w:val="00381B3A"/>
    <w:rsid w:val="00381C77"/>
    <w:rsid w:val="00381CF4"/>
    <w:rsid w:val="00382262"/>
    <w:rsid w:val="0038233A"/>
    <w:rsid w:val="00382430"/>
    <w:rsid w:val="00382A58"/>
    <w:rsid w:val="00382B08"/>
    <w:rsid w:val="00383320"/>
    <w:rsid w:val="003835B2"/>
    <w:rsid w:val="003839A9"/>
    <w:rsid w:val="00383CDC"/>
    <w:rsid w:val="00383FA4"/>
    <w:rsid w:val="00384416"/>
    <w:rsid w:val="0038468B"/>
    <w:rsid w:val="003848BB"/>
    <w:rsid w:val="00384B84"/>
    <w:rsid w:val="00384E92"/>
    <w:rsid w:val="003850AF"/>
    <w:rsid w:val="003851FA"/>
    <w:rsid w:val="00385319"/>
    <w:rsid w:val="00385632"/>
    <w:rsid w:val="00385802"/>
    <w:rsid w:val="00385859"/>
    <w:rsid w:val="00385C60"/>
    <w:rsid w:val="00385F8A"/>
    <w:rsid w:val="00386290"/>
    <w:rsid w:val="0038652F"/>
    <w:rsid w:val="003869A2"/>
    <w:rsid w:val="00386EAD"/>
    <w:rsid w:val="00386F7E"/>
    <w:rsid w:val="00387239"/>
    <w:rsid w:val="0038737D"/>
    <w:rsid w:val="00387542"/>
    <w:rsid w:val="003878A4"/>
    <w:rsid w:val="00387950"/>
    <w:rsid w:val="00387AC8"/>
    <w:rsid w:val="00387B26"/>
    <w:rsid w:val="00387F62"/>
    <w:rsid w:val="00387F84"/>
    <w:rsid w:val="003901C1"/>
    <w:rsid w:val="00390453"/>
    <w:rsid w:val="00390596"/>
    <w:rsid w:val="003906CC"/>
    <w:rsid w:val="00390A62"/>
    <w:rsid w:val="00390A8B"/>
    <w:rsid w:val="00390DC3"/>
    <w:rsid w:val="00390FE6"/>
    <w:rsid w:val="00391238"/>
    <w:rsid w:val="003912A1"/>
    <w:rsid w:val="00391345"/>
    <w:rsid w:val="0039134F"/>
    <w:rsid w:val="003916F6"/>
    <w:rsid w:val="0039236C"/>
    <w:rsid w:val="003925A8"/>
    <w:rsid w:val="00392716"/>
    <w:rsid w:val="003928E9"/>
    <w:rsid w:val="00392DAC"/>
    <w:rsid w:val="00392DBA"/>
    <w:rsid w:val="00392DF9"/>
    <w:rsid w:val="00392E9E"/>
    <w:rsid w:val="00392EC2"/>
    <w:rsid w:val="003932FE"/>
    <w:rsid w:val="003933B0"/>
    <w:rsid w:val="00393474"/>
    <w:rsid w:val="0039375C"/>
    <w:rsid w:val="00393816"/>
    <w:rsid w:val="00393832"/>
    <w:rsid w:val="003938AB"/>
    <w:rsid w:val="00393959"/>
    <w:rsid w:val="00394008"/>
    <w:rsid w:val="00394345"/>
    <w:rsid w:val="003945D1"/>
    <w:rsid w:val="00394632"/>
    <w:rsid w:val="00394713"/>
    <w:rsid w:val="00394853"/>
    <w:rsid w:val="0039489B"/>
    <w:rsid w:val="003948E0"/>
    <w:rsid w:val="00394AF9"/>
    <w:rsid w:val="00394C69"/>
    <w:rsid w:val="00394CE8"/>
    <w:rsid w:val="00394E7B"/>
    <w:rsid w:val="00394F2E"/>
    <w:rsid w:val="00395462"/>
    <w:rsid w:val="00395A5F"/>
    <w:rsid w:val="0039627B"/>
    <w:rsid w:val="00396733"/>
    <w:rsid w:val="00396D01"/>
    <w:rsid w:val="00396D70"/>
    <w:rsid w:val="00397136"/>
    <w:rsid w:val="0039738A"/>
    <w:rsid w:val="00397AE7"/>
    <w:rsid w:val="00397C60"/>
    <w:rsid w:val="003A00D0"/>
    <w:rsid w:val="003A0261"/>
    <w:rsid w:val="003A053C"/>
    <w:rsid w:val="003A08BD"/>
    <w:rsid w:val="003A0A0C"/>
    <w:rsid w:val="003A0D4A"/>
    <w:rsid w:val="003A0DF5"/>
    <w:rsid w:val="003A0E96"/>
    <w:rsid w:val="003A0FE2"/>
    <w:rsid w:val="003A12FB"/>
    <w:rsid w:val="003A15A4"/>
    <w:rsid w:val="003A15D5"/>
    <w:rsid w:val="003A1AA5"/>
    <w:rsid w:val="003A1B1B"/>
    <w:rsid w:val="003A1B50"/>
    <w:rsid w:val="003A1B8A"/>
    <w:rsid w:val="003A1C4E"/>
    <w:rsid w:val="003A20AB"/>
    <w:rsid w:val="003A24F1"/>
    <w:rsid w:val="003A2748"/>
    <w:rsid w:val="003A2964"/>
    <w:rsid w:val="003A29A4"/>
    <w:rsid w:val="003A29AC"/>
    <w:rsid w:val="003A2A41"/>
    <w:rsid w:val="003A310E"/>
    <w:rsid w:val="003A325F"/>
    <w:rsid w:val="003A3355"/>
    <w:rsid w:val="003A396F"/>
    <w:rsid w:val="003A3D4A"/>
    <w:rsid w:val="003A3F33"/>
    <w:rsid w:val="003A3F77"/>
    <w:rsid w:val="003A418F"/>
    <w:rsid w:val="003A44A1"/>
    <w:rsid w:val="003A475A"/>
    <w:rsid w:val="003A48C1"/>
    <w:rsid w:val="003A491D"/>
    <w:rsid w:val="003A4A0B"/>
    <w:rsid w:val="003A4BB6"/>
    <w:rsid w:val="003A4F7E"/>
    <w:rsid w:val="003A4F80"/>
    <w:rsid w:val="003A5109"/>
    <w:rsid w:val="003A517C"/>
    <w:rsid w:val="003A5A86"/>
    <w:rsid w:val="003A5D31"/>
    <w:rsid w:val="003A5F12"/>
    <w:rsid w:val="003A6779"/>
    <w:rsid w:val="003A6A60"/>
    <w:rsid w:val="003A6DB1"/>
    <w:rsid w:val="003A6FD0"/>
    <w:rsid w:val="003A705D"/>
    <w:rsid w:val="003A713E"/>
    <w:rsid w:val="003A721A"/>
    <w:rsid w:val="003A7462"/>
    <w:rsid w:val="003A790E"/>
    <w:rsid w:val="003A7EFB"/>
    <w:rsid w:val="003B0195"/>
    <w:rsid w:val="003B0606"/>
    <w:rsid w:val="003B06BB"/>
    <w:rsid w:val="003B07A8"/>
    <w:rsid w:val="003B0C67"/>
    <w:rsid w:val="003B0EAD"/>
    <w:rsid w:val="003B12A5"/>
    <w:rsid w:val="003B1534"/>
    <w:rsid w:val="003B1547"/>
    <w:rsid w:val="003B16C4"/>
    <w:rsid w:val="003B1EAD"/>
    <w:rsid w:val="003B1F30"/>
    <w:rsid w:val="003B2046"/>
    <w:rsid w:val="003B212F"/>
    <w:rsid w:val="003B2168"/>
    <w:rsid w:val="003B2458"/>
    <w:rsid w:val="003B245E"/>
    <w:rsid w:val="003B265F"/>
    <w:rsid w:val="003B2716"/>
    <w:rsid w:val="003B27A0"/>
    <w:rsid w:val="003B298F"/>
    <w:rsid w:val="003B2DAB"/>
    <w:rsid w:val="003B2E10"/>
    <w:rsid w:val="003B34FE"/>
    <w:rsid w:val="003B35EF"/>
    <w:rsid w:val="003B3A99"/>
    <w:rsid w:val="003B3AB0"/>
    <w:rsid w:val="003B3F99"/>
    <w:rsid w:val="003B3FA2"/>
    <w:rsid w:val="003B4236"/>
    <w:rsid w:val="003B43B9"/>
    <w:rsid w:val="003B4432"/>
    <w:rsid w:val="003B45E3"/>
    <w:rsid w:val="003B468C"/>
    <w:rsid w:val="003B486E"/>
    <w:rsid w:val="003B4A89"/>
    <w:rsid w:val="003B4F8E"/>
    <w:rsid w:val="003B4FE5"/>
    <w:rsid w:val="003B5A3B"/>
    <w:rsid w:val="003B60EC"/>
    <w:rsid w:val="003B62F6"/>
    <w:rsid w:val="003B658F"/>
    <w:rsid w:val="003B6602"/>
    <w:rsid w:val="003B6899"/>
    <w:rsid w:val="003B68E2"/>
    <w:rsid w:val="003B6D64"/>
    <w:rsid w:val="003B726F"/>
    <w:rsid w:val="003B73B6"/>
    <w:rsid w:val="003B75FA"/>
    <w:rsid w:val="003B761D"/>
    <w:rsid w:val="003B763D"/>
    <w:rsid w:val="003B76EB"/>
    <w:rsid w:val="003B7833"/>
    <w:rsid w:val="003B7934"/>
    <w:rsid w:val="003B7962"/>
    <w:rsid w:val="003B79A1"/>
    <w:rsid w:val="003B7FC4"/>
    <w:rsid w:val="003C001F"/>
    <w:rsid w:val="003C0023"/>
    <w:rsid w:val="003C02C0"/>
    <w:rsid w:val="003C0326"/>
    <w:rsid w:val="003C03A0"/>
    <w:rsid w:val="003C0512"/>
    <w:rsid w:val="003C086A"/>
    <w:rsid w:val="003C0A0C"/>
    <w:rsid w:val="003C0F5B"/>
    <w:rsid w:val="003C0FAD"/>
    <w:rsid w:val="003C167E"/>
    <w:rsid w:val="003C18A6"/>
    <w:rsid w:val="003C1A19"/>
    <w:rsid w:val="003C1E0C"/>
    <w:rsid w:val="003C2272"/>
    <w:rsid w:val="003C2281"/>
    <w:rsid w:val="003C234F"/>
    <w:rsid w:val="003C23A0"/>
    <w:rsid w:val="003C23D3"/>
    <w:rsid w:val="003C2681"/>
    <w:rsid w:val="003C28C6"/>
    <w:rsid w:val="003C2A2C"/>
    <w:rsid w:val="003C2A5D"/>
    <w:rsid w:val="003C2C74"/>
    <w:rsid w:val="003C2DEA"/>
    <w:rsid w:val="003C2E40"/>
    <w:rsid w:val="003C3034"/>
    <w:rsid w:val="003C31A8"/>
    <w:rsid w:val="003C31BF"/>
    <w:rsid w:val="003C357B"/>
    <w:rsid w:val="003C357C"/>
    <w:rsid w:val="003C38D3"/>
    <w:rsid w:val="003C38D5"/>
    <w:rsid w:val="003C395E"/>
    <w:rsid w:val="003C397E"/>
    <w:rsid w:val="003C3EB3"/>
    <w:rsid w:val="003C3FF3"/>
    <w:rsid w:val="003C4149"/>
    <w:rsid w:val="003C4384"/>
    <w:rsid w:val="003C47D0"/>
    <w:rsid w:val="003C49B5"/>
    <w:rsid w:val="003C49D2"/>
    <w:rsid w:val="003C4A98"/>
    <w:rsid w:val="003C4B96"/>
    <w:rsid w:val="003C4C03"/>
    <w:rsid w:val="003C4C17"/>
    <w:rsid w:val="003C4CEA"/>
    <w:rsid w:val="003C4FF3"/>
    <w:rsid w:val="003C5052"/>
    <w:rsid w:val="003C50E1"/>
    <w:rsid w:val="003C5228"/>
    <w:rsid w:val="003C52CB"/>
    <w:rsid w:val="003C568C"/>
    <w:rsid w:val="003C58FD"/>
    <w:rsid w:val="003C599A"/>
    <w:rsid w:val="003C5A8D"/>
    <w:rsid w:val="003C5B10"/>
    <w:rsid w:val="003C5C13"/>
    <w:rsid w:val="003C5E20"/>
    <w:rsid w:val="003C6483"/>
    <w:rsid w:val="003C6594"/>
    <w:rsid w:val="003C65AC"/>
    <w:rsid w:val="003C672B"/>
    <w:rsid w:val="003C68F7"/>
    <w:rsid w:val="003C69DD"/>
    <w:rsid w:val="003C6B9F"/>
    <w:rsid w:val="003C6D00"/>
    <w:rsid w:val="003C6F31"/>
    <w:rsid w:val="003C7081"/>
    <w:rsid w:val="003C71D3"/>
    <w:rsid w:val="003C7397"/>
    <w:rsid w:val="003C757B"/>
    <w:rsid w:val="003C777B"/>
    <w:rsid w:val="003C78F1"/>
    <w:rsid w:val="003C7AE6"/>
    <w:rsid w:val="003D0161"/>
    <w:rsid w:val="003D028D"/>
    <w:rsid w:val="003D0954"/>
    <w:rsid w:val="003D0BD8"/>
    <w:rsid w:val="003D0E6F"/>
    <w:rsid w:val="003D1137"/>
    <w:rsid w:val="003D11B9"/>
    <w:rsid w:val="003D12E0"/>
    <w:rsid w:val="003D1576"/>
    <w:rsid w:val="003D16BD"/>
    <w:rsid w:val="003D1B7C"/>
    <w:rsid w:val="003D1E0B"/>
    <w:rsid w:val="003D2481"/>
    <w:rsid w:val="003D24D8"/>
    <w:rsid w:val="003D2973"/>
    <w:rsid w:val="003D2A01"/>
    <w:rsid w:val="003D2A8F"/>
    <w:rsid w:val="003D2CBA"/>
    <w:rsid w:val="003D2E12"/>
    <w:rsid w:val="003D2F23"/>
    <w:rsid w:val="003D30D4"/>
    <w:rsid w:val="003D30F0"/>
    <w:rsid w:val="003D3306"/>
    <w:rsid w:val="003D3799"/>
    <w:rsid w:val="003D3F76"/>
    <w:rsid w:val="003D47CD"/>
    <w:rsid w:val="003D4D60"/>
    <w:rsid w:val="003D501E"/>
    <w:rsid w:val="003D54D6"/>
    <w:rsid w:val="003D5610"/>
    <w:rsid w:val="003D5614"/>
    <w:rsid w:val="003D5984"/>
    <w:rsid w:val="003D5990"/>
    <w:rsid w:val="003D5A91"/>
    <w:rsid w:val="003D5F14"/>
    <w:rsid w:val="003D6304"/>
    <w:rsid w:val="003D63BC"/>
    <w:rsid w:val="003D64B6"/>
    <w:rsid w:val="003D66F4"/>
    <w:rsid w:val="003D6CCF"/>
    <w:rsid w:val="003D6EAE"/>
    <w:rsid w:val="003D71DF"/>
    <w:rsid w:val="003D76CB"/>
    <w:rsid w:val="003D7C26"/>
    <w:rsid w:val="003D7E85"/>
    <w:rsid w:val="003D7FDE"/>
    <w:rsid w:val="003E002A"/>
    <w:rsid w:val="003E03A6"/>
    <w:rsid w:val="003E073C"/>
    <w:rsid w:val="003E0CB8"/>
    <w:rsid w:val="003E1083"/>
    <w:rsid w:val="003E113E"/>
    <w:rsid w:val="003E11C7"/>
    <w:rsid w:val="003E12C0"/>
    <w:rsid w:val="003E1521"/>
    <w:rsid w:val="003E1AB2"/>
    <w:rsid w:val="003E1DAC"/>
    <w:rsid w:val="003E2747"/>
    <w:rsid w:val="003E2B01"/>
    <w:rsid w:val="003E2E0A"/>
    <w:rsid w:val="003E2FA0"/>
    <w:rsid w:val="003E3101"/>
    <w:rsid w:val="003E32F9"/>
    <w:rsid w:val="003E34F9"/>
    <w:rsid w:val="003E37D7"/>
    <w:rsid w:val="003E3A87"/>
    <w:rsid w:val="003E3BB5"/>
    <w:rsid w:val="003E3DD3"/>
    <w:rsid w:val="003E3E73"/>
    <w:rsid w:val="003E4090"/>
    <w:rsid w:val="003E4188"/>
    <w:rsid w:val="003E49F1"/>
    <w:rsid w:val="003E4A42"/>
    <w:rsid w:val="003E4D00"/>
    <w:rsid w:val="003E4F06"/>
    <w:rsid w:val="003E53B9"/>
    <w:rsid w:val="003E548E"/>
    <w:rsid w:val="003E5B0E"/>
    <w:rsid w:val="003E5C68"/>
    <w:rsid w:val="003E5CD9"/>
    <w:rsid w:val="003E5FDB"/>
    <w:rsid w:val="003E5FE6"/>
    <w:rsid w:val="003E6186"/>
    <w:rsid w:val="003E6490"/>
    <w:rsid w:val="003E6575"/>
    <w:rsid w:val="003E6753"/>
    <w:rsid w:val="003E6BCE"/>
    <w:rsid w:val="003E6CA8"/>
    <w:rsid w:val="003E6F1A"/>
    <w:rsid w:val="003E7607"/>
    <w:rsid w:val="003E7977"/>
    <w:rsid w:val="003E7A71"/>
    <w:rsid w:val="003E7CD1"/>
    <w:rsid w:val="003F04E1"/>
    <w:rsid w:val="003F0718"/>
    <w:rsid w:val="003F0C82"/>
    <w:rsid w:val="003F0CE5"/>
    <w:rsid w:val="003F0D9B"/>
    <w:rsid w:val="003F0E9A"/>
    <w:rsid w:val="003F0ED0"/>
    <w:rsid w:val="003F1324"/>
    <w:rsid w:val="003F1416"/>
    <w:rsid w:val="003F1550"/>
    <w:rsid w:val="003F16A9"/>
    <w:rsid w:val="003F2205"/>
    <w:rsid w:val="003F226D"/>
    <w:rsid w:val="003F22CD"/>
    <w:rsid w:val="003F22F7"/>
    <w:rsid w:val="003F285D"/>
    <w:rsid w:val="003F28C4"/>
    <w:rsid w:val="003F295F"/>
    <w:rsid w:val="003F2A44"/>
    <w:rsid w:val="003F2DDE"/>
    <w:rsid w:val="003F2E3D"/>
    <w:rsid w:val="003F2E5A"/>
    <w:rsid w:val="003F3541"/>
    <w:rsid w:val="003F3771"/>
    <w:rsid w:val="003F39F0"/>
    <w:rsid w:val="003F3BF9"/>
    <w:rsid w:val="003F4009"/>
    <w:rsid w:val="003F4289"/>
    <w:rsid w:val="003F437A"/>
    <w:rsid w:val="003F44D7"/>
    <w:rsid w:val="003F44DC"/>
    <w:rsid w:val="003F4730"/>
    <w:rsid w:val="003F482C"/>
    <w:rsid w:val="003F4950"/>
    <w:rsid w:val="003F4A3E"/>
    <w:rsid w:val="003F4BB4"/>
    <w:rsid w:val="003F4E5B"/>
    <w:rsid w:val="003F4F3A"/>
    <w:rsid w:val="003F50A0"/>
    <w:rsid w:val="003F52DE"/>
    <w:rsid w:val="003F5384"/>
    <w:rsid w:val="003F5626"/>
    <w:rsid w:val="003F56B5"/>
    <w:rsid w:val="003F56C7"/>
    <w:rsid w:val="003F59CB"/>
    <w:rsid w:val="003F5D14"/>
    <w:rsid w:val="003F5F85"/>
    <w:rsid w:val="003F603A"/>
    <w:rsid w:val="003F630A"/>
    <w:rsid w:val="003F6419"/>
    <w:rsid w:val="003F6586"/>
    <w:rsid w:val="003F66B5"/>
    <w:rsid w:val="003F6768"/>
    <w:rsid w:val="003F68D0"/>
    <w:rsid w:val="003F713C"/>
    <w:rsid w:val="003F7188"/>
    <w:rsid w:val="003F72D0"/>
    <w:rsid w:val="003F7372"/>
    <w:rsid w:val="003F7373"/>
    <w:rsid w:val="003F76AE"/>
    <w:rsid w:val="003F7A10"/>
    <w:rsid w:val="0040002E"/>
    <w:rsid w:val="004007E1"/>
    <w:rsid w:val="004009DD"/>
    <w:rsid w:val="00400B73"/>
    <w:rsid w:val="00400C84"/>
    <w:rsid w:val="00400EB1"/>
    <w:rsid w:val="00400F5E"/>
    <w:rsid w:val="004019BB"/>
    <w:rsid w:val="00401C77"/>
    <w:rsid w:val="0040205A"/>
    <w:rsid w:val="0040290F"/>
    <w:rsid w:val="00402C8A"/>
    <w:rsid w:val="00402CAD"/>
    <w:rsid w:val="00402E7A"/>
    <w:rsid w:val="00403231"/>
    <w:rsid w:val="00403537"/>
    <w:rsid w:val="00403562"/>
    <w:rsid w:val="00403595"/>
    <w:rsid w:val="004035F4"/>
    <w:rsid w:val="00403961"/>
    <w:rsid w:val="00403C04"/>
    <w:rsid w:val="00403D0F"/>
    <w:rsid w:val="00403D4B"/>
    <w:rsid w:val="00404016"/>
    <w:rsid w:val="00404025"/>
    <w:rsid w:val="00404215"/>
    <w:rsid w:val="0040431F"/>
    <w:rsid w:val="00404592"/>
    <w:rsid w:val="0040461A"/>
    <w:rsid w:val="00404B9B"/>
    <w:rsid w:val="004050BB"/>
    <w:rsid w:val="004051BF"/>
    <w:rsid w:val="004056B7"/>
    <w:rsid w:val="0040581A"/>
    <w:rsid w:val="004058DD"/>
    <w:rsid w:val="00405FD1"/>
    <w:rsid w:val="00406247"/>
    <w:rsid w:val="00406359"/>
    <w:rsid w:val="004063EC"/>
    <w:rsid w:val="004064E6"/>
    <w:rsid w:val="00406F61"/>
    <w:rsid w:val="004075CD"/>
    <w:rsid w:val="004079C4"/>
    <w:rsid w:val="004079F6"/>
    <w:rsid w:val="00407AD0"/>
    <w:rsid w:val="00407B3C"/>
    <w:rsid w:val="00407C60"/>
    <w:rsid w:val="004100B1"/>
    <w:rsid w:val="004100D3"/>
    <w:rsid w:val="00410142"/>
    <w:rsid w:val="0041016D"/>
    <w:rsid w:val="00410821"/>
    <w:rsid w:val="00410AB4"/>
    <w:rsid w:val="00410AC0"/>
    <w:rsid w:val="00410BB5"/>
    <w:rsid w:val="004110D8"/>
    <w:rsid w:val="004113B9"/>
    <w:rsid w:val="0041143F"/>
    <w:rsid w:val="00411702"/>
    <w:rsid w:val="00411732"/>
    <w:rsid w:val="00412108"/>
    <w:rsid w:val="004121CE"/>
    <w:rsid w:val="0041237E"/>
    <w:rsid w:val="004124D4"/>
    <w:rsid w:val="0041267D"/>
    <w:rsid w:val="004129DC"/>
    <w:rsid w:val="004129F4"/>
    <w:rsid w:val="00412CE1"/>
    <w:rsid w:val="00412F4D"/>
    <w:rsid w:val="00412FA7"/>
    <w:rsid w:val="00413110"/>
    <w:rsid w:val="00413E03"/>
    <w:rsid w:val="00413E3E"/>
    <w:rsid w:val="0041410F"/>
    <w:rsid w:val="004143E7"/>
    <w:rsid w:val="00414584"/>
    <w:rsid w:val="00414B71"/>
    <w:rsid w:val="00414B95"/>
    <w:rsid w:val="00414BFF"/>
    <w:rsid w:val="00414D95"/>
    <w:rsid w:val="00414EFF"/>
    <w:rsid w:val="0041508F"/>
    <w:rsid w:val="00415985"/>
    <w:rsid w:val="00415A23"/>
    <w:rsid w:val="00415A9D"/>
    <w:rsid w:val="00415B47"/>
    <w:rsid w:val="00415C39"/>
    <w:rsid w:val="00415E6D"/>
    <w:rsid w:val="00415F06"/>
    <w:rsid w:val="004162F5"/>
    <w:rsid w:val="0041674E"/>
    <w:rsid w:val="00416A8A"/>
    <w:rsid w:val="00417932"/>
    <w:rsid w:val="00417AC7"/>
    <w:rsid w:val="00420029"/>
    <w:rsid w:val="00420134"/>
    <w:rsid w:val="00420508"/>
    <w:rsid w:val="004205B9"/>
    <w:rsid w:val="004205F4"/>
    <w:rsid w:val="004206E5"/>
    <w:rsid w:val="004207CA"/>
    <w:rsid w:val="00420969"/>
    <w:rsid w:val="00420BA4"/>
    <w:rsid w:val="00420D54"/>
    <w:rsid w:val="00420FAE"/>
    <w:rsid w:val="00421108"/>
    <w:rsid w:val="00421263"/>
    <w:rsid w:val="004214AB"/>
    <w:rsid w:val="004214CE"/>
    <w:rsid w:val="004214F3"/>
    <w:rsid w:val="004214F8"/>
    <w:rsid w:val="0042151E"/>
    <w:rsid w:val="00421607"/>
    <w:rsid w:val="00421910"/>
    <w:rsid w:val="00421BC2"/>
    <w:rsid w:val="00421DAC"/>
    <w:rsid w:val="0042236C"/>
    <w:rsid w:val="0042240D"/>
    <w:rsid w:val="00422417"/>
    <w:rsid w:val="00422AD9"/>
    <w:rsid w:val="00422C02"/>
    <w:rsid w:val="004230D4"/>
    <w:rsid w:val="0042399C"/>
    <w:rsid w:val="00423B8E"/>
    <w:rsid w:val="00423C55"/>
    <w:rsid w:val="00423D89"/>
    <w:rsid w:val="004240F3"/>
    <w:rsid w:val="00424486"/>
    <w:rsid w:val="0042481A"/>
    <w:rsid w:val="00424A4E"/>
    <w:rsid w:val="00424B38"/>
    <w:rsid w:val="00425426"/>
    <w:rsid w:val="00425C1F"/>
    <w:rsid w:val="00425E6A"/>
    <w:rsid w:val="00425F36"/>
    <w:rsid w:val="00426277"/>
    <w:rsid w:val="004264FD"/>
    <w:rsid w:val="0042650B"/>
    <w:rsid w:val="00426575"/>
    <w:rsid w:val="00426596"/>
    <w:rsid w:val="004267A6"/>
    <w:rsid w:val="0042694D"/>
    <w:rsid w:val="00426990"/>
    <w:rsid w:val="004269C3"/>
    <w:rsid w:val="00426B2B"/>
    <w:rsid w:val="00426D62"/>
    <w:rsid w:val="00426EA4"/>
    <w:rsid w:val="00427150"/>
    <w:rsid w:val="00427321"/>
    <w:rsid w:val="0042764B"/>
    <w:rsid w:val="004278B8"/>
    <w:rsid w:val="004278D6"/>
    <w:rsid w:val="00427944"/>
    <w:rsid w:val="00427AC4"/>
    <w:rsid w:val="00427EAA"/>
    <w:rsid w:val="004302F3"/>
    <w:rsid w:val="00430689"/>
    <w:rsid w:val="00430EEA"/>
    <w:rsid w:val="00431373"/>
    <w:rsid w:val="004317BC"/>
    <w:rsid w:val="00431988"/>
    <w:rsid w:val="00431ADB"/>
    <w:rsid w:val="00432030"/>
    <w:rsid w:val="00432321"/>
    <w:rsid w:val="00432635"/>
    <w:rsid w:val="00432E77"/>
    <w:rsid w:val="00433033"/>
    <w:rsid w:val="0043329C"/>
    <w:rsid w:val="00433794"/>
    <w:rsid w:val="004338E2"/>
    <w:rsid w:val="00433902"/>
    <w:rsid w:val="00433A75"/>
    <w:rsid w:val="00433AB2"/>
    <w:rsid w:val="00433F56"/>
    <w:rsid w:val="00434137"/>
    <w:rsid w:val="0043440D"/>
    <w:rsid w:val="00434484"/>
    <w:rsid w:val="00434BEF"/>
    <w:rsid w:val="00434E13"/>
    <w:rsid w:val="0043503F"/>
    <w:rsid w:val="004353A6"/>
    <w:rsid w:val="00435638"/>
    <w:rsid w:val="004358C4"/>
    <w:rsid w:val="00435A16"/>
    <w:rsid w:val="00435BE3"/>
    <w:rsid w:val="00435CD9"/>
    <w:rsid w:val="00435DED"/>
    <w:rsid w:val="00435F8A"/>
    <w:rsid w:val="00436071"/>
    <w:rsid w:val="00436157"/>
    <w:rsid w:val="00436A9D"/>
    <w:rsid w:val="00436C70"/>
    <w:rsid w:val="00436D01"/>
    <w:rsid w:val="00436D45"/>
    <w:rsid w:val="00436EEE"/>
    <w:rsid w:val="00436F69"/>
    <w:rsid w:val="004370B8"/>
    <w:rsid w:val="00437234"/>
    <w:rsid w:val="00437695"/>
    <w:rsid w:val="00437780"/>
    <w:rsid w:val="00437972"/>
    <w:rsid w:val="00437A13"/>
    <w:rsid w:val="00437BB3"/>
    <w:rsid w:val="00437D43"/>
    <w:rsid w:val="004400F4"/>
    <w:rsid w:val="004402FB"/>
    <w:rsid w:val="004403D6"/>
    <w:rsid w:val="004409EC"/>
    <w:rsid w:val="00440DD5"/>
    <w:rsid w:val="00441060"/>
    <w:rsid w:val="00441D21"/>
    <w:rsid w:val="00441DDA"/>
    <w:rsid w:val="00442012"/>
    <w:rsid w:val="00442260"/>
    <w:rsid w:val="0044237F"/>
    <w:rsid w:val="0044267E"/>
    <w:rsid w:val="00442959"/>
    <w:rsid w:val="004429DC"/>
    <w:rsid w:val="00442A7A"/>
    <w:rsid w:val="00442B54"/>
    <w:rsid w:val="004430B1"/>
    <w:rsid w:val="00443981"/>
    <w:rsid w:val="00443DAA"/>
    <w:rsid w:val="00444159"/>
    <w:rsid w:val="00444734"/>
    <w:rsid w:val="004449B4"/>
    <w:rsid w:val="00444A21"/>
    <w:rsid w:val="00444ACE"/>
    <w:rsid w:val="00444CA7"/>
    <w:rsid w:val="0044503D"/>
    <w:rsid w:val="00445303"/>
    <w:rsid w:val="004453BF"/>
    <w:rsid w:val="0044547A"/>
    <w:rsid w:val="00445777"/>
    <w:rsid w:val="004459AE"/>
    <w:rsid w:val="00445BE9"/>
    <w:rsid w:val="00445F3E"/>
    <w:rsid w:val="00446138"/>
    <w:rsid w:val="0044638E"/>
    <w:rsid w:val="004465DF"/>
    <w:rsid w:val="00446D1E"/>
    <w:rsid w:val="00446DDA"/>
    <w:rsid w:val="00446E61"/>
    <w:rsid w:val="00447123"/>
    <w:rsid w:val="004471CF"/>
    <w:rsid w:val="00447464"/>
    <w:rsid w:val="00447B12"/>
    <w:rsid w:val="00447CBF"/>
    <w:rsid w:val="00450488"/>
    <w:rsid w:val="00450565"/>
    <w:rsid w:val="004508F0"/>
    <w:rsid w:val="0045101B"/>
    <w:rsid w:val="0045122F"/>
    <w:rsid w:val="0045181D"/>
    <w:rsid w:val="004518DC"/>
    <w:rsid w:val="00451B46"/>
    <w:rsid w:val="00451D33"/>
    <w:rsid w:val="00451DD0"/>
    <w:rsid w:val="00452BF7"/>
    <w:rsid w:val="00452F2B"/>
    <w:rsid w:val="00453133"/>
    <w:rsid w:val="00453179"/>
    <w:rsid w:val="004531CA"/>
    <w:rsid w:val="004535F0"/>
    <w:rsid w:val="004536AF"/>
    <w:rsid w:val="00453703"/>
    <w:rsid w:val="00453E5F"/>
    <w:rsid w:val="00453EFF"/>
    <w:rsid w:val="004542FE"/>
    <w:rsid w:val="004544E6"/>
    <w:rsid w:val="0045471A"/>
    <w:rsid w:val="00454A7A"/>
    <w:rsid w:val="00454EC8"/>
    <w:rsid w:val="004555F2"/>
    <w:rsid w:val="00455671"/>
    <w:rsid w:val="00455694"/>
    <w:rsid w:val="00455C95"/>
    <w:rsid w:val="00455D15"/>
    <w:rsid w:val="00455D78"/>
    <w:rsid w:val="00455F74"/>
    <w:rsid w:val="004569E2"/>
    <w:rsid w:val="00456C0F"/>
    <w:rsid w:val="00456E8F"/>
    <w:rsid w:val="00457397"/>
    <w:rsid w:val="00457511"/>
    <w:rsid w:val="004578A4"/>
    <w:rsid w:val="004578FF"/>
    <w:rsid w:val="00457D73"/>
    <w:rsid w:val="00460122"/>
    <w:rsid w:val="00460278"/>
    <w:rsid w:val="0046027C"/>
    <w:rsid w:val="0046047E"/>
    <w:rsid w:val="004607FD"/>
    <w:rsid w:val="0046089B"/>
    <w:rsid w:val="004609CF"/>
    <w:rsid w:val="00460E04"/>
    <w:rsid w:val="004610C5"/>
    <w:rsid w:val="004610FF"/>
    <w:rsid w:val="00461AB6"/>
    <w:rsid w:val="00461CA1"/>
    <w:rsid w:val="00461DA4"/>
    <w:rsid w:val="00462BEF"/>
    <w:rsid w:val="0046301E"/>
    <w:rsid w:val="00463279"/>
    <w:rsid w:val="004632F4"/>
    <w:rsid w:val="0046349F"/>
    <w:rsid w:val="0046359B"/>
    <w:rsid w:val="00463745"/>
    <w:rsid w:val="00463D6C"/>
    <w:rsid w:val="00463E4F"/>
    <w:rsid w:val="0046407A"/>
    <w:rsid w:val="00464124"/>
    <w:rsid w:val="00464139"/>
    <w:rsid w:val="00464BBE"/>
    <w:rsid w:val="00464BFB"/>
    <w:rsid w:val="00464CCE"/>
    <w:rsid w:val="00464D62"/>
    <w:rsid w:val="004650B8"/>
    <w:rsid w:val="00465106"/>
    <w:rsid w:val="004654FD"/>
    <w:rsid w:val="004655BC"/>
    <w:rsid w:val="004659EC"/>
    <w:rsid w:val="00465A47"/>
    <w:rsid w:val="00465AC9"/>
    <w:rsid w:val="00465B3C"/>
    <w:rsid w:val="00465BDA"/>
    <w:rsid w:val="004661C5"/>
    <w:rsid w:val="00466229"/>
    <w:rsid w:val="0046659F"/>
    <w:rsid w:val="004668FD"/>
    <w:rsid w:val="0046695F"/>
    <w:rsid w:val="00466C71"/>
    <w:rsid w:val="00466F7E"/>
    <w:rsid w:val="004671CA"/>
    <w:rsid w:val="00467258"/>
    <w:rsid w:val="00467295"/>
    <w:rsid w:val="00467774"/>
    <w:rsid w:val="004677AC"/>
    <w:rsid w:val="00467C16"/>
    <w:rsid w:val="00470527"/>
    <w:rsid w:val="004705C1"/>
    <w:rsid w:val="00470C86"/>
    <w:rsid w:val="00470F77"/>
    <w:rsid w:val="004715AA"/>
    <w:rsid w:val="004716A2"/>
    <w:rsid w:val="00471979"/>
    <w:rsid w:val="00471D0D"/>
    <w:rsid w:val="00471DB9"/>
    <w:rsid w:val="00472130"/>
    <w:rsid w:val="0047245A"/>
    <w:rsid w:val="004724E6"/>
    <w:rsid w:val="004726DB"/>
    <w:rsid w:val="00472F3D"/>
    <w:rsid w:val="00473865"/>
    <w:rsid w:val="004741C8"/>
    <w:rsid w:val="00474389"/>
    <w:rsid w:val="00474E5A"/>
    <w:rsid w:val="00474E64"/>
    <w:rsid w:val="0047535A"/>
    <w:rsid w:val="00475E39"/>
    <w:rsid w:val="00475E67"/>
    <w:rsid w:val="00475F6C"/>
    <w:rsid w:val="00476231"/>
    <w:rsid w:val="00476257"/>
    <w:rsid w:val="00476AD2"/>
    <w:rsid w:val="00476CA0"/>
    <w:rsid w:val="0047726B"/>
    <w:rsid w:val="00477307"/>
    <w:rsid w:val="004774C7"/>
    <w:rsid w:val="004779AF"/>
    <w:rsid w:val="00477BD2"/>
    <w:rsid w:val="00480257"/>
    <w:rsid w:val="004802BC"/>
    <w:rsid w:val="004806C2"/>
    <w:rsid w:val="00480915"/>
    <w:rsid w:val="00480B89"/>
    <w:rsid w:val="00480CF8"/>
    <w:rsid w:val="00480DBD"/>
    <w:rsid w:val="0048125F"/>
    <w:rsid w:val="00481327"/>
    <w:rsid w:val="00481394"/>
    <w:rsid w:val="00481424"/>
    <w:rsid w:val="00481948"/>
    <w:rsid w:val="00481C81"/>
    <w:rsid w:val="0048258C"/>
    <w:rsid w:val="004826A8"/>
    <w:rsid w:val="00482813"/>
    <w:rsid w:val="004828A2"/>
    <w:rsid w:val="00482BA2"/>
    <w:rsid w:val="00482BBB"/>
    <w:rsid w:val="00482C61"/>
    <w:rsid w:val="00482EA8"/>
    <w:rsid w:val="00483067"/>
    <w:rsid w:val="0048315C"/>
    <w:rsid w:val="0048344E"/>
    <w:rsid w:val="00483767"/>
    <w:rsid w:val="0048381D"/>
    <w:rsid w:val="00483861"/>
    <w:rsid w:val="00483AE9"/>
    <w:rsid w:val="00483C2B"/>
    <w:rsid w:val="00483D15"/>
    <w:rsid w:val="0048422A"/>
    <w:rsid w:val="0048426E"/>
    <w:rsid w:val="004843F3"/>
    <w:rsid w:val="00484430"/>
    <w:rsid w:val="004844EF"/>
    <w:rsid w:val="0048486E"/>
    <w:rsid w:val="004848EE"/>
    <w:rsid w:val="00484E9E"/>
    <w:rsid w:val="0048506C"/>
    <w:rsid w:val="004850A6"/>
    <w:rsid w:val="00485314"/>
    <w:rsid w:val="00485454"/>
    <w:rsid w:val="00485550"/>
    <w:rsid w:val="004855AD"/>
    <w:rsid w:val="004859BD"/>
    <w:rsid w:val="00485AF1"/>
    <w:rsid w:val="00485D66"/>
    <w:rsid w:val="00485E54"/>
    <w:rsid w:val="0048602E"/>
    <w:rsid w:val="00486206"/>
    <w:rsid w:val="00486376"/>
    <w:rsid w:val="00486806"/>
    <w:rsid w:val="00486972"/>
    <w:rsid w:val="00486B80"/>
    <w:rsid w:val="00486E2F"/>
    <w:rsid w:val="0048702E"/>
    <w:rsid w:val="004870BC"/>
    <w:rsid w:val="004871EF"/>
    <w:rsid w:val="004873C0"/>
    <w:rsid w:val="004877F5"/>
    <w:rsid w:val="00487831"/>
    <w:rsid w:val="00487B4D"/>
    <w:rsid w:val="00487C52"/>
    <w:rsid w:val="00487F8E"/>
    <w:rsid w:val="004900A7"/>
    <w:rsid w:val="00490260"/>
    <w:rsid w:val="00490AED"/>
    <w:rsid w:val="00490D7E"/>
    <w:rsid w:val="00490E64"/>
    <w:rsid w:val="00491003"/>
    <w:rsid w:val="00491456"/>
    <w:rsid w:val="00491A43"/>
    <w:rsid w:val="00491B31"/>
    <w:rsid w:val="00491B65"/>
    <w:rsid w:val="00491C40"/>
    <w:rsid w:val="00491C42"/>
    <w:rsid w:val="00491F34"/>
    <w:rsid w:val="00491F8A"/>
    <w:rsid w:val="00492002"/>
    <w:rsid w:val="00492545"/>
    <w:rsid w:val="00492699"/>
    <w:rsid w:val="004928C9"/>
    <w:rsid w:val="00492C83"/>
    <w:rsid w:val="004932AB"/>
    <w:rsid w:val="0049331A"/>
    <w:rsid w:val="004933C4"/>
    <w:rsid w:val="004935E6"/>
    <w:rsid w:val="00493C7C"/>
    <w:rsid w:val="00493D32"/>
    <w:rsid w:val="00493D7B"/>
    <w:rsid w:val="0049418F"/>
    <w:rsid w:val="004942EE"/>
    <w:rsid w:val="0049432A"/>
    <w:rsid w:val="00494732"/>
    <w:rsid w:val="00494739"/>
    <w:rsid w:val="00494A50"/>
    <w:rsid w:val="00494C31"/>
    <w:rsid w:val="00494EF4"/>
    <w:rsid w:val="00494F0D"/>
    <w:rsid w:val="00495188"/>
    <w:rsid w:val="004951D0"/>
    <w:rsid w:val="004953BC"/>
    <w:rsid w:val="004957CF"/>
    <w:rsid w:val="00495A91"/>
    <w:rsid w:val="00495CB2"/>
    <w:rsid w:val="00495CBD"/>
    <w:rsid w:val="00495D61"/>
    <w:rsid w:val="00496527"/>
    <w:rsid w:val="0049667A"/>
    <w:rsid w:val="004969D9"/>
    <w:rsid w:val="00497170"/>
    <w:rsid w:val="004976CB"/>
    <w:rsid w:val="004976D4"/>
    <w:rsid w:val="00497916"/>
    <w:rsid w:val="00497A13"/>
    <w:rsid w:val="00497A21"/>
    <w:rsid w:val="00497A3F"/>
    <w:rsid w:val="00497BD3"/>
    <w:rsid w:val="004A009B"/>
    <w:rsid w:val="004A020A"/>
    <w:rsid w:val="004A02C8"/>
    <w:rsid w:val="004A03C6"/>
    <w:rsid w:val="004A05ED"/>
    <w:rsid w:val="004A0A2B"/>
    <w:rsid w:val="004A0D22"/>
    <w:rsid w:val="004A10E7"/>
    <w:rsid w:val="004A119F"/>
    <w:rsid w:val="004A147A"/>
    <w:rsid w:val="004A148E"/>
    <w:rsid w:val="004A17C9"/>
    <w:rsid w:val="004A1A5C"/>
    <w:rsid w:val="004A1ABE"/>
    <w:rsid w:val="004A1F9B"/>
    <w:rsid w:val="004A20C4"/>
    <w:rsid w:val="004A21DB"/>
    <w:rsid w:val="004A2384"/>
    <w:rsid w:val="004A25A0"/>
    <w:rsid w:val="004A26B0"/>
    <w:rsid w:val="004A2828"/>
    <w:rsid w:val="004A2994"/>
    <w:rsid w:val="004A2A78"/>
    <w:rsid w:val="004A2E94"/>
    <w:rsid w:val="004A30B8"/>
    <w:rsid w:val="004A363C"/>
    <w:rsid w:val="004A38DE"/>
    <w:rsid w:val="004A437B"/>
    <w:rsid w:val="004A43E5"/>
    <w:rsid w:val="004A492C"/>
    <w:rsid w:val="004A4BF5"/>
    <w:rsid w:val="004A4F4F"/>
    <w:rsid w:val="004A5051"/>
    <w:rsid w:val="004A5257"/>
    <w:rsid w:val="004A52AF"/>
    <w:rsid w:val="004A537F"/>
    <w:rsid w:val="004A555F"/>
    <w:rsid w:val="004A558A"/>
    <w:rsid w:val="004A5689"/>
    <w:rsid w:val="004A586B"/>
    <w:rsid w:val="004A596E"/>
    <w:rsid w:val="004A5B2E"/>
    <w:rsid w:val="004A5D9A"/>
    <w:rsid w:val="004A5E24"/>
    <w:rsid w:val="004A5E59"/>
    <w:rsid w:val="004A62EA"/>
    <w:rsid w:val="004A6705"/>
    <w:rsid w:val="004A6732"/>
    <w:rsid w:val="004A681B"/>
    <w:rsid w:val="004A688B"/>
    <w:rsid w:val="004A6997"/>
    <w:rsid w:val="004A6DFC"/>
    <w:rsid w:val="004A6EA6"/>
    <w:rsid w:val="004A6EE5"/>
    <w:rsid w:val="004A6F39"/>
    <w:rsid w:val="004A7080"/>
    <w:rsid w:val="004A724E"/>
    <w:rsid w:val="004A7D27"/>
    <w:rsid w:val="004A7E08"/>
    <w:rsid w:val="004A7F29"/>
    <w:rsid w:val="004A7FC6"/>
    <w:rsid w:val="004A7FDB"/>
    <w:rsid w:val="004B00BD"/>
    <w:rsid w:val="004B0351"/>
    <w:rsid w:val="004B0399"/>
    <w:rsid w:val="004B067C"/>
    <w:rsid w:val="004B0905"/>
    <w:rsid w:val="004B0907"/>
    <w:rsid w:val="004B0D06"/>
    <w:rsid w:val="004B1109"/>
    <w:rsid w:val="004B16E1"/>
    <w:rsid w:val="004B1CEA"/>
    <w:rsid w:val="004B1E6F"/>
    <w:rsid w:val="004B1F26"/>
    <w:rsid w:val="004B2038"/>
    <w:rsid w:val="004B21E8"/>
    <w:rsid w:val="004B24AD"/>
    <w:rsid w:val="004B270C"/>
    <w:rsid w:val="004B2975"/>
    <w:rsid w:val="004B2A47"/>
    <w:rsid w:val="004B2AAC"/>
    <w:rsid w:val="004B2AD1"/>
    <w:rsid w:val="004B2C9B"/>
    <w:rsid w:val="004B2CE4"/>
    <w:rsid w:val="004B3065"/>
    <w:rsid w:val="004B327D"/>
    <w:rsid w:val="004B3593"/>
    <w:rsid w:val="004B35D5"/>
    <w:rsid w:val="004B3872"/>
    <w:rsid w:val="004B3A95"/>
    <w:rsid w:val="004B3CFA"/>
    <w:rsid w:val="004B3E4B"/>
    <w:rsid w:val="004B471B"/>
    <w:rsid w:val="004B4F18"/>
    <w:rsid w:val="004B5182"/>
    <w:rsid w:val="004B53A7"/>
    <w:rsid w:val="004B56B4"/>
    <w:rsid w:val="004B56BC"/>
    <w:rsid w:val="004B5A9B"/>
    <w:rsid w:val="004B5FF7"/>
    <w:rsid w:val="004B620E"/>
    <w:rsid w:val="004B6456"/>
    <w:rsid w:val="004B68A2"/>
    <w:rsid w:val="004B6C59"/>
    <w:rsid w:val="004B735F"/>
    <w:rsid w:val="004B7529"/>
    <w:rsid w:val="004B77A1"/>
    <w:rsid w:val="004C049E"/>
    <w:rsid w:val="004C0739"/>
    <w:rsid w:val="004C078F"/>
    <w:rsid w:val="004C0A2F"/>
    <w:rsid w:val="004C0F22"/>
    <w:rsid w:val="004C1AC2"/>
    <w:rsid w:val="004C1E29"/>
    <w:rsid w:val="004C2176"/>
    <w:rsid w:val="004C22E0"/>
    <w:rsid w:val="004C2721"/>
    <w:rsid w:val="004C2C8F"/>
    <w:rsid w:val="004C2E5E"/>
    <w:rsid w:val="004C2E5F"/>
    <w:rsid w:val="004C3613"/>
    <w:rsid w:val="004C3843"/>
    <w:rsid w:val="004C3907"/>
    <w:rsid w:val="004C3E89"/>
    <w:rsid w:val="004C3F00"/>
    <w:rsid w:val="004C4094"/>
    <w:rsid w:val="004C458D"/>
    <w:rsid w:val="004C464C"/>
    <w:rsid w:val="004C4773"/>
    <w:rsid w:val="004C4785"/>
    <w:rsid w:val="004C4850"/>
    <w:rsid w:val="004C4ACA"/>
    <w:rsid w:val="004C5198"/>
    <w:rsid w:val="004C529A"/>
    <w:rsid w:val="004C5511"/>
    <w:rsid w:val="004C582B"/>
    <w:rsid w:val="004C5A16"/>
    <w:rsid w:val="004C5D3B"/>
    <w:rsid w:val="004C5E58"/>
    <w:rsid w:val="004C5FD0"/>
    <w:rsid w:val="004C6285"/>
    <w:rsid w:val="004C63F0"/>
    <w:rsid w:val="004C65CF"/>
    <w:rsid w:val="004C6D8D"/>
    <w:rsid w:val="004C77F0"/>
    <w:rsid w:val="004C79E0"/>
    <w:rsid w:val="004C7A56"/>
    <w:rsid w:val="004C7B57"/>
    <w:rsid w:val="004C7C71"/>
    <w:rsid w:val="004C7DCF"/>
    <w:rsid w:val="004C7EAE"/>
    <w:rsid w:val="004C7F68"/>
    <w:rsid w:val="004D0053"/>
    <w:rsid w:val="004D01FD"/>
    <w:rsid w:val="004D05A0"/>
    <w:rsid w:val="004D078D"/>
    <w:rsid w:val="004D09DC"/>
    <w:rsid w:val="004D0C9C"/>
    <w:rsid w:val="004D0EFE"/>
    <w:rsid w:val="004D126E"/>
    <w:rsid w:val="004D1315"/>
    <w:rsid w:val="004D166D"/>
    <w:rsid w:val="004D1746"/>
    <w:rsid w:val="004D18B9"/>
    <w:rsid w:val="004D1933"/>
    <w:rsid w:val="004D1E6D"/>
    <w:rsid w:val="004D21AD"/>
    <w:rsid w:val="004D2444"/>
    <w:rsid w:val="004D267B"/>
    <w:rsid w:val="004D2711"/>
    <w:rsid w:val="004D291F"/>
    <w:rsid w:val="004D2923"/>
    <w:rsid w:val="004D2A7C"/>
    <w:rsid w:val="004D2DD0"/>
    <w:rsid w:val="004D3019"/>
    <w:rsid w:val="004D3466"/>
    <w:rsid w:val="004D359B"/>
    <w:rsid w:val="004D369E"/>
    <w:rsid w:val="004D39DB"/>
    <w:rsid w:val="004D3ED8"/>
    <w:rsid w:val="004D4260"/>
    <w:rsid w:val="004D47E3"/>
    <w:rsid w:val="004D486D"/>
    <w:rsid w:val="004D4998"/>
    <w:rsid w:val="004D4A52"/>
    <w:rsid w:val="004D4BAE"/>
    <w:rsid w:val="004D5510"/>
    <w:rsid w:val="004D5C4C"/>
    <w:rsid w:val="004D6439"/>
    <w:rsid w:val="004D6760"/>
    <w:rsid w:val="004D6784"/>
    <w:rsid w:val="004D6CB8"/>
    <w:rsid w:val="004D6ED5"/>
    <w:rsid w:val="004D72FC"/>
    <w:rsid w:val="004D746A"/>
    <w:rsid w:val="004D769A"/>
    <w:rsid w:val="004D799D"/>
    <w:rsid w:val="004D7F19"/>
    <w:rsid w:val="004E012A"/>
    <w:rsid w:val="004E0484"/>
    <w:rsid w:val="004E06F0"/>
    <w:rsid w:val="004E0734"/>
    <w:rsid w:val="004E0A12"/>
    <w:rsid w:val="004E0C14"/>
    <w:rsid w:val="004E0E0E"/>
    <w:rsid w:val="004E1236"/>
    <w:rsid w:val="004E189F"/>
    <w:rsid w:val="004E1B9C"/>
    <w:rsid w:val="004E1DD3"/>
    <w:rsid w:val="004E2048"/>
    <w:rsid w:val="004E2243"/>
    <w:rsid w:val="004E23AE"/>
    <w:rsid w:val="004E297E"/>
    <w:rsid w:val="004E2A4A"/>
    <w:rsid w:val="004E2F80"/>
    <w:rsid w:val="004E32A2"/>
    <w:rsid w:val="004E33A7"/>
    <w:rsid w:val="004E35C3"/>
    <w:rsid w:val="004E35C6"/>
    <w:rsid w:val="004E3BF3"/>
    <w:rsid w:val="004E4524"/>
    <w:rsid w:val="004E46F9"/>
    <w:rsid w:val="004E477C"/>
    <w:rsid w:val="004E48F3"/>
    <w:rsid w:val="004E4CDA"/>
    <w:rsid w:val="004E4FEB"/>
    <w:rsid w:val="004E5A5B"/>
    <w:rsid w:val="004E5A9F"/>
    <w:rsid w:val="004E5E88"/>
    <w:rsid w:val="004E5F4B"/>
    <w:rsid w:val="004E610B"/>
    <w:rsid w:val="004E6292"/>
    <w:rsid w:val="004E62AC"/>
    <w:rsid w:val="004E62C0"/>
    <w:rsid w:val="004E62DB"/>
    <w:rsid w:val="004E62F8"/>
    <w:rsid w:val="004E6745"/>
    <w:rsid w:val="004E67A2"/>
    <w:rsid w:val="004E6C34"/>
    <w:rsid w:val="004E704C"/>
    <w:rsid w:val="004E7162"/>
    <w:rsid w:val="004E7542"/>
    <w:rsid w:val="004E7752"/>
    <w:rsid w:val="004E77F8"/>
    <w:rsid w:val="004E7DA9"/>
    <w:rsid w:val="004F0486"/>
    <w:rsid w:val="004F0592"/>
    <w:rsid w:val="004F0961"/>
    <w:rsid w:val="004F0A5E"/>
    <w:rsid w:val="004F0F5A"/>
    <w:rsid w:val="004F1371"/>
    <w:rsid w:val="004F2039"/>
    <w:rsid w:val="004F2045"/>
    <w:rsid w:val="004F205A"/>
    <w:rsid w:val="004F2741"/>
    <w:rsid w:val="004F27CF"/>
    <w:rsid w:val="004F2BD7"/>
    <w:rsid w:val="004F3367"/>
    <w:rsid w:val="004F3384"/>
    <w:rsid w:val="004F3A52"/>
    <w:rsid w:val="004F3C4E"/>
    <w:rsid w:val="004F4182"/>
    <w:rsid w:val="004F43C1"/>
    <w:rsid w:val="004F4459"/>
    <w:rsid w:val="004F450E"/>
    <w:rsid w:val="004F483C"/>
    <w:rsid w:val="004F48C0"/>
    <w:rsid w:val="004F4991"/>
    <w:rsid w:val="004F53D6"/>
    <w:rsid w:val="004F5446"/>
    <w:rsid w:val="004F5566"/>
    <w:rsid w:val="004F5BA4"/>
    <w:rsid w:val="004F6A97"/>
    <w:rsid w:val="004F6AB5"/>
    <w:rsid w:val="004F6EEF"/>
    <w:rsid w:val="004F6F06"/>
    <w:rsid w:val="004F6F56"/>
    <w:rsid w:val="004F71A7"/>
    <w:rsid w:val="004F742C"/>
    <w:rsid w:val="004F771D"/>
    <w:rsid w:val="004F79F8"/>
    <w:rsid w:val="004F7CCF"/>
    <w:rsid w:val="004F7F00"/>
    <w:rsid w:val="005004CF"/>
    <w:rsid w:val="0050053B"/>
    <w:rsid w:val="005005F3"/>
    <w:rsid w:val="005006E6"/>
    <w:rsid w:val="00500808"/>
    <w:rsid w:val="00500831"/>
    <w:rsid w:val="0050089E"/>
    <w:rsid w:val="005008CF"/>
    <w:rsid w:val="00500D32"/>
    <w:rsid w:val="00500E7F"/>
    <w:rsid w:val="005014D3"/>
    <w:rsid w:val="00501569"/>
    <w:rsid w:val="0050200B"/>
    <w:rsid w:val="00502488"/>
    <w:rsid w:val="005026F5"/>
    <w:rsid w:val="00502803"/>
    <w:rsid w:val="00502912"/>
    <w:rsid w:val="00502AF1"/>
    <w:rsid w:val="00502C6B"/>
    <w:rsid w:val="00502E00"/>
    <w:rsid w:val="00502E2F"/>
    <w:rsid w:val="00502ED4"/>
    <w:rsid w:val="00502F45"/>
    <w:rsid w:val="005031F9"/>
    <w:rsid w:val="005039D7"/>
    <w:rsid w:val="00503CDC"/>
    <w:rsid w:val="00503F96"/>
    <w:rsid w:val="00503FD8"/>
    <w:rsid w:val="0050409D"/>
    <w:rsid w:val="00504455"/>
    <w:rsid w:val="00504684"/>
    <w:rsid w:val="00504826"/>
    <w:rsid w:val="00504A30"/>
    <w:rsid w:val="00504E14"/>
    <w:rsid w:val="00504F3A"/>
    <w:rsid w:val="005054CE"/>
    <w:rsid w:val="00505533"/>
    <w:rsid w:val="0050573E"/>
    <w:rsid w:val="0050596B"/>
    <w:rsid w:val="005059D1"/>
    <w:rsid w:val="005063BC"/>
    <w:rsid w:val="00506546"/>
    <w:rsid w:val="005066ED"/>
    <w:rsid w:val="0050679C"/>
    <w:rsid w:val="00506C42"/>
    <w:rsid w:val="00506DE8"/>
    <w:rsid w:val="00506F1D"/>
    <w:rsid w:val="00507094"/>
    <w:rsid w:val="0050724C"/>
    <w:rsid w:val="0050742D"/>
    <w:rsid w:val="0050748F"/>
    <w:rsid w:val="005075D8"/>
    <w:rsid w:val="00510369"/>
    <w:rsid w:val="00510427"/>
    <w:rsid w:val="00510B2F"/>
    <w:rsid w:val="00510B54"/>
    <w:rsid w:val="00510E74"/>
    <w:rsid w:val="0051102A"/>
    <w:rsid w:val="005110A6"/>
    <w:rsid w:val="005111F1"/>
    <w:rsid w:val="00511475"/>
    <w:rsid w:val="005117DA"/>
    <w:rsid w:val="00511A27"/>
    <w:rsid w:val="00511A71"/>
    <w:rsid w:val="00511D49"/>
    <w:rsid w:val="00512201"/>
    <w:rsid w:val="00512384"/>
    <w:rsid w:val="005124DA"/>
    <w:rsid w:val="0051258A"/>
    <w:rsid w:val="00512662"/>
    <w:rsid w:val="0051285A"/>
    <w:rsid w:val="00512CAA"/>
    <w:rsid w:val="00512E4F"/>
    <w:rsid w:val="00513428"/>
    <w:rsid w:val="00513483"/>
    <w:rsid w:val="005138CA"/>
    <w:rsid w:val="0051398C"/>
    <w:rsid w:val="00513D77"/>
    <w:rsid w:val="00513DC1"/>
    <w:rsid w:val="00513FC1"/>
    <w:rsid w:val="00513FC8"/>
    <w:rsid w:val="00514086"/>
    <w:rsid w:val="0051421A"/>
    <w:rsid w:val="0051426A"/>
    <w:rsid w:val="005142AA"/>
    <w:rsid w:val="00514504"/>
    <w:rsid w:val="0051451A"/>
    <w:rsid w:val="005147A3"/>
    <w:rsid w:val="005148F3"/>
    <w:rsid w:val="0051490D"/>
    <w:rsid w:val="005149B9"/>
    <w:rsid w:val="00514A59"/>
    <w:rsid w:val="0051513A"/>
    <w:rsid w:val="0051528C"/>
    <w:rsid w:val="0051544C"/>
    <w:rsid w:val="00515469"/>
    <w:rsid w:val="005156BF"/>
    <w:rsid w:val="00515703"/>
    <w:rsid w:val="00515B61"/>
    <w:rsid w:val="00515D3A"/>
    <w:rsid w:val="00515D5D"/>
    <w:rsid w:val="00515D8F"/>
    <w:rsid w:val="005160C2"/>
    <w:rsid w:val="00516EF2"/>
    <w:rsid w:val="00516FFD"/>
    <w:rsid w:val="00517123"/>
    <w:rsid w:val="005172E7"/>
    <w:rsid w:val="005175F9"/>
    <w:rsid w:val="0051768D"/>
    <w:rsid w:val="005177D0"/>
    <w:rsid w:val="00517B75"/>
    <w:rsid w:val="00517CCB"/>
    <w:rsid w:val="00517D1F"/>
    <w:rsid w:val="00517E8B"/>
    <w:rsid w:val="00520114"/>
    <w:rsid w:val="005204B2"/>
    <w:rsid w:val="005204FB"/>
    <w:rsid w:val="005205CA"/>
    <w:rsid w:val="005205D3"/>
    <w:rsid w:val="005206E8"/>
    <w:rsid w:val="00520C5C"/>
    <w:rsid w:val="00520C7B"/>
    <w:rsid w:val="00520F32"/>
    <w:rsid w:val="0052181A"/>
    <w:rsid w:val="00521A19"/>
    <w:rsid w:val="00521ACD"/>
    <w:rsid w:val="00521E0C"/>
    <w:rsid w:val="00521EB0"/>
    <w:rsid w:val="0052220F"/>
    <w:rsid w:val="005222C4"/>
    <w:rsid w:val="00522478"/>
    <w:rsid w:val="0052251C"/>
    <w:rsid w:val="005226C3"/>
    <w:rsid w:val="005227C0"/>
    <w:rsid w:val="0052298D"/>
    <w:rsid w:val="005230D5"/>
    <w:rsid w:val="00523394"/>
    <w:rsid w:val="005237F9"/>
    <w:rsid w:val="00524199"/>
    <w:rsid w:val="00524448"/>
    <w:rsid w:val="00524608"/>
    <w:rsid w:val="005248FB"/>
    <w:rsid w:val="00524E80"/>
    <w:rsid w:val="0052502D"/>
    <w:rsid w:val="00525047"/>
    <w:rsid w:val="00525615"/>
    <w:rsid w:val="005256B8"/>
    <w:rsid w:val="00525AFF"/>
    <w:rsid w:val="00525CE7"/>
    <w:rsid w:val="00525D3C"/>
    <w:rsid w:val="00525E13"/>
    <w:rsid w:val="00525EB5"/>
    <w:rsid w:val="00525EF2"/>
    <w:rsid w:val="00525F05"/>
    <w:rsid w:val="00525F30"/>
    <w:rsid w:val="005263A9"/>
    <w:rsid w:val="005266AF"/>
    <w:rsid w:val="005266C1"/>
    <w:rsid w:val="00526A75"/>
    <w:rsid w:val="00526B48"/>
    <w:rsid w:val="00526C83"/>
    <w:rsid w:val="00526D84"/>
    <w:rsid w:val="0052720E"/>
    <w:rsid w:val="00527DEB"/>
    <w:rsid w:val="0053070E"/>
    <w:rsid w:val="00530EC7"/>
    <w:rsid w:val="005310BD"/>
    <w:rsid w:val="005318A8"/>
    <w:rsid w:val="005323F9"/>
    <w:rsid w:val="00532477"/>
    <w:rsid w:val="00532A12"/>
    <w:rsid w:val="00532B90"/>
    <w:rsid w:val="00532F6E"/>
    <w:rsid w:val="00533089"/>
    <w:rsid w:val="005334E8"/>
    <w:rsid w:val="005334F7"/>
    <w:rsid w:val="00533872"/>
    <w:rsid w:val="00533D22"/>
    <w:rsid w:val="00533DA7"/>
    <w:rsid w:val="00533DC7"/>
    <w:rsid w:val="00533E5D"/>
    <w:rsid w:val="0053400A"/>
    <w:rsid w:val="005340EE"/>
    <w:rsid w:val="00534163"/>
    <w:rsid w:val="00534503"/>
    <w:rsid w:val="00534707"/>
    <w:rsid w:val="00534858"/>
    <w:rsid w:val="0053491D"/>
    <w:rsid w:val="00534B72"/>
    <w:rsid w:val="0053530A"/>
    <w:rsid w:val="00535526"/>
    <w:rsid w:val="00535680"/>
    <w:rsid w:val="0053593A"/>
    <w:rsid w:val="00535D77"/>
    <w:rsid w:val="00535E33"/>
    <w:rsid w:val="00535ED0"/>
    <w:rsid w:val="00536312"/>
    <w:rsid w:val="005363FD"/>
    <w:rsid w:val="00536412"/>
    <w:rsid w:val="0053668C"/>
    <w:rsid w:val="0053668F"/>
    <w:rsid w:val="005368BF"/>
    <w:rsid w:val="00536BDD"/>
    <w:rsid w:val="00536CEF"/>
    <w:rsid w:val="005376C6"/>
    <w:rsid w:val="00537AA4"/>
    <w:rsid w:val="00537B6F"/>
    <w:rsid w:val="00537E3E"/>
    <w:rsid w:val="00540087"/>
    <w:rsid w:val="00540447"/>
    <w:rsid w:val="005405D7"/>
    <w:rsid w:val="00540726"/>
    <w:rsid w:val="00540814"/>
    <w:rsid w:val="0054081E"/>
    <w:rsid w:val="00540A14"/>
    <w:rsid w:val="00540E86"/>
    <w:rsid w:val="005412DB"/>
    <w:rsid w:val="00541305"/>
    <w:rsid w:val="00541568"/>
    <w:rsid w:val="0054164F"/>
    <w:rsid w:val="00541733"/>
    <w:rsid w:val="005417BF"/>
    <w:rsid w:val="00541839"/>
    <w:rsid w:val="005423D0"/>
    <w:rsid w:val="00542485"/>
    <w:rsid w:val="00542A24"/>
    <w:rsid w:val="00542B0D"/>
    <w:rsid w:val="00542C2A"/>
    <w:rsid w:val="00542E0B"/>
    <w:rsid w:val="005432CB"/>
    <w:rsid w:val="005433D7"/>
    <w:rsid w:val="005433F5"/>
    <w:rsid w:val="00543466"/>
    <w:rsid w:val="00543470"/>
    <w:rsid w:val="00543B43"/>
    <w:rsid w:val="00543BDF"/>
    <w:rsid w:val="00543E57"/>
    <w:rsid w:val="00543F1B"/>
    <w:rsid w:val="005445AC"/>
    <w:rsid w:val="00544635"/>
    <w:rsid w:val="00544843"/>
    <w:rsid w:val="00544A7F"/>
    <w:rsid w:val="00544BC4"/>
    <w:rsid w:val="00544C6E"/>
    <w:rsid w:val="00544EF9"/>
    <w:rsid w:val="00544F4C"/>
    <w:rsid w:val="005452B0"/>
    <w:rsid w:val="0054564B"/>
    <w:rsid w:val="0054598E"/>
    <w:rsid w:val="005459B2"/>
    <w:rsid w:val="005459BF"/>
    <w:rsid w:val="00545C4C"/>
    <w:rsid w:val="00545D59"/>
    <w:rsid w:val="005460D0"/>
    <w:rsid w:val="005462E1"/>
    <w:rsid w:val="005467D9"/>
    <w:rsid w:val="00546AFC"/>
    <w:rsid w:val="00546BA3"/>
    <w:rsid w:val="00546F50"/>
    <w:rsid w:val="00546F73"/>
    <w:rsid w:val="00546F94"/>
    <w:rsid w:val="00547144"/>
    <w:rsid w:val="00547206"/>
    <w:rsid w:val="00547543"/>
    <w:rsid w:val="00547619"/>
    <w:rsid w:val="005478AA"/>
    <w:rsid w:val="00547BB8"/>
    <w:rsid w:val="00547C45"/>
    <w:rsid w:val="00547CF1"/>
    <w:rsid w:val="00547D3D"/>
    <w:rsid w:val="00547E67"/>
    <w:rsid w:val="005504B7"/>
    <w:rsid w:val="0055076D"/>
    <w:rsid w:val="00550A24"/>
    <w:rsid w:val="00550B09"/>
    <w:rsid w:val="00550ED9"/>
    <w:rsid w:val="00550FA5"/>
    <w:rsid w:val="005514FC"/>
    <w:rsid w:val="005516F8"/>
    <w:rsid w:val="00551BE8"/>
    <w:rsid w:val="00551D4C"/>
    <w:rsid w:val="00551EB7"/>
    <w:rsid w:val="005522AA"/>
    <w:rsid w:val="005523D4"/>
    <w:rsid w:val="0055248A"/>
    <w:rsid w:val="005526E1"/>
    <w:rsid w:val="00552943"/>
    <w:rsid w:val="0055299D"/>
    <w:rsid w:val="00552CB9"/>
    <w:rsid w:val="00552DF1"/>
    <w:rsid w:val="00553313"/>
    <w:rsid w:val="0055364B"/>
    <w:rsid w:val="005539ED"/>
    <w:rsid w:val="00553DC6"/>
    <w:rsid w:val="005540D7"/>
    <w:rsid w:val="005541FA"/>
    <w:rsid w:val="005542CB"/>
    <w:rsid w:val="00554450"/>
    <w:rsid w:val="005544CF"/>
    <w:rsid w:val="00554504"/>
    <w:rsid w:val="005547B6"/>
    <w:rsid w:val="005547FA"/>
    <w:rsid w:val="00554A12"/>
    <w:rsid w:val="00554D54"/>
    <w:rsid w:val="00554EF2"/>
    <w:rsid w:val="00554F88"/>
    <w:rsid w:val="005554A6"/>
    <w:rsid w:val="005554DF"/>
    <w:rsid w:val="00555664"/>
    <w:rsid w:val="005557E8"/>
    <w:rsid w:val="005558B5"/>
    <w:rsid w:val="0055636B"/>
    <w:rsid w:val="00556658"/>
    <w:rsid w:val="00556823"/>
    <w:rsid w:val="0055699A"/>
    <w:rsid w:val="00556CD7"/>
    <w:rsid w:val="005573FF"/>
    <w:rsid w:val="00557662"/>
    <w:rsid w:val="0055774A"/>
    <w:rsid w:val="00557B81"/>
    <w:rsid w:val="00557C62"/>
    <w:rsid w:val="005600C3"/>
    <w:rsid w:val="005602B9"/>
    <w:rsid w:val="00560797"/>
    <w:rsid w:val="0056085D"/>
    <w:rsid w:val="00560B65"/>
    <w:rsid w:val="00560BA5"/>
    <w:rsid w:val="00560D11"/>
    <w:rsid w:val="005611AD"/>
    <w:rsid w:val="00561328"/>
    <w:rsid w:val="00561508"/>
    <w:rsid w:val="0056151E"/>
    <w:rsid w:val="00561B22"/>
    <w:rsid w:val="00561B71"/>
    <w:rsid w:val="00561B9C"/>
    <w:rsid w:val="00561BA7"/>
    <w:rsid w:val="00561D37"/>
    <w:rsid w:val="0056217D"/>
    <w:rsid w:val="005625C1"/>
    <w:rsid w:val="005628B1"/>
    <w:rsid w:val="00562ADE"/>
    <w:rsid w:val="00562C82"/>
    <w:rsid w:val="00562E42"/>
    <w:rsid w:val="00562EC7"/>
    <w:rsid w:val="00563080"/>
    <w:rsid w:val="005633E7"/>
    <w:rsid w:val="0056391F"/>
    <w:rsid w:val="00563C34"/>
    <w:rsid w:val="00563CB8"/>
    <w:rsid w:val="00563D21"/>
    <w:rsid w:val="0056449B"/>
    <w:rsid w:val="0056484C"/>
    <w:rsid w:val="00564B92"/>
    <w:rsid w:val="005654FB"/>
    <w:rsid w:val="00565693"/>
    <w:rsid w:val="0056583F"/>
    <w:rsid w:val="00565BD5"/>
    <w:rsid w:val="00566550"/>
    <w:rsid w:val="0056695B"/>
    <w:rsid w:val="0056711F"/>
    <w:rsid w:val="005673A6"/>
    <w:rsid w:val="00567941"/>
    <w:rsid w:val="00567C4E"/>
    <w:rsid w:val="00570324"/>
    <w:rsid w:val="0057096F"/>
    <w:rsid w:val="005709D4"/>
    <w:rsid w:val="00570BA7"/>
    <w:rsid w:val="00570C57"/>
    <w:rsid w:val="00570D95"/>
    <w:rsid w:val="00570FEF"/>
    <w:rsid w:val="005712BC"/>
    <w:rsid w:val="00571343"/>
    <w:rsid w:val="0057178E"/>
    <w:rsid w:val="0057191E"/>
    <w:rsid w:val="00571D39"/>
    <w:rsid w:val="00571E55"/>
    <w:rsid w:val="00572068"/>
    <w:rsid w:val="0057263C"/>
    <w:rsid w:val="00572A3D"/>
    <w:rsid w:val="00572B30"/>
    <w:rsid w:val="00572D99"/>
    <w:rsid w:val="00573571"/>
    <w:rsid w:val="00573B6B"/>
    <w:rsid w:val="00573E5E"/>
    <w:rsid w:val="00573F82"/>
    <w:rsid w:val="005741AA"/>
    <w:rsid w:val="00574287"/>
    <w:rsid w:val="005742D7"/>
    <w:rsid w:val="005745DF"/>
    <w:rsid w:val="00574791"/>
    <w:rsid w:val="00574810"/>
    <w:rsid w:val="005751A6"/>
    <w:rsid w:val="00575215"/>
    <w:rsid w:val="00575296"/>
    <w:rsid w:val="00575344"/>
    <w:rsid w:val="005755F5"/>
    <w:rsid w:val="005759E9"/>
    <w:rsid w:val="00575B24"/>
    <w:rsid w:val="00575CE2"/>
    <w:rsid w:val="00575D20"/>
    <w:rsid w:val="00575D68"/>
    <w:rsid w:val="00575EAF"/>
    <w:rsid w:val="00576093"/>
    <w:rsid w:val="005760A5"/>
    <w:rsid w:val="0057690A"/>
    <w:rsid w:val="00576B97"/>
    <w:rsid w:val="00576E71"/>
    <w:rsid w:val="005776C7"/>
    <w:rsid w:val="00577753"/>
    <w:rsid w:val="005777A0"/>
    <w:rsid w:val="00577A5E"/>
    <w:rsid w:val="00577AE6"/>
    <w:rsid w:val="00577DCB"/>
    <w:rsid w:val="00577F2B"/>
    <w:rsid w:val="00577F48"/>
    <w:rsid w:val="005800B6"/>
    <w:rsid w:val="0058048F"/>
    <w:rsid w:val="005806B4"/>
    <w:rsid w:val="00580790"/>
    <w:rsid w:val="00580A78"/>
    <w:rsid w:val="00580A93"/>
    <w:rsid w:val="00580A95"/>
    <w:rsid w:val="00580BD5"/>
    <w:rsid w:val="00580C1E"/>
    <w:rsid w:val="00580FC3"/>
    <w:rsid w:val="005815AD"/>
    <w:rsid w:val="005815F2"/>
    <w:rsid w:val="00581A90"/>
    <w:rsid w:val="00581AD3"/>
    <w:rsid w:val="00581ADE"/>
    <w:rsid w:val="00582073"/>
    <w:rsid w:val="00582586"/>
    <w:rsid w:val="00582E7F"/>
    <w:rsid w:val="00582ED5"/>
    <w:rsid w:val="00582F12"/>
    <w:rsid w:val="00583160"/>
    <w:rsid w:val="00583288"/>
    <w:rsid w:val="0058328A"/>
    <w:rsid w:val="005833DA"/>
    <w:rsid w:val="005835A8"/>
    <w:rsid w:val="00583872"/>
    <w:rsid w:val="00583AD8"/>
    <w:rsid w:val="00583CA1"/>
    <w:rsid w:val="00584131"/>
    <w:rsid w:val="005841AC"/>
    <w:rsid w:val="0058435E"/>
    <w:rsid w:val="00584412"/>
    <w:rsid w:val="0058442A"/>
    <w:rsid w:val="005846B1"/>
    <w:rsid w:val="00584942"/>
    <w:rsid w:val="00584A07"/>
    <w:rsid w:val="00584AEC"/>
    <w:rsid w:val="00584B13"/>
    <w:rsid w:val="00584DEA"/>
    <w:rsid w:val="0058512A"/>
    <w:rsid w:val="005853F2"/>
    <w:rsid w:val="00585420"/>
    <w:rsid w:val="00585704"/>
    <w:rsid w:val="00585D5D"/>
    <w:rsid w:val="00585DA5"/>
    <w:rsid w:val="00585E96"/>
    <w:rsid w:val="00585EF3"/>
    <w:rsid w:val="0058608B"/>
    <w:rsid w:val="005864B8"/>
    <w:rsid w:val="0058651B"/>
    <w:rsid w:val="00586579"/>
    <w:rsid w:val="00586602"/>
    <w:rsid w:val="005868A3"/>
    <w:rsid w:val="00586BC0"/>
    <w:rsid w:val="00586F40"/>
    <w:rsid w:val="005875DB"/>
    <w:rsid w:val="00587BBA"/>
    <w:rsid w:val="00587D4C"/>
    <w:rsid w:val="00587F3E"/>
    <w:rsid w:val="005902FC"/>
    <w:rsid w:val="00590411"/>
    <w:rsid w:val="00590580"/>
    <w:rsid w:val="00590661"/>
    <w:rsid w:val="00590809"/>
    <w:rsid w:val="00590967"/>
    <w:rsid w:val="00590A27"/>
    <w:rsid w:val="00590A65"/>
    <w:rsid w:val="00590D78"/>
    <w:rsid w:val="00590FFE"/>
    <w:rsid w:val="00591686"/>
    <w:rsid w:val="005916BB"/>
    <w:rsid w:val="00591964"/>
    <w:rsid w:val="005919D7"/>
    <w:rsid w:val="00591AD8"/>
    <w:rsid w:val="00591F60"/>
    <w:rsid w:val="00591FFB"/>
    <w:rsid w:val="00592753"/>
    <w:rsid w:val="00592A51"/>
    <w:rsid w:val="00592B33"/>
    <w:rsid w:val="00592B59"/>
    <w:rsid w:val="00592BF8"/>
    <w:rsid w:val="00592CF2"/>
    <w:rsid w:val="00592D9E"/>
    <w:rsid w:val="0059302B"/>
    <w:rsid w:val="00593284"/>
    <w:rsid w:val="005938C7"/>
    <w:rsid w:val="00593C16"/>
    <w:rsid w:val="00593E1B"/>
    <w:rsid w:val="00593FAC"/>
    <w:rsid w:val="005940FA"/>
    <w:rsid w:val="0059416C"/>
    <w:rsid w:val="0059441A"/>
    <w:rsid w:val="00594809"/>
    <w:rsid w:val="0059491C"/>
    <w:rsid w:val="005949CE"/>
    <w:rsid w:val="00594B2B"/>
    <w:rsid w:val="00594B6E"/>
    <w:rsid w:val="00594DE8"/>
    <w:rsid w:val="00595088"/>
    <w:rsid w:val="00595300"/>
    <w:rsid w:val="005953A9"/>
    <w:rsid w:val="005955A5"/>
    <w:rsid w:val="00595C71"/>
    <w:rsid w:val="00595E68"/>
    <w:rsid w:val="0059600B"/>
    <w:rsid w:val="005960D3"/>
    <w:rsid w:val="005960E3"/>
    <w:rsid w:val="00596225"/>
    <w:rsid w:val="005965A6"/>
    <w:rsid w:val="005965AE"/>
    <w:rsid w:val="00596861"/>
    <w:rsid w:val="00596EEE"/>
    <w:rsid w:val="0059708A"/>
    <w:rsid w:val="0059732A"/>
    <w:rsid w:val="00597793"/>
    <w:rsid w:val="0059780A"/>
    <w:rsid w:val="00597B36"/>
    <w:rsid w:val="00597DFA"/>
    <w:rsid w:val="00597F6B"/>
    <w:rsid w:val="00597FF3"/>
    <w:rsid w:val="005A0128"/>
    <w:rsid w:val="005A086A"/>
    <w:rsid w:val="005A0B0E"/>
    <w:rsid w:val="005A0BEC"/>
    <w:rsid w:val="005A0CC5"/>
    <w:rsid w:val="005A0E36"/>
    <w:rsid w:val="005A11D3"/>
    <w:rsid w:val="005A1481"/>
    <w:rsid w:val="005A1756"/>
    <w:rsid w:val="005A1E3D"/>
    <w:rsid w:val="005A1F08"/>
    <w:rsid w:val="005A2238"/>
    <w:rsid w:val="005A23E4"/>
    <w:rsid w:val="005A25FD"/>
    <w:rsid w:val="005A2CF1"/>
    <w:rsid w:val="005A3355"/>
    <w:rsid w:val="005A366B"/>
    <w:rsid w:val="005A3884"/>
    <w:rsid w:val="005A39DB"/>
    <w:rsid w:val="005A3A4A"/>
    <w:rsid w:val="005A3A89"/>
    <w:rsid w:val="005A3BFF"/>
    <w:rsid w:val="005A3EAE"/>
    <w:rsid w:val="005A3EE2"/>
    <w:rsid w:val="005A3F0F"/>
    <w:rsid w:val="005A3FC3"/>
    <w:rsid w:val="005A431D"/>
    <w:rsid w:val="005A4BC2"/>
    <w:rsid w:val="005A51A8"/>
    <w:rsid w:val="005A543D"/>
    <w:rsid w:val="005A547F"/>
    <w:rsid w:val="005A59D0"/>
    <w:rsid w:val="005A5F2B"/>
    <w:rsid w:val="005A5FCF"/>
    <w:rsid w:val="005A62B8"/>
    <w:rsid w:val="005A6685"/>
    <w:rsid w:val="005A6954"/>
    <w:rsid w:val="005A6C9C"/>
    <w:rsid w:val="005A6D4B"/>
    <w:rsid w:val="005A6ED3"/>
    <w:rsid w:val="005A7100"/>
    <w:rsid w:val="005A73C0"/>
    <w:rsid w:val="005A73E2"/>
    <w:rsid w:val="005A74FC"/>
    <w:rsid w:val="005A7721"/>
    <w:rsid w:val="005A7D09"/>
    <w:rsid w:val="005B0568"/>
    <w:rsid w:val="005B056A"/>
    <w:rsid w:val="005B081F"/>
    <w:rsid w:val="005B09E7"/>
    <w:rsid w:val="005B0B7D"/>
    <w:rsid w:val="005B0EA0"/>
    <w:rsid w:val="005B0F31"/>
    <w:rsid w:val="005B162B"/>
    <w:rsid w:val="005B16E3"/>
    <w:rsid w:val="005B1821"/>
    <w:rsid w:val="005B1CBD"/>
    <w:rsid w:val="005B1CFC"/>
    <w:rsid w:val="005B2067"/>
    <w:rsid w:val="005B226B"/>
    <w:rsid w:val="005B226F"/>
    <w:rsid w:val="005B22E5"/>
    <w:rsid w:val="005B2538"/>
    <w:rsid w:val="005B27C0"/>
    <w:rsid w:val="005B2C04"/>
    <w:rsid w:val="005B2F64"/>
    <w:rsid w:val="005B348D"/>
    <w:rsid w:val="005B35C7"/>
    <w:rsid w:val="005B3DF9"/>
    <w:rsid w:val="005B4178"/>
    <w:rsid w:val="005B422C"/>
    <w:rsid w:val="005B423C"/>
    <w:rsid w:val="005B4679"/>
    <w:rsid w:val="005B46B1"/>
    <w:rsid w:val="005B4742"/>
    <w:rsid w:val="005B4BD5"/>
    <w:rsid w:val="005B4D66"/>
    <w:rsid w:val="005B4DD5"/>
    <w:rsid w:val="005B4DD7"/>
    <w:rsid w:val="005B5197"/>
    <w:rsid w:val="005B5414"/>
    <w:rsid w:val="005B5729"/>
    <w:rsid w:val="005B577A"/>
    <w:rsid w:val="005B58D9"/>
    <w:rsid w:val="005B5C16"/>
    <w:rsid w:val="005B5D5B"/>
    <w:rsid w:val="005B5DF8"/>
    <w:rsid w:val="005B60A1"/>
    <w:rsid w:val="005B6381"/>
    <w:rsid w:val="005B68E4"/>
    <w:rsid w:val="005B6C76"/>
    <w:rsid w:val="005B6D02"/>
    <w:rsid w:val="005B72CA"/>
    <w:rsid w:val="005B73A6"/>
    <w:rsid w:val="005B770D"/>
    <w:rsid w:val="005B77F1"/>
    <w:rsid w:val="005B7895"/>
    <w:rsid w:val="005B7A79"/>
    <w:rsid w:val="005B7BD6"/>
    <w:rsid w:val="005C002B"/>
    <w:rsid w:val="005C01E1"/>
    <w:rsid w:val="005C05F2"/>
    <w:rsid w:val="005C07A9"/>
    <w:rsid w:val="005C082B"/>
    <w:rsid w:val="005C085E"/>
    <w:rsid w:val="005C098A"/>
    <w:rsid w:val="005C10FD"/>
    <w:rsid w:val="005C12F9"/>
    <w:rsid w:val="005C1306"/>
    <w:rsid w:val="005C142F"/>
    <w:rsid w:val="005C144C"/>
    <w:rsid w:val="005C1C1E"/>
    <w:rsid w:val="005C1D19"/>
    <w:rsid w:val="005C2218"/>
    <w:rsid w:val="005C22C5"/>
    <w:rsid w:val="005C2375"/>
    <w:rsid w:val="005C258E"/>
    <w:rsid w:val="005C25F7"/>
    <w:rsid w:val="005C27FA"/>
    <w:rsid w:val="005C28D7"/>
    <w:rsid w:val="005C29F5"/>
    <w:rsid w:val="005C2B67"/>
    <w:rsid w:val="005C2C9F"/>
    <w:rsid w:val="005C2DFF"/>
    <w:rsid w:val="005C3077"/>
    <w:rsid w:val="005C3239"/>
    <w:rsid w:val="005C333A"/>
    <w:rsid w:val="005C352A"/>
    <w:rsid w:val="005C36D5"/>
    <w:rsid w:val="005C3791"/>
    <w:rsid w:val="005C37F4"/>
    <w:rsid w:val="005C3922"/>
    <w:rsid w:val="005C3B98"/>
    <w:rsid w:val="005C3E84"/>
    <w:rsid w:val="005C3F33"/>
    <w:rsid w:val="005C4390"/>
    <w:rsid w:val="005C43E3"/>
    <w:rsid w:val="005C4777"/>
    <w:rsid w:val="005C4DF8"/>
    <w:rsid w:val="005C4E6C"/>
    <w:rsid w:val="005C4EEE"/>
    <w:rsid w:val="005C4FCF"/>
    <w:rsid w:val="005C50E5"/>
    <w:rsid w:val="005C52FC"/>
    <w:rsid w:val="005C56C7"/>
    <w:rsid w:val="005C595A"/>
    <w:rsid w:val="005C5C55"/>
    <w:rsid w:val="005C5C81"/>
    <w:rsid w:val="005C601B"/>
    <w:rsid w:val="005C6140"/>
    <w:rsid w:val="005C618B"/>
    <w:rsid w:val="005C6756"/>
    <w:rsid w:val="005C6878"/>
    <w:rsid w:val="005C6CE5"/>
    <w:rsid w:val="005C761E"/>
    <w:rsid w:val="005C764A"/>
    <w:rsid w:val="005C7961"/>
    <w:rsid w:val="005C7AD7"/>
    <w:rsid w:val="005C7B42"/>
    <w:rsid w:val="005D0239"/>
    <w:rsid w:val="005D023E"/>
    <w:rsid w:val="005D02A1"/>
    <w:rsid w:val="005D0531"/>
    <w:rsid w:val="005D0DC3"/>
    <w:rsid w:val="005D1154"/>
    <w:rsid w:val="005D11A4"/>
    <w:rsid w:val="005D13D7"/>
    <w:rsid w:val="005D1932"/>
    <w:rsid w:val="005D1952"/>
    <w:rsid w:val="005D19BB"/>
    <w:rsid w:val="005D19DC"/>
    <w:rsid w:val="005D1BA8"/>
    <w:rsid w:val="005D1CC2"/>
    <w:rsid w:val="005D20E1"/>
    <w:rsid w:val="005D23F6"/>
    <w:rsid w:val="005D249D"/>
    <w:rsid w:val="005D2563"/>
    <w:rsid w:val="005D273C"/>
    <w:rsid w:val="005D2ACD"/>
    <w:rsid w:val="005D2BA2"/>
    <w:rsid w:val="005D2D2C"/>
    <w:rsid w:val="005D2F67"/>
    <w:rsid w:val="005D326D"/>
    <w:rsid w:val="005D359A"/>
    <w:rsid w:val="005D3677"/>
    <w:rsid w:val="005D3C16"/>
    <w:rsid w:val="005D4B1A"/>
    <w:rsid w:val="005D4C9B"/>
    <w:rsid w:val="005D50E4"/>
    <w:rsid w:val="005D51F6"/>
    <w:rsid w:val="005D56A4"/>
    <w:rsid w:val="005D58B1"/>
    <w:rsid w:val="005D58F7"/>
    <w:rsid w:val="005D5A20"/>
    <w:rsid w:val="005D5A47"/>
    <w:rsid w:val="005D5D22"/>
    <w:rsid w:val="005D5E46"/>
    <w:rsid w:val="005D620A"/>
    <w:rsid w:val="005D6A11"/>
    <w:rsid w:val="005D6A3E"/>
    <w:rsid w:val="005D6D85"/>
    <w:rsid w:val="005D739F"/>
    <w:rsid w:val="005D73FE"/>
    <w:rsid w:val="005D74B9"/>
    <w:rsid w:val="005D784D"/>
    <w:rsid w:val="005D78AB"/>
    <w:rsid w:val="005D7C2A"/>
    <w:rsid w:val="005D7C8F"/>
    <w:rsid w:val="005D7E73"/>
    <w:rsid w:val="005E00CC"/>
    <w:rsid w:val="005E0285"/>
    <w:rsid w:val="005E05D1"/>
    <w:rsid w:val="005E0772"/>
    <w:rsid w:val="005E090D"/>
    <w:rsid w:val="005E0974"/>
    <w:rsid w:val="005E09DD"/>
    <w:rsid w:val="005E0C6D"/>
    <w:rsid w:val="005E0D47"/>
    <w:rsid w:val="005E0F40"/>
    <w:rsid w:val="005E1341"/>
    <w:rsid w:val="005E15EE"/>
    <w:rsid w:val="005E183C"/>
    <w:rsid w:val="005E1C08"/>
    <w:rsid w:val="005E1C5D"/>
    <w:rsid w:val="005E2710"/>
    <w:rsid w:val="005E2781"/>
    <w:rsid w:val="005E290D"/>
    <w:rsid w:val="005E2A5D"/>
    <w:rsid w:val="005E2ABD"/>
    <w:rsid w:val="005E2B4A"/>
    <w:rsid w:val="005E2D25"/>
    <w:rsid w:val="005E3177"/>
    <w:rsid w:val="005E3483"/>
    <w:rsid w:val="005E35A9"/>
    <w:rsid w:val="005E3BB8"/>
    <w:rsid w:val="005E3CF8"/>
    <w:rsid w:val="005E3E3D"/>
    <w:rsid w:val="005E3E43"/>
    <w:rsid w:val="005E3FA5"/>
    <w:rsid w:val="005E4126"/>
    <w:rsid w:val="005E4967"/>
    <w:rsid w:val="005E4A61"/>
    <w:rsid w:val="005E4A91"/>
    <w:rsid w:val="005E4AB6"/>
    <w:rsid w:val="005E4B25"/>
    <w:rsid w:val="005E4B29"/>
    <w:rsid w:val="005E5264"/>
    <w:rsid w:val="005E5D03"/>
    <w:rsid w:val="005E67B8"/>
    <w:rsid w:val="005E69A7"/>
    <w:rsid w:val="005E69BF"/>
    <w:rsid w:val="005E71CE"/>
    <w:rsid w:val="005E71D7"/>
    <w:rsid w:val="005E78AD"/>
    <w:rsid w:val="005E7AEF"/>
    <w:rsid w:val="005E7AFF"/>
    <w:rsid w:val="005E7E8F"/>
    <w:rsid w:val="005F010E"/>
    <w:rsid w:val="005F02BC"/>
    <w:rsid w:val="005F038E"/>
    <w:rsid w:val="005F0685"/>
    <w:rsid w:val="005F07EF"/>
    <w:rsid w:val="005F0821"/>
    <w:rsid w:val="005F0C86"/>
    <w:rsid w:val="005F12D5"/>
    <w:rsid w:val="005F146C"/>
    <w:rsid w:val="005F15FD"/>
    <w:rsid w:val="005F1C50"/>
    <w:rsid w:val="005F1DD8"/>
    <w:rsid w:val="005F1FF4"/>
    <w:rsid w:val="005F228E"/>
    <w:rsid w:val="005F247A"/>
    <w:rsid w:val="005F24DA"/>
    <w:rsid w:val="005F2641"/>
    <w:rsid w:val="005F288C"/>
    <w:rsid w:val="005F2A7C"/>
    <w:rsid w:val="005F2C01"/>
    <w:rsid w:val="005F2DC4"/>
    <w:rsid w:val="005F326A"/>
    <w:rsid w:val="005F37FB"/>
    <w:rsid w:val="005F3B7E"/>
    <w:rsid w:val="005F3EC0"/>
    <w:rsid w:val="005F40B1"/>
    <w:rsid w:val="005F4112"/>
    <w:rsid w:val="005F417B"/>
    <w:rsid w:val="005F4477"/>
    <w:rsid w:val="005F4708"/>
    <w:rsid w:val="005F472A"/>
    <w:rsid w:val="005F4C25"/>
    <w:rsid w:val="005F5288"/>
    <w:rsid w:val="005F5840"/>
    <w:rsid w:val="005F589F"/>
    <w:rsid w:val="005F590C"/>
    <w:rsid w:val="005F5A8B"/>
    <w:rsid w:val="005F5AC5"/>
    <w:rsid w:val="005F5B35"/>
    <w:rsid w:val="005F5B40"/>
    <w:rsid w:val="005F6107"/>
    <w:rsid w:val="005F61B1"/>
    <w:rsid w:val="005F665F"/>
    <w:rsid w:val="005F673E"/>
    <w:rsid w:val="005F6DB8"/>
    <w:rsid w:val="005F7177"/>
    <w:rsid w:val="005F717F"/>
    <w:rsid w:val="005F7217"/>
    <w:rsid w:val="005F7428"/>
    <w:rsid w:val="005F77AB"/>
    <w:rsid w:val="005F7889"/>
    <w:rsid w:val="005F7895"/>
    <w:rsid w:val="005F7A45"/>
    <w:rsid w:val="005F7A87"/>
    <w:rsid w:val="005F7D58"/>
    <w:rsid w:val="005F7E77"/>
    <w:rsid w:val="00600173"/>
    <w:rsid w:val="0060021F"/>
    <w:rsid w:val="006005D8"/>
    <w:rsid w:val="0060060C"/>
    <w:rsid w:val="006008AD"/>
    <w:rsid w:val="0060097A"/>
    <w:rsid w:val="00600D8A"/>
    <w:rsid w:val="00600DCD"/>
    <w:rsid w:val="00600E59"/>
    <w:rsid w:val="0060106C"/>
    <w:rsid w:val="0060135F"/>
    <w:rsid w:val="006017A0"/>
    <w:rsid w:val="00601967"/>
    <w:rsid w:val="00601BA2"/>
    <w:rsid w:val="00601C47"/>
    <w:rsid w:val="0060220E"/>
    <w:rsid w:val="006023E3"/>
    <w:rsid w:val="00602696"/>
    <w:rsid w:val="00602BE0"/>
    <w:rsid w:val="00602E53"/>
    <w:rsid w:val="00602F4E"/>
    <w:rsid w:val="00602F74"/>
    <w:rsid w:val="00602F80"/>
    <w:rsid w:val="006030EC"/>
    <w:rsid w:val="006031C1"/>
    <w:rsid w:val="00603422"/>
    <w:rsid w:val="00603462"/>
    <w:rsid w:val="006034C3"/>
    <w:rsid w:val="006034CC"/>
    <w:rsid w:val="0060362D"/>
    <w:rsid w:val="0060367F"/>
    <w:rsid w:val="00603A7D"/>
    <w:rsid w:val="00603C60"/>
    <w:rsid w:val="0060453C"/>
    <w:rsid w:val="0060464B"/>
    <w:rsid w:val="006047E6"/>
    <w:rsid w:val="006049A0"/>
    <w:rsid w:val="00604A44"/>
    <w:rsid w:val="00604C8C"/>
    <w:rsid w:val="00604D77"/>
    <w:rsid w:val="00604E45"/>
    <w:rsid w:val="006053F3"/>
    <w:rsid w:val="0060554D"/>
    <w:rsid w:val="006057A4"/>
    <w:rsid w:val="00605863"/>
    <w:rsid w:val="00605BA2"/>
    <w:rsid w:val="00605DF1"/>
    <w:rsid w:val="00605E11"/>
    <w:rsid w:val="00606463"/>
    <w:rsid w:val="00606521"/>
    <w:rsid w:val="006065D2"/>
    <w:rsid w:val="006065F7"/>
    <w:rsid w:val="006065FF"/>
    <w:rsid w:val="00606688"/>
    <w:rsid w:val="0060668D"/>
    <w:rsid w:val="00606713"/>
    <w:rsid w:val="0060672E"/>
    <w:rsid w:val="00606940"/>
    <w:rsid w:val="00606B89"/>
    <w:rsid w:val="00606BA9"/>
    <w:rsid w:val="00606BE9"/>
    <w:rsid w:val="00606CB4"/>
    <w:rsid w:val="00606DBA"/>
    <w:rsid w:val="006071C0"/>
    <w:rsid w:val="006072DE"/>
    <w:rsid w:val="00607365"/>
    <w:rsid w:val="00607532"/>
    <w:rsid w:val="00607A7B"/>
    <w:rsid w:val="00607B7A"/>
    <w:rsid w:val="006101E4"/>
    <w:rsid w:val="00610314"/>
    <w:rsid w:val="0061031C"/>
    <w:rsid w:val="00610746"/>
    <w:rsid w:val="006109F2"/>
    <w:rsid w:val="00610F96"/>
    <w:rsid w:val="0061136B"/>
    <w:rsid w:val="00611483"/>
    <w:rsid w:val="006114C4"/>
    <w:rsid w:val="006115FF"/>
    <w:rsid w:val="006116D8"/>
    <w:rsid w:val="006116F4"/>
    <w:rsid w:val="00611829"/>
    <w:rsid w:val="0061189C"/>
    <w:rsid w:val="00611E23"/>
    <w:rsid w:val="00612299"/>
    <w:rsid w:val="006124C2"/>
    <w:rsid w:val="0061293C"/>
    <w:rsid w:val="00612DD6"/>
    <w:rsid w:val="00612E48"/>
    <w:rsid w:val="00612EA7"/>
    <w:rsid w:val="00612F59"/>
    <w:rsid w:val="0061383C"/>
    <w:rsid w:val="00613964"/>
    <w:rsid w:val="00613B4B"/>
    <w:rsid w:val="00613C21"/>
    <w:rsid w:val="00613FA6"/>
    <w:rsid w:val="0061440F"/>
    <w:rsid w:val="006146B9"/>
    <w:rsid w:val="00614A27"/>
    <w:rsid w:val="00614AF9"/>
    <w:rsid w:val="00614B75"/>
    <w:rsid w:val="00614E32"/>
    <w:rsid w:val="006153B8"/>
    <w:rsid w:val="00615753"/>
    <w:rsid w:val="00615A2A"/>
    <w:rsid w:val="00615E35"/>
    <w:rsid w:val="00616204"/>
    <w:rsid w:val="00616207"/>
    <w:rsid w:val="006163B2"/>
    <w:rsid w:val="00616504"/>
    <w:rsid w:val="00616810"/>
    <w:rsid w:val="00616973"/>
    <w:rsid w:val="00616C2E"/>
    <w:rsid w:val="00616C97"/>
    <w:rsid w:val="00616FCA"/>
    <w:rsid w:val="006170C7"/>
    <w:rsid w:val="00617128"/>
    <w:rsid w:val="0061715A"/>
    <w:rsid w:val="00617185"/>
    <w:rsid w:val="006171FB"/>
    <w:rsid w:val="0061725F"/>
    <w:rsid w:val="00617310"/>
    <w:rsid w:val="00617369"/>
    <w:rsid w:val="00617760"/>
    <w:rsid w:val="006177A7"/>
    <w:rsid w:val="006177E9"/>
    <w:rsid w:val="00617808"/>
    <w:rsid w:val="00617B79"/>
    <w:rsid w:val="00617D2A"/>
    <w:rsid w:val="00617F67"/>
    <w:rsid w:val="00617F9F"/>
    <w:rsid w:val="00617FF9"/>
    <w:rsid w:val="006202FE"/>
    <w:rsid w:val="00620809"/>
    <w:rsid w:val="006208B2"/>
    <w:rsid w:val="00620B44"/>
    <w:rsid w:val="006212E6"/>
    <w:rsid w:val="006213C8"/>
    <w:rsid w:val="006213E2"/>
    <w:rsid w:val="0062162D"/>
    <w:rsid w:val="006216CE"/>
    <w:rsid w:val="00621805"/>
    <w:rsid w:val="006218B6"/>
    <w:rsid w:val="00621997"/>
    <w:rsid w:val="00621A29"/>
    <w:rsid w:val="00621B28"/>
    <w:rsid w:val="00621D90"/>
    <w:rsid w:val="00621E49"/>
    <w:rsid w:val="00621E9D"/>
    <w:rsid w:val="00621F26"/>
    <w:rsid w:val="006220FE"/>
    <w:rsid w:val="00622276"/>
    <w:rsid w:val="0062239E"/>
    <w:rsid w:val="006223A6"/>
    <w:rsid w:val="006224ED"/>
    <w:rsid w:val="00622D04"/>
    <w:rsid w:val="00622FE6"/>
    <w:rsid w:val="006233AE"/>
    <w:rsid w:val="0062349A"/>
    <w:rsid w:val="006237AF"/>
    <w:rsid w:val="00623839"/>
    <w:rsid w:val="00623BFC"/>
    <w:rsid w:val="00624138"/>
    <w:rsid w:val="00624238"/>
    <w:rsid w:val="006246D6"/>
    <w:rsid w:val="006247C0"/>
    <w:rsid w:val="00624FBC"/>
    <w:rsid w:val="00625A18"/>
    <w:rsid w:val="00625B4B"/>
    <w:rsid w:val="00625C92"/>
    <w:rsid w:val="00625CE5"/>
    <w:rsid w:val="00625D5D"/>
    <w:rsid w:val="00626385"/>
    <w:rsid w:val="00626779"/>
    <w:rsid w:val="00626A66"/>
    <w:rsid w:val="006270EE"/>
    <w:rsid w:val="00627110"/>
    <w:rsid w:val="0062728C"/>
    <w:rsid w:val="00627623"/>
    <w:rsid w:val="0062779D"/>
    <w:rsid w:val="00627E7B"/>
    <w:rsid w:val="00627FD2"/>
    <w:rsid w:val="00630123"/>
    <w:rsid w:val="00630248"/>
    <w:rsid w:val="00630451"/>
    <w:rsid w:val="00630532"/>
    <w:rsid w:val="00630618"/>
    <w:rsid w:val="00630619"/>
    <w:rsid w:val="00630668"/>
    <w:rsid w:val="00630898"/>
    <w:rsid w:val="00630BBB"/>
    <w:rsid w:val="00630BF5"/>
    <w:rsid w:val="00630DEE"/>
    <w:rsid w:val="00630FF1"/>
    <w:rsid w:val="00631223"/>
    <w:rsid w:val="0063179C"/>
    <w:rsid w:val="00631A80"/>
    <w:rsid w:val="00631D37"/>
    <w:rsid w:val="00632066"/>
    <w:rsid w:val="0063230E"/>
    <w:rsid w:val="00632702"/>
    <w:rsid w:val="00632AC4"/>
    <w:rsid w:val="00632DE9"/>
    <w:rsid w:val="00632EF5"/>
    <w:rsid w:val="006331E3"/>
    <w:rsid w:val="0063361E"/>
    <w:rsid w:val="006337B1"/>
    <w:rsid w:val="00633A3E"/>
    <w:rsid w:val="00633E58"/>
    <w:rsid w:val="00633F82"/>
    <w:rsid w:val="0063427B"/>
    <w:rsid w:val="00634844"/>
    <w:rsid w:val="00634E90"/>
    <w:rsid w:val="00634EC1"/>
    <w:rsid w:val="0063500B"/>
    <w:rsid w:val="0063510D"/>
    <w:rsid w:val="00635641"/>
    <w:rsid w:val="00635800"/>
    <w:rsid w:val="00635D35"/>
    <w:rsid w:val="00635D69"/>
    <w:rsid w:val="00635EBA"/>
    <w:rsid w:val="0063619F"/>
    <w:rsid w:val="006362EE"/>
    <w:rsid w:val="00636A73"/>
    <w:rsid w:val="00636D61"/>
    <w:rsid w:val="00636D76"/>
    <w:rsid w:val="00637279"/>
    <w:rsid w:val="006375B6"/>
    <w:rsid w:val="006376E6"/>
    <w:rsid w:val="006377B4"/>
    <w:rsid w:val="006377ED"/>
    <w:rsid w:val="00637A94"/>
    <w:rsid w:val="00637AD3"/>
    <w:rsid w:val="00637B94"/>
    <w:rsid w:val="00637C8A"/>
    <w:rsid w:val="006401EC"/>
    <w:rsid w:val="0064023D"/>
    <w:rsid w:val="00640806"/>
    <w:rsid w:val="00640838"/>
    <w:rsid w:val="00640AD9"/>
    <w:rsid w:val="00640D34"/>
    <w:rsid w:val="00640E5D"/>
    <w:rsid w:val="00640F6E"/>
    <w:rsid w:val="006412C0"/>
    <w:rsid w:val="0064186F"/>
    <w:rsid w:val="006419CB"/>
    <w:rsid w:val="00641A7C"/>
    <w:rsid w:val="00641B95"/>
    <w:rsid w:val="00641CC6"/>
    <w:rsid w:val="00641D59"/>
    <w:rsid w:val="00641FF2"/>
    <w:rsid w:val="00642239"/>
    <w:rsid w:val="00642242"/>
    <w:rsid w:val="00642306"/>
    <w:rsid w:val="006429D7"/>
    <w:rsid w:val="00642D3B"/>
    <w:rsid w:val="00642F9F"/>
    <w:rsid w:val="0064326F"/>
    <w:rsid w:val="0064332B"/>
    <w:rsid w:val="0064334C"/>
    <w:rsid w:val="006438DA"/>
    <w:rsid w:val="006439A3"/>
    <w:rsid w:val="00643C6F"/>
    <w:rsid w:val="00643CE8"/>
    <w:rsid w:val="00644345"/>
    <w:rsid w:val="006443E4"/>
    <w:rsid w:val="00644489"/>
    <w:rsid w:val="00644517"/>
    <w:rsid w:val="006447E8"/>
    <w:rsid w:val="00644AAA"/>
    <w:rsid w:val="00644F5C"/>
    <w:rsid w:val="006453C6"/>
    <w:rsid w:val="006454F7"/>
    <w:rsid w:val="00645603"/>
    <w:rsid w:val="00645902"/>
    <w:rsid w:val="00645A79"/>
    <w:rsid w:val="00645A9A"/>
    <w:rsid w:val="00645B2C"/>
    <w:rsid w:val="00645FFB"/>
    <w:rsid w:val="006461CB"/>
    <w:rsid w:val="00646425"/>
    <w:rsid w:val="0064663D"/>
    <w:rsid w:val="006468DD"/>
    <w:rsid w:val="00646AF3"/>
    <w:rsid w:val="00646CC0"/>
    <w:rsid w:val="00646CFD"/>
    <w:rsid w:val="00646D6D"/>
    <w:rsid w:val="00646F35"/>
    <w:rsid w:val="006477D1"/>
    <w:rsid w:val="00647E29"/>
    <w:rsid w:val="006501E2"/>
    <w:rsid w:val="0065033F"/>
    <w:rsid w:val="006503F2"/>
    <w:rsid w:val="00650A93"/>
    <w:rsid w:val="00650C26"/>
    <w:rsid w:val="00650E6D"/>
    <w:rsid w:val="00650E6E"/>
    <w:rsid w:val="00650E99"/>
    <w:rsid w:val="00651138"/>
    <w:rsid w:val="00651239"/>
    <w:rsid w:val="006513C6"/>
    <w:rsid w:val="0065163F"/>
    <w:rsid w:val="006516D1"/>
    <w:rsid w:val="0065194A"/>
    <w:rsid w:val="00651ABC"/>
    <w:rsid w:val="00651F62"/>
    <w:rsid w:val="00652115"/>
    <w:rsid w:val="00652294"/>
    <w:rsid w:val="00652339"/>
    <w:rsid w:val="006523FB"/>
    <w:rsid w:val="006525AD"/>
    <w:rsid w:val="006525CC"/>
    <w:rsid w:val="00652848"/>
    <w:rsid w:val="00652CCB"/>
    <w:rsid w:val="00652E36"/>
    <w:rsid w:val="006531A6"/>
    <w:rsid w:val="00653204"/>
    <w:rsid w:val="00653413"/>
    <w:rsid w:val="006535F2"/>
    <w:rsid w:val="00653750"/>
    <w:rsid w:val="006538F6"/>
    <w:rsid w:val="00653D7B"/>
    <w:rsid w:val="00654177"/>
    <w:rsid w:val="006544E9"/>
    <w:rsid w:val="006547C5"/>
    <w:rsid w:val="0065488F"/>
    <w:rsid w:val="00654F29"/>
    <w:rsid w:val="00655049"/>
    <w:rsid w:val="0065524E"/>
    <w:rsid w:val="006552FC"/>
    <w:rsid w:val="00655547"/>
    <w:rsid w:val="0065575C"/>
    <w:rsid w:val="00655AFD"/>
    <w:rsid w:val="00655BFA"/>
    <w:rsid w:val="00656026"/>
    <w:rsid w:val="00656075"/>
    <w:rsid w:val="006564B1"/>
    <w:rsid w:val="00656619"/>
    <w:rsid w:val="00656997"/>
    <w:rsid w:val="00656AD9"/>
    <w:rsid w:val="00656BDD"/>
    <w:rsid w:val="00656C07"/>
    <w:rsid w:val="00656DB2"/>
    <w:rsid w:val="00656E22"/>
    <w:rsid w:val="0065702D"/>
    <w:rsid w:val="00657176"/>
    <w:rsid w:val="00657444"/>
    <w:rsid w:val="00657574"/>
    <w:rsid w:val="00657597"/>
    <w:rsid w:val="006603B5"/>
    <w:rsid w:val="00660434"/>
    <w:rsid w:val="00660469"/>
    <w:rsid w:val="00660811"/>
    <w:rsid w:val="006609A4"/>
    <w:rsid w:val="00660B33"/>
    <w:rsid w:val="00660B9B"/>
    <w:rsid w:val="00660BD5"/>
    <w:rsid w:val="0066110D"/>
    <w:rsid w:val="006611EA"/>
    <w:rsid w:val="0066127C"/>
    <w:rsid w:val="006612E0"/>
    <w:rsid w:val="006617AD"/>
    <w:rsid w:val="00661CD4"/>
    <w:rsid w:val="00661E15"/>
    <w:rsid w:val="00661FEF"/>
    <w:rsid w:val="0066249A"/>
    <w:rsid w:val="00662988"/>
    <w:rsid w:val="00662E26"/>
    <w:rsid w:val="00662E6B"/>
    <w:rsid w:val="0066356A"/>
    <w:rsid w:val="00663794"/>
    <w:rsid w:val="00663B60"/>
    <w:rsid w:val="00663BD8"/>
    <w:rsid w:val="00663CDD"/>
    <w:rsid w:val="00663DAF"/>
    <w:rsid w:val="00663FE7"/>
    <w:rsid w:val="0066405D"/>
    <w:rsid w:val="0066434F"/>
    <w:rsid w:val="006644D0"/>
    <w:rsid w:val="0066474D"/>
    <w:rsid w:val="006647E4"/>
    <w:rsid w:val="006648D9"/>
    <w:rsid w:val="00664F86"/>
    <w:rsid w:val="006650E6"/>
    <w:rsid w:val="006652EF"/>
    <w:rsid w:val="006652F4"/>
    <w:rsid w:val="0066537F"/>
    <w:rsid w:val="006656E4"/>
    <w:rsid w:val="00665AE0"/>
    <w:rsid w:val="00665CEE"/>
    <w:rsid w:val="00666257"/>
    <w:rsid w:val="0066645E"/>
    <w:rsid w:val="006665AF"/>
    <w:rsid w:val="00666809"/>
    <w:rsid w:val="00666B87"/>
    <w:rsid w:val="00666F1C"/>
    <w:rsid w:val="0066705E"/>
    <w:rsid w:val="006671D8"/>
    <w:rsid w:val="0066768B"/>
    <w:rsid w:val="00667C38"/>
    <w:rsid w:val="006702E1"/>
    <w:rsid w:val="0067059C"/>
    <w:rsid w:val="00670A04"/>
    <w:rsid w:val="00670ABE"/>
    <w:rsid w:val="00670BC1"/>
    <w:rsid w:val="006711AF"/>
    <w:rsid w:val="006712B2"/>
    <w:rsid w:val="00671303"/>
    <w:rsid w:val="006713B3"/>
    <w:rsid w:val="006714DC"/>
    <w:rsid w:val="00671867"/>
    <w:rsid w:val="006719C5"/>
    <w:rsid w:val="0067273C"/>
    <w:rsid w:val="0067274E"/>
    <w:rsid w:val="006729A8"/>
    <w:rsid w:val="00672F5E"/>
    <w:rsid w:val="0067356B"/>
    <w:rsid w:val="00673CFF"/>
    <w:rsid w:val="00673E75"/>
    <w:rsid w:val="006742ED"/>
    <w:rsid w:val="0067479C"/>
    <w:rsid w:val="0067483C"/>
    <w:rsid w:val="0067488C"/>
    <w:rsid w:val="00674BF7"/>
    <w:rsid w:val="00674C5B"/>
    <w:rsid w:val="00674E81"/>
    <w:rsid w:val="00675285"/>
    <w:rsid w:val="00675550"/>
    <w:rsid w:val="00675CE8"/>
    <w:rsid w:val="00675CF4"/>
    <w:rsid w:val="00675D3C"/>
    <w:rsid w:val="00675EFB"/>
    <w:rsid w:val="0067612D"/>
    <w:rsid w:val="0067620D"/>
    <w:rsid w:val="00676248"/>
    <w:rsid w:val="00676500"/>
    <w:rsid w:val="0067656D"/>
    <w:rsid w:val="0067666C"/>
    <w:rsid w:val="00676875"/>
    <w:rsid w:val="00676AC8"/>
    <w:rsid w:val="00676BFA"/>
    <w:rsid w:val="00676DBE"/>
    <w:rsid w:val="00676FC4"/>
    <w:rsid w:val="00677268"/>
    <w:rsid w:val="006773BB"/>
    <w:rsid w:val="0067764D"/>
    <w:rsid w:val="006777CA"/>
    <w:rsid w:val="00677FDB"/>
    <w:rsid w:val="00680408"/>
    <w:rsid w:val="006806DA"/>
    <w:rsid w:val="00680874"/>
    <w:rsid w:val="00680939"/>
    <w:rsid w:val="00680AC6"/>
    <w:rsid w:val="006812F6"/>
    <w:rsid w:val="006819D7"/>
    <w:rsid w:val="00681B5A"/>
    <w:rsid w:val="00681B7C"/>
    <w:rsid w:val="00681CE0"/>
    <w:rsid w:val="00681F63"/>
    <w:rsid w:val="00682001"/>
    <w:rsid w:val="006822B2"/>
    <w:rsid w:val="006825EB"/>
    <w:rsid w:val="006826DF"/>
    <w:rsid w:val="006827A6"/>
    <w:rsid w:val="00682AA0"/>
    <w:rsid w:val="00682C8E"/>
    <w:rsid w:val="00682DF0"/>
    <w:rsid w:val="00682E2F"/>
    <w:rsid w:val="006832C0"/>
    <w:rsid w:val="006833E1"/>
    <w:rsid w:val="00684184"/>
    <w:rsid w:val="006841DD"/>
    <w:rsid w:val="006841F8"/>
    <w:rsid w:val="006843A6"/>
    <w:rsid w:val="006843C7"/>
    <w:rsid w:val="0068451D"/>
    <w:rsid w:val="00684637"/>
    <w:rsid w:val="00684834"/>
    <w:rsid w:val="00684A8E"/>
    <w:rsid w:val="00684DA2"/>
    <w:rsid w:val="00685011"/>
    <w:rsid w:val="006850BC"/>
    <w:rsid w:val="0068540D"/>
    <w:rsid w:val="006855A6"/>
    <w:rsid w:val="0068571B"/>
    <w:rsid w:val="0068592C"/>
    <w:rsid w:val="00685F19"/>
    <w:rsid w:val="006860BF"/>
    <w:rsid w:val="0068612A"/>
    <w:rsid w:val="00686DFD"/>
    <w:rsid w:val="006870CC"/>
    <w:rsid w:val="0068795E"/>
    <w:rsid w:val="006879D5"/>
    <w:rsid w:val="00687ABC"/>
    <w:rsid w:val="00687C6C"/>
    <w:rsid w:val="00687D1B"/>
    <w:rsid w:val="00687FCA"/>
    <w:rsid w:val="0069019D"/>
    <w:rsid w:val="00690A56"/>
    <w:rsid w:val="00690E83"/>
    <w:rsid w:val="00691699"/>
    <w:rsid w:val="00691CA9"/>
    <w:rsid w:val="00691D2A"/>
    <w:rsid w:val="006923D5"/>
    <w:rsid w:val="00692531"/>
    <w:rsid w:val="00692681"/>
    <w:rsid w:val="00692929"/>
    <w:rsid w:val="00692A0F"/>
    <w:rsid w:val="00692A81"/>
    <w:rsid w:val="00692DC1"/>
    <w:rsid w:val="00692E29"/>
    <w:rsid w:val="00692EE6"/>
    <w:rsid w:val="00692F2D"/>
    <w:rsid w:val="00692FA8"/>
    <w:rsid w:val="006932C0"/>
    <w:rsid w:val="006934B6"/>
    <w:rsid w:val="00693564"/>
    <w:rsid w:val="0069362A"/>
    <w:rsid w:val="006937D8"/>
    <w:rsid w:val="00693AD0"/>
    <w:rsid w:val="00693BD5"/>
    <w:rsid w:val="006942FD"/>
    <w:rsid w:val="006945F3"/>
    <w:rsid w:val="00694764"/>
    <w:rsid w:val="0069489A"/>
    <w:rsid w:val="00694992"/>
    <w:rsid w:val="00694AAE"/>
    <w:rsid w:val="00694B94"/>
    <w:rsid w:val="00694D0D"/>
    <w:rsid w:val="00694F33"/>
    <w:rsid w:val="0069517B"/>
    <w:rsid w:val="0069549F"/>
    <w:rsid w:val="00695BFD"/>
    <w:rsid w:val="00695FFE"/>
    <w:rsid w:val="006962F2"/>
    <w:rsid w:val="006964AB"/>
    <w:rsid w:val="006966CD"/>
    <w:rsid w:val="006967A5"/>
    <w:rsid w:val="00696934"/>
    <w:rsid w:val="00696AC9"/>
    <w:rsid w:val="00696D1F"/>
    <w:rsid w:val="00697045"/>
    <w:rsid w:val="00697126"/>
    <w:rsid w:val="006978C8"/>
    <w:rsid w:val="006A0077"/>
    <w:rsid w:val="006A00DA"/>
    <w:rsid w:val="006A0498"/>
    <w:rsid w:val="006A04A9"/>
    <w:rsid w:val="006A0641"/>
    <w:rsid w:val="006A0989"/>
    <w:rsid w:val="006A0D77"/>
    <w:rsid w:val="006A0F61"/>
    <w:rsid w:val="006A10E8"/>
    <w:rsid w:val="006A14DB"/>
    <w:rsid w:val="006A1766"/>
    <w:rsid w:val="006A1768"/>
    <w:rsid w:val="006A1DCB"/>
    <w:rsid w:val="006A22C9"/>
    <w:rsid w:val="006A22EF"/>
    <w:rsid w:val="006A2303"/>
    <w:rsid w:val="006A262B"/>
    <w:rsid w:val="006A27CE"/>
    <w:rsid w:val="006A2ACD"/>
    <w:rsid w:val="006A2C70"/>
    <w:rsid w:val="006A2E15"/>
    <w:rsid w:val="006A2F38"/>
    <w:rsid w:val="006A3471"/>
    <w:rsid w:val="006A38B0"/>
    <w:rsid w:val="006A39D2"/>
    <w:rsid w:val="006A3BA5"/>
    <w:rsid w:val="006A3C9C"/>
    <w:rsid w:val="006A413D"/>
    <w:rsid w:val="006A4156"/>
    <w:rsid w:val="006A435D"/>
    <w:rsid w:val="006A450A"/>
    <w:rsid w:val="006A4A69"/>
    <w:rsid w:val="006A4C69"/>
    <w:rsid w:val="006A4D3E"/>
    <w:rsid w:val="006A52BE"/>
    <w:rsid w:val="006A53A9"/>
    <w:rsid w:val="006A5658"/>
    <w:rsid w:val="006A59D7"/>
    <w:rsid w:val="006A5FFB"/>
    <w:rsid w:val="006A6774"/>
    <w:rsid w:val="006A67F2"/>
    <w:rsid w:val="006A6AA3"/>
    <w:rsid w:val="006A6BB1"/>
    <w:rsid w:val="006A766E"/>
    <w:rsid w:val="006A7977"/>
    <w:rsid w:val="006A7A62"/>
    <w:rsid w:val="006A7D01"/>
    <w:rsid w:val="006B0039"/>
    <w:rsid w:val="006B030E"/>
    <w:rsid w:val="006B0369"/>
    <w:rsid w:val="006B0526"/>
    <w:rsid w:val="006B06FB"/>
    <w:rsid w:val="006B07A8"/>
    <w:rsid w:val="006B0ACC"/>
    <w:rsid w:val="006B0BA2"/>
    <w:rsid w:val="006B0D3F"/>
    <w:rsid w:val="006B0DA5"/>
    <w:rsid w:val="006B1065"/>
    <w:rsid w:val="006B11ED"/>
    <w:rsid w:val="006B121B"/>
    <w:rsid w:val="006B12FA"/>
    <w:rsid w:val="006B1C1F"/>
    <w:rsid w:val="006B1EC4"/>
    <w:rsid w:val="006B213F"/>
    <w:rsid w:val="006B2600"/>
    <w:rsid w:val="006B2785"/>
    <w:rsid w:val="006B2828"/>
    <w:rsid w:val="006B2A3D"/>
    <w:rsid w:val="006B2B3B"/>
    <w:rsid w:val="006B2BD2"/>
    <w:rsid w:val="006B2C63"/>
    <w:rsid w:val="006B2C8A"/>
    <w:rsid w:val="006B32A4"/>
    <w:rsid w:val="006B3308"/>
    <w:rsid w:val="006B3BFE"/>
    <w:rsid w:val="006B3D92"/>
    <w:rsid w:val="006B3F1F"/>
    <w:rsid w:val="006B4132"/>
    <w:rsid w:val="006B41F5"/>
    <w:rsid w:val="006B4355"/>
    <w:rsid w:val="006B4398"/>
    <w:rsid w:val="006B4606"/>
    <w:rsid w:val="006B48E1"/>
    <w:rsid w:val="006B4946"/>
    <w:rsid w:val="006B49B1"/>
    <w:rsid w:val="006B4B24"/>
    <w:rsid w:val="006B508D"/>
    <w:rsid w:val="006B5098"/>
    <w:rsid w:val="006B542A"/>
    <w:rsid w:val="006B558D"/>
    <w:rsid w:val="006B572F"/>
    <w:rsid w:val="006B5949"/>
    <w:rsid w:val="006B59A9"/>
    <w:rsid w:val="006B5A7C"/>
    <w:rsid w:val="006B5B0F"/>
    <w:rsid w:val="006B5D5F"/>
    <w:rsid w:val="006B5DFA"/>
    <w:rsid w:val="006B67D6"/>
    <w:rsid w:val="006B69EF"/>
    <w:rsid w:val="006B6B5E"/>
    <w:rsid w:val="006B6CE6"/>
    <w:rsid w:val="006B6D67"/>
    <w:rsid w:val="006B6F5B"/>
    <w:rsid w:val="006B7297"/>
    <w:rsid w:val="006B762D"/>
    <w:rsid w:val="006B7B4D"/>
    <w:rsid w:val="006C0302"/>
    <w:rsid w:val="006C0436"/>
    <w:rsid w:val="006C053E"/>
    <w:rsid w:val="006C0A67"/>
    <w:rsid w:val="006C1068"/>
    <w:rsid w:val="006C1237"/>
    <w:rsid w:val="006C1271"/>
    <w:rsid w:val="006C13A2"/>
    <w:rsid w:val="006C14FB"/>
    <w:rsid w:val="006C1E7F"/>
    <w:rsid w:val="006C215D"/>
    <w:rsid w:val="006C2297"/>
    <w:rsid w:val="006C26BF"/>
    <w:rsid w:val="006C273E"/>
    <w:rsid w:val="006C2781"/>
    <w:rsid w:val="006C2783"/>
    <w:rsid w:val="006C2877"/>
    <w:rsid w:val="006C2928"/>
    <w:rsid w:val="006C295B"/>
    <w:rsid w:val="006C2A48"/>
    <w:rsid w:val="006C2A8A"/>
    <w:rsid w:val="006C2CC8"/>
    <w:rsid w:val="006C2D9E"/>
    <w:rsid w:val="006C2F8A"/>
    <w:rsid w:val="006C3207"/>
    <w:rsid w:val="006C3610"/>
    <w:rsid w:val="006C3811"/>
    <w:rsid w:val="006C3882"/>
    <w:rsid w:val="006C3BA6"/>
    <w:rsid w:val="006C3DE7"/>
    <w:rsid w:val="006C41F3"/>
    <w:rsid w:val="006C432A"/>
    <w:rsid w:val="006C47A6"/>
    <w:rsid w:val="006C4853"/>
    <w:rsid w:val="006C49B0"/>
    <w:rsid w:val="006C508F"/>
    <w:rsid w:val="006C50E5"/>
    <w:rsid w:val="006C5644"/>
    <w:rsid w:val="006C5A31"/>
    <w:rsid w:val="006C5FFC"/>
    <w:rsid w:val="006C6351"/>
    <w:rsid w:val="006C6360"/>
    <w:rsid w:val="006C6FE1"/>
    <w:rsid w:val="006C7085"/>
    <w:rsid w:val="006C70A9"/>
    <w:rsid w:val="006C72EE"/>
    <w:rsid w:val="006C78A2"/>
    <w:rsid w:val="006C78B5"/>
    <w:rsid w:val="006C793D"/>
    <w:rsid w:val="006C7EA1"/>
    <w:rsid w:val="006C7F6D"/>
    <w:rsid w:val="006D00CD"/>
    <w:rsid w:val="006D0121"/>
    <w:rsid w:val="006D051A"/>
    <w:rsid w:val="006D0797"/>
    <w:rsid w:val="006D089B"/>
    <w:rsid w:val="006D089E"/>
    <w:rsid w:val="006D0F20"/>
    <w:rsid w:val="006D105F"/>
    <w:rsid w:val="006D1373"/>
    <w:rsid w:val="006D1689"/>
    <w:rsid w:val="006D16B4"/>
    <w:rsid w:val="006D172B"/>
    <w:rsid w:val="006D1AA1"/>
    <w:rsid w:val="006D1AB3"/>
    <w:rsid w:val="006D1BB0"/>
    <w:rsid w:val="006D2039"/>
    <w:rsid w:val="006D22F6"/>
    <w:rsid w:val="006D2386"/>
    <w:rsid w:val="006D238E"/>
    <w:rsid w:val="006D295D"/>
    <w:rsid w:val="006D2C67"/>
    <w:rsid w:val="006D2E60"/>
    <w:rsid w:val="006D37BC"/>
    <w:rsid w:val="006D394D"/>
    <w:rsid w:val="006D399B"/>
    <w:rsid w:val="006D3DDD"/>
    <w:rsid w:val="006D4095"/>
    <w:rsid w:val="006D4109"/>
    <w:rsid w:val="006D4501"/>
    <w:rsid w:val="006D4876"/>
    <w:rsid w:val="006D4D8D"/>
    <w:rsid w:val="006D530C"/>
    <w:rsid w:val="006D561C"/>
    <w:rsid w:val="006D5632"/>
    <w:rsid w:val="006D5645"/>
    <w:rsid w:val="006D58DE"/>
    <w:rsid w:val="006D590E"/>
    <w:rsid w:val="006D6233"/>
    <w:rsid w:val="006D6287"/>
    <w:rsid w:val="006D6387"/>
    <w:rsid w:val="006D6595"/>
    <w:rsid w:val="006D6A58"/>
    <w:rsid w:val="006D6AD3"/>
    <w:rsid w:val="006D6B08"/>
    <w:rsid w:val="006D6B1D"/>
    <w:rsid w:val="006D6B3E"/>
    <w:rsid w:val="006D6D63"/>
    <w:rsid w:val="006D6FC4"/>
    <w:rsid w:val="006D6FE6"/>
    <w:rsid w:val="006D7059"/>
    <w:rsid w:val="006D7115"/>
    <w:rsid w:val="006D74FB"/>
    <w:rsid w:val="006D76D8"/>
    <w:rsid w:val="006D76E7"/>
    <w:rsid w:val="006D792A"/>
    <w:rsid w:val="006D7FCD"/>
    <w:rsid w:val="006E0339"/>
    <w:rsid w:val="006E03AE"/>
    <w:rsid w:val="006E055B"/>
    <w:rsid w:val="006E0A26"/>
    <w:rsid w:val="006E0A47"/>
    <w:rsid w:val="006E0AFD"/>
    <w:rsid w:val="006E16D9"/>
    <w:rsid w:val="006E185A"/>
    <w:rsid w:val="006E1D87"/>
    <w:rsid w:val="006E2168"/>
    <w:rsid w:val="006E2568"/>
    <w:rsid w:val="006E256A"/>
    <w:rsid w:val="006E25AC"/>
    <w:rsid w:val="006E2BA7"/>
    <w:rsid w:val="006E2C4B"/>
    <w:rsid w:val="006E2CA3"/>
    <w:rsid w:val="006E3ADD"/>
    <w:rsid w:val="006E44C1"/>
    <w:rsid w:val="006E4AF1"/>
    <w:rsid w:val="006E4D8A"/>
    <w:rsid w:val="006E5357"/>
    <w:rsid w:val="006E54A1"/>
    <w:rsid w:val="006E5656"/>
    <w:rsid w:val="006E5AC1"/>
    <w:rsid w:val="006E5C92"/>
    <w:rsid w:val="006E5E0D"/>
    <w:rsid w:val="006E5EDA"/>
    <w:rsid w:val="006E64B4"/>
    <w:rsid w:val="006E6593"/>
    <w:rsid w:val="006E6753"/>
    <w:rsid w:val="006E6AAD"/>
    <w:rsid w:val="006E738B"/>
    <w:rsid w:val="006E7A81"/>
    <w:rsid w:val="006E7D5E"/>
    <w:rsid w:val="006E7DA5"/>
    <w:rsid w:val="006E7E79"/>
    <w:rsid w:val="006F00B7"/>
    <w:rsid w:val="006F04AB"/>
    <w:rsid w:val="006F05FE"/>
    <w:rsid w:val="006F0643"/>
    <w:rsid w:val="006F10E5"/>
    <w:rsid w:val="006F1217"/>
    <w:rsid w:val="006F123D"/>
    <w:rsid w:val="006F13FE"/>
    <w:rsid w:val="006F19BD"/>
    <w:rsid w:val="006F1E0C"/>
    <w:rsid w:val="006F1E6F"/>
    <w:rsid w:val="006F2086"/>
    <w:rsid w:val="006F2537"/>
    <w:rsid w:val="006F2A9D"/>
    <w:rsid w:val="006F2B23"/>
    <w:rsid w:val="006F2CC9"/>
    <w:rsid w:val="006F2D09"/>
    <w:rsid w:val="006F2D85"/>
    <w:rsid w:val="006F2DF9"/>
    <w:rsid w:val="006F3082"/>
    <w:rsid w:val="006F3373"/>
    <w:rsid w:val="006F34F9"/>
    <w:rsid w:val="006F35C1"/>
    <w:rsid w:val="006F3672"/>
    <w:rsid w:val="006F3711"/>
    <w:rsid w:val="006F39AC"/>
    <w:rsid w:val="006F3C06"/>
    <w:rsid w:val="006F3EAB"/>
    <w:rsid w:val="006F3FDB"/>
    <w:rsid w:val="006F438A"/>
    <w:rsid w:val="006F4408"/>
    <w:rsid w:val="006F45CE"/>
    <w:rsid w:val="006F4622"/>
    <w:rsid w:val="006F495B"/>
    <w:rsid w:val="006F4B8A"/>
    <w:rsid w:val="006F4DF0"/>
    <w:rsid w:val="006F50D7"/>
    <w:rsid w:val="006F53C8"/>
    <w:rsid w:val="006F5410"/>
    <w:rsid w:val="006F5573"/>
    <w:rsid w:val="006F58AD"/>
    <w:rsid w:val="006F59A9"/>
    <w:rsid w:val="006F5A4A"/>
    <w:rsid w:val="006F5F9E"/>
    <w:rsid w:val="006F60F1"/>
    <w:rsid w:val="006F6EA3"/>
    <w:rsid w:val="006F7020"/>
    <w:rsid w:val="006F7050"/>
    <w:rsid w:val="006F7254"/>
    <w:rsid w:val="006F7336"/>
    <w:rsid w:val="006F76D7"/>
    <w:rsid w:val="006F76ED"/>
    <w:rsid w:val="006F7826"/>
    <w:rsid w:val="006F7FD6"/>
    <w:rsid w:val="0070017A"/>
    <w:rsid w:val="007001A9"/>
    <w:rsid w:val="0070055F"/>
    <w:rsid w:val="007006D6"/>
    <w:rsid w:val="007006F7"/>
    <w:rsid w:val="00700736"/>
    <w:rsid w:val="0070079B"/>
    <w:rsid w:val="007008F9"/>
    <w:rsid w:val="007009BD"/>
    <w:rsid w:val="00700AFE"/>
    <w:rsid w:val="007010C7"/>
    <w:rsid w:val="0070122E"/>
    <w:rsid w:val="007013F9"/>
    <w:rsid w:val="00701D94"/>
    <w:rsid w:val="0070219B"/>
    <w:rsid w:val="007022CE"/>
    <w:rsid w:val="007022EE"/>
    <w:rsid w:val="00702499"/>
    <w:rsid w:val="007026EE"/>
    <w:rsid w:val="00702709"/>
    <w:rsid w:val="007028F8"/>
    <w:rsid w:val="00702A23"/>
    <w:rsid w:val="00702AA2"/>
    <w:rsid w:val="00702B8A"/>
    <w:rsid w:val="007031E3"/>
    <w:rsid w:val="007034C9"/>
    <w:rsid w:val="0070350F"/>
    <w:rsid w:val="007038C3"/>
    <w:rsid w:val="00703DF7"/>
    <w:rsid w:val="007048C0"/>
    <w:rsid w:val="00704E0A"/>
    <w:rsid w:val="00705154"/>
    <w:rsid w:val="0070522A"/>
    <w:rsid w:val="00705524"/>
    <w:rsid w:val="00705541"/>
    <w:rsid w:val="0070581E"/>
    <w:rsid w:val="00705B75"/>
    <w:rsid w:val="00705C9F"/>
    <w:rsid w:val="00705CAB"/>
    <w:rsid w:val="007061A0"/>
    <w:rsid w:val="00706309"/>
    <w:rsid w:val="0070637C"/>
    <w:rsid w:val="00706938"/>
    <w:rsid w:val="00706A4A"/>
    <w:rsid w:val="00706E53"/>
    <w:rsid w:val="00706EED"/>
    <w:rsid w:val="0070707B"/>
    <w:rsid w:val="00707123"/>
    <w:rsid w:val="0070733B"/>
    <w:rsid w:val="007074D4"/>
    <w:rsid w:val="007079D3"/>
    <w:rsid w:val="007079E6"/>
    <w:rsid w:val="007079F8"/>
    <w:rsid w:val="00707A3A"/>
    <w:rsid w:val="00707E05"/>
    <w:rsid w:val="00710490"/>
    <w:rsid w:val="00710682"/>
    <w:rsid w:val="007107BB"/>
    <w:rsid w:val="00710C5B"/>
    <w:rsid w:val="007111B6"/>
    <w:rsid w:val="0071178A"/>
    <w:rsid w:val="00711929"/>
    <w:rsid w:val="00711A8F"/>
    <w:rsid w:val="00711B91"/>
    <w:rsid w:val="00711FC0"/>
    <w:rsid w:val="00711FE2"/>
    <w:rsid w:val="007121B4"/>
    <w:rsid w:val="00712201"/>
    <w:rsid w:val="007129A3"/>
    <w:rsid w:val="00712AD9"/>
    <w:rsid w:val="00712DDF"/>
    <w:rsid w:val="00712F9D"/>
    <w:rsid w:val="007130A9"/>
    <w:rsid w:val="007132E0"/>
    <w:rsid w:val="007133D7"/>
    <w:rsid w:val="0071350A"/>
    <w:rsid w:val="007135A0"/>
    <w:rsid w:val="0071391C"/>
    <w:rsid w:val="00713A3A"/>
    <w:rsid w:val="00713A74"/>
    <w:rsid w:val="00713F9D"/>
    <w:rsid w:val="007144F8"/>
    <w:rsid w:val="00714AB9"/>
    <w:rsid w:val="0071552D"/>
    <w:rsid w:val="0071556A"/>
    <w:rsid w:val="00715824"/>
    <w:rsid w:val="00715BEC"/>
    <w:rsid w:val="00715DA3"/>
    <w:rsid w:val="00716109"/>
    <w:rsid w:val="00716119"/>
    <w:rsid w:val="007162EF"/>
    <w:rsid w:val="007164E3"/>
    <w:rsid w:val="00716876"/>
    <w:rsid w:val="00716C3C"/>
    <w:rsid w:val="00716F47"/>
    <w:rsid w:val="00716F5B"/>
    <w:rsid w:val="00716FC1"/>
    <w:rsid w:val="007172F7"/>
    <w:rsid w:val="0071767C"/>
    <w:rsid w:val="0071796B"/>
    <w:rsid w:val="00720C7B"/>
    <w:rsid w:val="00720E16"/>
    <w:rsid w:val="00720E64"/>
    <w:rsid w:val="00721343"/>
    <w:rsid w:val="0072178F"/>
    <w:rsid w:val="00721811"/>
    <w:rsid w:val="00721BC0"/>
    <w:rsid w:val="00721CBC"/>
    <w:rsid w:val="00721D17"/>
    <w:rsid w:val="00721D36"/>
    <w:rsid w:val="00721D75"/>
    <w:rsid w:val="0072212D"/>
    <w:rsid w:val="00722228"/>
    <w:rsid w:val="007228BE"/>
    <w:rsid w:val="00722A70"/>
    <w:rsid w:val="00722ADC"/>
    <w:rsid w:val="00722B72"/>
    <w:rsid w:val="00723185"/>
    <w:rsid w:val="0072318B"/>
    <w:rsid w:val="00723732"/>
    <w:rsid w:val="00723735"/>
    <w:rsid w:val="00723FFB"/>
    <w:rsid w:val="0072409B"/>
    <w:rsid w:val="00724136"/>
    <w:rsid w:val="0072436E"/>
    <w:rsid w:val="007247AA"/>
    <w:rsid w:val="00724801"/>
    <w:rsid w:val="00724905"/>
    <w:rsid w:val="00724B13"/>
    <w:rsid w:val="00724F4E"/>
    <w:rsid w:val="00724FE4"/>
    <w:rsid w:val="00725313"/>
    <w:rsid w:val="007253A7"/>
    <w:rsid w:val="007257B7"/>
    <w:rsid w:val="00725813"/>
    <w:rsid w:val="007258AD"/>
    <w:rsid w:val="00725A04"/>
    <w:rsid w:val="00725BCF"/>
    <w:rsid w:val="00726040"/>
    <w:rsid w:val="007263ED"/>
    <w:rsid w:val="0072646C"/>
    <w:rsid w:val="00726509"/>
    <w:rsid w:val="007266DC"/>
    <w:rsid w:val="007269EB"/>
    <w:rsid w:val="007269F3"/>
    <w:rsid w:val="00726AE6"/>
    <w:rsid w:val="00726C46"/>
    <w:rsid w:val="00727061"/>
    <w:rsid w:val="00727240"/>
    <w:rsid w:val="007272D1"/>
    <w:rsid w:val="007272D8"/>
    <w:rsid w:val="0072739F"/>
    <w:rsid w:val="0072753C"/>
    <w:rsid w:val="00727629"/>
    <w:rsid w:val="00727A5E"/>
    <w:rsid w:val="00727CB5"/>
    <w:rsid w:val="00727D74"/>
    <w:rsid w:val="00727F6B"/>
    <w:rsid w:val="00730156"/>
    <w:rsid w:val="00730339"/>
    <w:rsid w:val="00730412"/>
    <w:rsid w:val="00730594"/>
    <w:rsid w:val="00730894"/>
    <w:rsid w:val="00730B03"/>
    <w:rsid w:val="00730C00"/>
    <w:rsid w:val="007310D1"/>
    <w:rsid w:val="00731142"/>
    <w:rsid w:val="007311D4"/>
    <w:rsid w:val="00731467"/>
    <w:rsid w:val="00731582"/>
    <w:rsid w:val="00731670"/>
    <w:rsid w:val="00731737"/>
    <w:rsid w:val="007318C2"/>
    <w:rsid w:val="00731C4B"/>
    <w:rsid w:val="00731D5E"/>
    <w:rsid w:val="00731E39"/>
    <w:rsid w:val="00731F04"/>
    <w:rsid w:val="007321B2"/>
    <w:rsid w:val="00732202"/>
    <w:rsid w:val="007322FA"/>
    <w:rsid w:val="00732498"/>
    <w:rsid w:val="00732591"/>
    <w:rsid w:val="007325AE"/>
    <w:rsid w:val="007328BE"/>
    <w:rsid w:val="007328E5"/>
    <w:rsid w:val="007328FD"/>
    <w:rsid w:val="007329D4"/>
    <w:rsid w:val="00732A42"/>
    <w:rsid w:val="00732AB2"/>
    <w:rsid w:val="00732AEB"/>
    <w:rsid w:val="00732C0E"/>
    <w:rsid w:val="00733260"/>
    <w:rsid w:val="00733742"/>
    <w:rsid w:val="00733805"/>
    <w:rsid w:val="00733C13"/>
    <w:rsid w:val="00733C2A"/>
    <w:rsid w:val="00733E10"/>
    <w:rsid w:val="00733E2F"/>
    <w:rsid w:val="00733F2C"/>
    <w:rsid w:val="0073406C"/>
    <w:rsid w:val="0073416E"/>
    <w:rsid w:val="00734179"/>
    <w:rsid w:val="007343E1"/>
    <w:rsid w:val="00734448"/>
    <w:rsid w:val="007345B4"/>
    <w:rsid w:val="00734618"/>
    <w:rsid w:val="0073462B"/>
    <w:rsid w:val="0073494A"/>
    <w:rsid w:val="00734CB8"/>
    <w:rsid w:val="00735065"/>
    <w:rsid w:val="007350FD"/>
    <w:rsid w:val="00735259"/>
    <w:rsid w:val="0073575A"/>
    <w:rsid w:val="00735A52"/>
    <w:rsid w:val="00735C91"/>
    <w:rsid w:val="00735FB7"/>
    <w:rsid w:val="00736681"/>
    <w:rsid w:val="00736CC3"/>
    <w:rsid w:val="00736F07"/>
    <w:rsid w:val="0073749C"/>
    <w:rsid w:val="0073782B"/>
    <w:rsid w:val="007378A2"/>
    <w:rsid w:val="007378F6"/>
    <w:rsid w:val="00737A42"/>
    <w:rsid w:val="00737BF3"/>
    <w:rsid w:val="00737F2C"/>
    <w:rsid w:val="0074025A"/>
    <w:rsid w:val="00740358"/>
    <w:rsid w:val="007406EB"/>
    <w:rsid w:val="00740811"/>
    <w:rsid w:val="00740B9D"/>
    <w:rsid w:val="00740DFF"/>
    <w:rsid w:val="00740FAE"/>
    <w:rsid w:val="0074104A"/>
    <w:rsid w:val="007416F2"/>
    <w:rsid w:val="00741763"/>
    <w:rsid w:val="00741781"/>
    <w:rsid w:val="007418A9"/>
    <w:rsid w:val="00741BBE"/>
    <w:rsid w:val="00742110"/>
    <w:rsid w:val="007421F6"/>
    <w:rsid w:val="00742569"/>
    <w:rsid w:val="007425D6"/>
    <w:rsid w:val="0074261F"/>
    <w:rsid w:val="00742938"/>
    <w:rsid w:val="007431EF"/>
    <w:rsid w:val="00743636"/>
    <w:rsid w:val="007436C8"/>
    <w:rsid w:val="007439BE"/>
    <w:rsid w:val="00743AA1"/>
    <w:rsid w:val="00744183"/>
    <w:rsid w:val="007442EA"/>
    <w:rsid w:val="007446EB"/>
    <w:rsid w:val="007448A6"/>
    <w:rsid w:val="00744D82"/>
    <w:rsid w:val="00744DF6"/>
    <w:rsid w:val="007451F3"/>
    <w:rsid w:val="007452F3"/>
    <w:rsid w:val="0074565F"/>
    <w:rsid w:val="00745A28"/>
    <w:rsid w:val="00745E3E"/>
    <w:rsid w:val="00745F2C"/>
    <w:rsid w:val="00746068"/>
    <w:rsid w:val="007462AB"/>
    <w:rsid w:val="00746311"/>
    <w:rsid w:val="007464A9"/>
    <w:rsid w:val="0074695B"/>
    <w:rsid w:val="00746B65"/>
    <w:rsid w:val="00746BCD"/>
    <w:rsid w:val="00746DAF"/>
    <w:rsid w:val="00746FFB"/>
    <w:rsid w:val="007471B6"/>
    <w:rsid w:val="00747218"/>
    <w:rsid w:val="007478FF"/>
    <w:rsid w:val="00747EB2"/>
    <w:rsid w:val="0075013B"/>
    <w:rsid w:val="0075025E"/>
    <w:rsid w:val="00750454"/>
    <w:rsid w:val="00750958"/>
    <w:rsid w:val="007509FE"/>
    <w:rsid w:val="00750E55"/>
    <w:rsid w:val="00751178"/>
    <w:rsid w:val="007513A9"/>
    <w:rsid w:val="0075145E"/>
    <w:rsid w:val="00751BCF"/>
    <w:rsid w:val="00751D14"/>
    <w:rsid w:val="00751D2B"/>
    <w:rsid w:val="00751EE8"/>
    <w:rsid w:val="00751EEC"/>
    <w:rsid w:val="00751F07"/>
    <w:rsid w:val="00752103"/>
    <w:rsid w:val="00752132"/>
    <w:rsid w:val="00752426"/>
    <w:rsid w:val="007528DC"/>
    <w:rsid w:val="007529C4"/>
    <w:rsid w:val="007529F8"/>
    <w:rsid w:val="00752A0A"/>
    <w:rsid w:val="00752CDB"/>
    <w:rsid w:val="00752ED1"/>
    <w:rsid w:val="00752EFC"/>
    <w:rsid w:val="0075309D"/>
    <w:rsid w:val="007535EE"/>
    <w:rsid w:val="007539C4"/>
    <w:rsid w:val="00753A85"/>
    <w:rsid w:val="00753AE2"/>
    <w:rsid w:val="00754198"/>
    <w:rsid w:val="007543A2"/>
    <w:rsid w:val="0075447E"/>
    <w:rsid w:val="007546BC"/>
    <w:rsid w:val="00754810"/>
    <w:rsid w:val="007548A7"/>
    <w:rsid w:val="007548CA"/>
    <w:rsid w:val="00754A71"/>
    <w:rsid w:val="00754DE1"/>
    <w:rsid w:val="00755154"/>
    <w:rsid w:val="0075531C"/>
    <w:rsid w:val="0075554A"/>
    <w:rsid w:val="007556E5"/>
    <w:rsid w:val="00755B37"/>
    <w:rsid w:val="00755BB8"/>
    <w:rsid w:val="00755C6D"/>
    <w:rsid w:val="00755F6E"/>
    <w:rsid w:val="007565BA"/>
    <w:rsid w:val="0075665B"/>
    <w:rsid w:val="007566FA"/>
    <w:rsid w:val="0075688B"/>
    <w:rsid w:val="00756909"/>
    <w:rsid w:val="00756AB7"/>
    <w:rsid w:val="00756AFD"/>
    <w:rsid w:val="00756B82"/>
    <w:rsid w:val="00756CF6"/>
    <w:rsid w:val="00756D98"/>
    <w:rsid w:val="00756EFD"/>
    <w:rsid w:val="00756FA2"/>
    <w:rsid w:val="007570F3"/>
    <w:rsid w:val="0075723A"/>
    <w:rsid w:val="00757295"/>
    <w:rsid w:val="00757303"/>
    <w:rsid w:val="0075776B"/>
    <w:rsid w:val="00757BAF"/>
    <w:rsid w:val="00760304"/>
    <w:rsid w:val="007603F7"/>
    <w:rsid w:val="00761118"/>
    <w:rsid w:val="0076145E"/>
    <w:rsid w:val="007617CA"/>
    <w:rsid w:val="00761AAE"/>
    <w:rsid w:val="00761BE0"/>
    <w:rsid w:val="00761E3D"/>
    <w:rsid w:val="00761FE2"/>
    <w:rsid w:val="00762023"/>
    <w:rsid w:val="007626EE"/>
    <w:rsid w:val="00762AF8"/>
    <w:rsid w:val="00762C4C"/>
    <w:rsid w:val="00762C57"/>
    <w:rsid w:val="00762D5A"/>
    <w:rsid w:val="00762FAB"/>
    <w:rsid w:val="007631A4"/>
    <w:rsid w:val="00763325"/>
    <w:rsid w:val="007636AB"/>
    <w:rsid w:val="00763A19"/>
    <w:rsid w:val="00763A52"/>
    <w:rsid w:val="00763E71"/>
    <w:rsid w:val="00763E8F"/>
    <w:rsid w:val="00763FE3"/>
    <w:rsid w:val="0076457D"/>
    <w:rsid w:val="00764947"/>
    <w:rsid w:val="00764CDF"/>
    <w:rsid w:val="0076548B"/>
    <w:rsid w:val="0076642D"/>
    <w:rsid w:val="007665C6"/>
    <w:rsid w:val="00766A63"/>
    <w:rsid w:val="00766F42"/>
    <w:rsid w:val="00767615"/>
    <w:rsid w:val="007677EB"/>
    <w:rsid w:val="00767851"/>
    <w:rsid w:val="00767952"/>
    <w:rsid w:val="007679B1"/>
    <w:rsid w:val="007703D3"/>
    <w:rsid w:val="007709D7"/>
    <w:rsid w:val="00770C94"/>
    <w:rsid w:val="00770D1C"/>
    <w:rsid w:val="00770D44"/>
    <w:rsid w:val="00770E2C"/>
    <w:rsid w:val="007710E0"/>
    <w:rsid w:val="00771186"/>
    <w:rsid w:val="00771294"/>
    <w:rsid w:val="007718CC"/>
    <w:rsid w:val="00771CAB"/>
    <w:rsid w:val="00771E9A"/>
    <w:rsid w:val="00771FEA"/>
    <w:rsid w:val="00772218"/>
    <w:rsid w:val="0077239D"/>
    <w:rsid w:val="007725EC"/>
    <w:rsid w:val="00772777"/>
    <w:rsid w:val="00772983"/>
    <w:rsid w:val="00772C8B"/>
    <w:rsid w:val="00772D25"/>
    <w:rsid w:val="00772EBF"/>
    <w:rsid w:val="00772FD9"/>
    <w:rsid w:val="00773241"/>
    <w:rsid w:val="00773271"/>
    <w:rsid w:val="007733CD"/>
    <w:rsid w:val="0077371C"/>
    <w:rsid w:val="00773A2C"/>
    <w:rsid w:val="00773A38"/>
    <w:rsid w:val="00773BB0"/>
    <w:rsid w:val="0077402D"/>
    <w:rsid w:val="0077402F"/>
    <w:rsid w:val="00774278"/>
    <w:rsid w:val="0077427C"/>
    <w:rsid w:val="007747A8"/>
    <w:rsid w:val="007748B4"/>
    <w:rsid w:val="00774DDD"/>
    <w:rsid w:val="00774F02"/>
    <w:rsid w:val="007750C0"/>
    <w:rsid w:val="007750EC"/>
    <w:rsid w:val="0077554C"/>
    <w:rsid w:val="007756C5"/>
    <w:rsid w:val="007756D8"/>
    <w:rsid w:val="007756E4"/>
    <w:rsid w:val="007757EF"/>
    <w:rsid w:val="0077599E"/>
    <w:rsid w:val="00775E7E"/>
    <w:rsid w:val="0077600E"/>
    <w:rsid w:val="00776288"/>
    <w:rsid w:val="00776AE7"/>
    <w:rsid w:val="00776CD1"/>
    <w:rsid w:val="007771F4"/>
    <w:rsid w:val="007773FA"/>
    <w:rsid w:val="00777869"/>
    <w:rsid w:val="00777FA7"/>
    <w:rsid w:val="007806C1"/>
    <w:rsid w:val="00781495"/>
    <w:rsid w:val="00781BFD"/>
    <w:rsid w:val="00781C27"/>
    <w:rsid w:val="00781D52"/>
    <w:rsid w:val="00781D78"/>
    <w:rsid w:val="00782046"/>
    <w:rsid w:val="007822D1"/>
    <w:rsid w:val="00782395"/>
    <w:rsid w:val="007824CC"/>
    <w:rsid w:val="007825B0"/>
    <w:rsid w:val="00782783"/>
    <w:rsid w:val="007827BD"/>
    <w:rsid w:val="007827E6"/>
    <w:rsid w:val="00782ABF"/>
    <w:rsid w:val="00782B49"/>
    <w:rsid w:val="007830CC"/>
    <w:rsid w:val="007831C7"/>
    <w:rsid w:val="00783465"/>
    <w:rsid w:val="007835AE"/>
    <w:rsid w:val="0078373D"/>
    <w:rsid w:val="0078374E"/>
    <w:rsid w:val="00783E29"/>
    <w:rsid w:val="00783E59"/>
    <w:rsid w:val="00783FF6"/>
    <w:rsid w:val="0078441D"/>
    <w:rsid w:val="007848F6"/>
    <w:rsid w:val="00784CBB"/>
    <w:rsid w:val="0078528C"/>
    <w:rsid w:val="0078542D"/>
    <w:rsid w:val="007855AE"/>
    <w:rsid w:val="007857C2"/>
    <w:rsid w:val="0078593A"/>
    <w:rsid w:val="00785DA8"/>
    <w:rsid w:val="007861BA"/>
    <w:rsid w:val="00786543"/>
    <w:rsid w:val="007865E8"/>
    <w:rsid w:val="00786B21"/>
    <w:rsid w:val="00786CEA"/>
    <w:rsid w:val="0078769B"/>
    <w:rsid w:val="00787871"/>
    <w:rsid w:val="00787D02"/>
    <w:rsid w:val="00787DC7"/>
    <w:rsid w:val="00787FD7"/>
    <w:rsid w:val="0079011D"/>
    <w:rsid w:val="007901F3"/>
    <w:rsid w:val="0079032C"/>
    <w:rsid w:val="00790764"/>
    <w:rsid w:val="0079097E"/>
    <w:rsid w:val="00790AEA"/>
    <w:rsid w:val="00790DF1"/>
    <w:rsid w:val="00790DFB"/>
    <w:rsid w:val="00790F14"/>
    <w:rsid w:val="0079168E"/>
    <w:rsid w:val="00791789"/>
    <w:rsid w:val="0079197B"/>
    <w:rsid w:val="00791C9E"/>
    <w:rsid w:val="00791D8F"/>
    <w:rsid w:val="00791EC1"/>
    <w:rsid w:val="00791FC9"/>
    <w:rsid w:val="007920E8"/>
    <w:rsid w:val="00792327"/>
    <w:rsid w:val="007925EF"/>
    <w:rsid w:val="00792660"/>
    <w:rsid w:val="00792678"/>
    <w:rsid w:val="007926BC"/>
    <w:rsid w:val="00793215"/>
    <w:rsid w:val="0079368A"/>
    <w:rsid w:val="0079372D"/>
    <w:rsid w:val="00793765"/>
    <w:rsid w:val="0079387A"/>
    <w:rsid w:val="007940EA"/>
    <w:rsid w:val="0079432A"/>
    <w:rsid w:val="00794629"/>
    <w:rsid w:val="00794E1D"/>
    <w:rsid w:val="0079513B"/>
    <w:rsid w:val="0079517A"/>
    <w:rsid w:val="007955BB"/>
    <w:rsid w:val="007958A7"/>
    <w:rsid w:val="00795AE2"/>
    <w:rsid w:val="00795D27"/>
    <w:rsid w:val="0079657A"/>
    <w:rsid w:val="0079674E"/>
    <w:rsid w:val="0079685E"/>
    <w:rsid w:val="007969DD"/>
    <w:rsid w:val="00796AD1"/>
    <w:rsid w:val="00796CEC"/>
    <w:rsid w:val="00796FF9"/>
    <w:rsid w:val="00797472"/>
    <w:rsid w:val="007974DF"/>
    <w:rsid w:val="007978AB"/>
    <w:rsid w:val="0079791E"/>
    <w:rsid w:val="00797B2A"/>
    <w:rsid w:val="00797BD7"/>
    <w:rsid w:val="00797F5A"/>
    <w:rsid w:val="007A0163"/>
    <w:rsid w:val="007A03EC"/>
    <w:rsid w:val="007A1079"/>
    <w:rsid w:val="007A14B1"/>
    <w:rsid w:val="007A16A2"/>
    <w:rsid w:val="007A1807"/>
    <w:rsid w:val="007A1915"/>
    <w:rsid w:val="007A1E26"/>
    <w:rsid w:val="007A2076"/>
    <w:rsid w:val="007A237A"/>
    <w:rsid w:val="007A26E8"/>
    <w:rsid w:val="007A2885"/>
    <w:rsid w:val="007A28E6"/>
    <w:rsid w:val="007A2A13"/>
    <w:rsid w:val="007A2BA4"/>
    <w:rsid w:val="007A2BDF"/>
    <w:rsid w:val="007A3232"/>
    <w:rsid w:val="007A32A8"/>
    <w:rsid w:val="007A33E3"/>
    <w:rsid w:val="007A34C5"/>
    <w:rsid w:val="007A36E5"/>
    <w:rsid w:val="007A3CAF"/>
    <w:rsid w:val="007A3D98"/>
    <w:rsid w:val="007A3F9E"/>
    <w:rsid w:val="007A43B7"/>
    <w:rsid w:val="007A47E2"/>
    <w:rsid w:val="007A4A97"/>
    <w:rsid w:val="007A4BEC"/>
    <w:rsid w:val="007A4CC3"/>
    <w:rsid w:val="007A4D8B"/>
    <w:rsid w:val="007A50AE"/>
    <w:rsid w:val="007A530D"/>
    <w:rsid w:val="007A544C"/>
    <w:rsid w:val="007A5824"/>
    <w:rsid w:val="007A58A5"/>
    <w:rsid w:val="007A5B59"/>
    <w:rsid w:val="007A5D27"/>
    <w:rsid w:val="007A5FDE"/>
    <w:rsid w:val="007A6072"/>
    <w:rsid w:val="007A63DF"/>
    <w:rsid w:val="007A6604"/>
    <w:rsid w:val="007A66B0"/>
    <w:rsid w:val="007A6E5C"/>
    <w:rsid w:val="007A6FA5"/>
    <w:rsid w:val="007A7148"/>
    <w:rsid w:val="007A72EF"/>
    <w:rsid w:val="007A7525"/>
    <w:rsid w:val="007A76B9"/>
    <w:rsid w:val="007A775B"/>
    <w:rsid w:val="007A77D0"/>
    <w:rsid w:val="007A798F"/>
    <w:rsid w:val="007A7E5D"/>
    <w:rsid w:val="007B0026"/>
    <w:rsid w:val="007B013C"/>
    <w:rsid w:val="007B02DB"/>
    <w:rsid w:val="007B0424"/>
    <w:rsid w:val="007B0684"/>
    <w:rsid w:val="007B06C9"/>
    <w:rsid w:val="007B0D3B"/>
    <w:rsid w:val="007B0D4C"/>
    <w:rsid w:val="007B14B2"/>
    <w:rsid w:val="007B18C5"/>
    <w:rsid w:val="007B1AAE"/>
    <w:rsid w:val="007B2478"/>
    <w:rsid w:val="007B2537"/>
    <w:rsid w:val="007B285A"/>
    <w:rsid w:val="007B2BD6"/>
    <w:rsid w:val="007B2C24"/>
    <w:rsid w:val="007B2E51"/>
    <w:rsid w:val="007B2E9D"/>
    <w:rsid w:val="007B2ECF"/>
    <w:rsid w:val="007B2F0F"/>
    <w:rsid w:val="007B3021"/>
    <w:rsid w:val="007B3084"/>
    <w:rsid w:val="007B30AC"/>
    <w:rsid w:val="007B317C"/>
    <w:rsid w:val="007B3369"/>
    <w:rsid w:val="007B3417"/>
    <w:rsid w:val="007B3A18"/>
    <w:rsid w:val="007B3AE9"/>
    <w:rsid w:val="007B3C33"/>
    <w:rsid w:val="007B3D27"/>
    <w:rsid w:val="007B3F51"/>
    <w:rsid w:val="007B44C9"/>
    <w:rsid w:val="007B46C7"/>
    <w:rsid w:val="007B46DE"/>
    <w:rsid w:val="007B49F0"/>
    <w:rsid w:val="007B4ACF"/>
    <w:rsid w:val="007B5112"/>
    <w:rsid w:val="007B5282"/>
    <w:rsid w:val="007B5404"/>
    <w:rsid w:val="007B5455"/>
    <w:rsid w:val="007B5493"/>
    <w:rsid w:val="007B556B"/>
    <w:rsid w:val="007B5C54"/>
    <w:rsid w:val="007B5DBC"/>
    <w:rsid w:val="007B6004"/>
    <w:rsid w:val="007B62EF"/>
    <w:rsid w:val="007B6DC8"/>
    <w:rsid w:val="007B6E64"/>
    <w:rsid w:val="007B711A"/>
    <w:rsid w:val="007B7259"/>
    <w:rsid w:val="007B78A4"/>
    <w:rsid w:val="007B7F6C"/>
    <w:rsid w:val="007C00F9"/>
    <w:rsid w:val="007C01D0"/>
    <w:rsid w:val="007C048C"/>
    <w:rsid w:val="007C07AC"/>
    <w:rsid w:val="007C0B9C"/>
    <w:rsid w:val="007C0C17"/>
    <w:rsid w:val="007C0F65"/>
    <w:rsid w:val="007C10E2"/>
    <w:rsid w:val="007C12A2"/>
    <w:rsid w:val="007C144E"/>
    <w:rsid w:val="007C1567"/>
    <w:rsid w:val="007C195A"/>
    <w:rsid w:val="007C19B5"/>
    <w:rsid w:val="007C1A76"/>
    <w:rsid w:val="007C2021"/>
    <w:rsid w:val="007C2584"/>
    <w:rsid w:val="007C262E"/>
    <w:rsid w:val="007C359D"/>
    <w:rsid w:val="007C37A6"/>
    <w:rsid w:val="007C391D"/>
    <w:rsid w:val="007C393A"/>
    <w:rsid w:val="007C3ABE"/>
    <w:rsid w:val="007C3E53"/>
    <w:rsid w:val="007C3F39"/>
    <w:rsid w:val="007C4689"/>
    <w:rsid w:val="007C4877"/>
    <w:rsid w:val="007C4B3C"/>
    <w:rsid w:val="007C5254"/>
    <w:rsid w:val="007C5D95"/>
    <w:rsid w:val="007C5E1E"/>
    <w:rsid w:val="007C62EB"/>
    <w:rsid w:val="007C65A4"/>
    <w:rsid w:val="007C672A"/>
    <w:rsid w:val="007C6900"/>
    <w:rsid w:val="007C6DD5"/>
    <w:rsid w:val="007C7031"/>
    <w:rsid w:val="007C70BB"/>
    <w:rsid w:val="007C72C1"/>
    <w:rsid w:val="007C744C"/>
    <w:rsid w:val="007C7616"/>
    <w:rsid w:val="007C7CEF"/>
    <w:rsid w:val="007C7E3E"/>
    <w:rsid w:val="007D00F1"/>
    <w:rsid w:val="007D07CD"/>
    <w:rsid w:val="007D07D5"/>
    <w:rsid w:val="007D0B18"/>
    <w:rsid w:val="007D0DD1"/>
    <w:rsid w:val="007D0E7A"/>
    <w:rsid w:val="007D1370"/>
    <w:rsid w:val="007D1E72"/>
    <w:rsid w:val="007D1EE1"/>
    <w:rsid w:val="007D1F5E"/>
    <w:rsid w:val="007D2345"/>
    <w:rsid w:val="007D2931"/>
    <w:rsid w:val="007D2DBD"/>
    <w:rsid w:val="007D2FE8"/>
    <w:rsid w:val="007D306F"/>
    <w:rsid w:val="007D3094"/>
    <w:rsid w:val="007D353F"/>
    <w:rsid w:val="007D37D9"/>
    <w:rsid w:val="007D38F2"/>
    <w:rsid w:val="007D3918"/>
    <w:rsid w:val="007D3D5C"/>
    <w:rsid w:val="007D3DB9"/>
    <w:rsid w:val="007D3F6F"/>
    <w:rsid w:val="007D43EF"/>
    <w:rsid w:val="007D4449"/>
    <w:rsid w:val="007D4971"/>
    <w:rsid w:val="007D4A12"/>
    <w:rsid w:val="007D4B50"/>
    <w:rsid w:val="007D4C8E"/>
    <w:rsid w:val="007D4D8F"/>
    <w:rsid w:val="007D4E40"/>
    <w:rsid w:val="007D50CE"/>
    <w:rsid w:val="007D50EA"/>
    <w:rsid w:val="007D513A"/>
    <w:rsid w:val="007D518C"/>
    <w:rsid w:val="007D559C"/>
    <w:rsid w:val="007D5773"/>
    <w:rsid w:val="007D5EAF"/>
    <w:rsid w:val="007D6057"/>
    <w:rsid w:val="007D6109"/>
    <w:rsid w:val="007D6153"/>
    <w:rsid w:val="007D6163"/>
    <w:rsid w:val="007D63D0"/>
    <w:rsid w:val="007D68C5"/>
    <w:rsid w:val="007D6F04"/>
    <w:rsid w:val="007D76F8"/>
    <w:rsid w:val="007D7828"/>
    <w:rsid w:val="007D7FB8"/>
    <w:rsid w:val="007E00FA"/>
    <w:rsid w:val="007E032B"/>
    <w:rsid w:val="007E0486"/>
    <w:rsid w:val="007E0763"/>
    <w:rsid w:val="007E0A6F"/>
    <w:rsid w:val="007E0CBE"/>
    <w:rsid w:val="007E0F84"/>
    <w:rsid w:val="007E0F86"/>
    <w:rsid w:val="007E0FC6"/>
    <w:rsid w:val="007E11C2"/>
    <w:rsid w:val="007E1295"/>
    <w:rsid w:val="007E1396"/>
    <w:rsid w:val="007E1509"/>
    <w:rsid w:val="007E2166"/>
    <w:rsid w:val="007E2576"/>
    <w:rsid w:val="007E28B1"/>
    <w:rsid w:val="007E2BC3"/>
    <w:rsid w:val="007E2EA2"/>
    <w:rsid w:val="007E302C"/>
    <w:rsid w:val="007E3723"/>
    <w:rsid w:val="007E3CD7"/>
    <w:rsid w:val="007E3E94"/>
    <w:rsid w:val="007E4450"/>
    <w:rsid w:val="007E447D"/>
    <w:rsid w:val="007E4780"/>
    <w:rsid w:val="007E500B"/>
    <w:rsid w:val="007E5066"/>
    <w:rsid w:val="007E5088"/>
    <w:rsid w:val="007E563D"/>
    <w:rsid w:val="007E58EE"/>
    <w:rsid w:val="007E5A04"/>
    <w:rsid w:val="007E5ABC"/>
    <w:rsid w:val="007E5F97"/>
    <w:rsid w:val="007E5FBF"/>
    <w:rsid w:val="007E6024"/>
    <w:rsid w:val="007E605F"/>
    <w:rsid w:val="007E60DE"/>
    <w:rsid w:val="007E668F"/>
    <w:rsid w:val="007E6914"/>
    <w:rsid w:val="007E6FF2"/>
    <w:rsid w:val="007E6FF9"/>
    <w:rsid w:val="007E6FFF"/>
    <w:rsid w:val="007E7071"/>
    <w:rsid w:val="007E7456"/>
    <w:rsid w:val="007E7CD3"/>
    <w:rsid w:val="007E7DB4"/>
    <w:rsid w:val="007E7FA8"/>
    <w:rsid w:val="007F05FB"/>
    <w:rsid w:val="007F06D8"/>
    <w:rsid w:val="007F0959"/>
    <w:rsid w:val="007F0AB3"/>
    <w:rsid w:val="007F0C9F"/>
    <w:rsid w:val="007F0EA3"/>
    <w:rsid w:val="007F0EB1"/>
    <w:rsid w:val="007F12E4"/>
    <w:rsid w:val="007F142F"/>
    <w:rsid w:val="007F1454"/>
    <w:rsid w:val="007F1741"/>
    <w:rsid w:val="007F1890"/>
    <w:rsid w:val="007F1E53"/>
    <w:rsid w:val="007F1F36"/>
    <w:rsid w:val="007F2503"/>
    <w:rsid w:val="007F279B"/>
    <w:rsid w:val="007F2830"/>
    <w:rsid w:val="007F2A9B"/>
    <w:rsid w:val="007F2C55"/>
    <w:rsid w:val="007F2F38"/>
    <w:rsid w:val="007F3569"/>
    <w:rsid w:val="007F364C"/>
    <w:rsid w:val="007F3F44"/>
    <w:rsid w:val="007F4204"/>
    <w:rsid w:val="007F4229"/>
    <w:rsid w:val="007F4235"/>
    <w:rsid w:val="007F426B"/>
    <w:rsid w:val="007F45B2"/>
    <w:rsid w:val="007F4757"/>
    <w:rsid w:val="007F4BE3"/>
    <w:rsid w:val="007F4C0E"/>
    <w:rsid w:val="007F5098"/>
    <w:rsid w:val="007F5209"/>
    <w:rsid w:val="007F54F1"/>
    <w:rsid w:val="007F57C4"/>
    <w:rsid w:val="007F5A34"/>
    <w:rsid w:val="007F5A3B"/>
    <w:rsid w:val="007F5FC2"/>
    <w:rsid w:val="007F5FDB"/>
    <w:rsid w:val="007F64E9"/>
    <w:rsid w:val="007F6769"/>
    <w:rsid w:val="007F6885"/>
    <w:rsid w:val="007F6A71"/>
    <w:rsid w:val="007F6C6B"/>
    <w:rsid w:val="007F6C6E"/>
    <w:rsid w:val="007F78B3"/>
    <w:rsid w:val="007F792D"/>
    <w:rsid w:val="007F7DC9"/>
    <w:rsid w:val="007F7E7B"/>
    <w:rsid w:val="007F7FD6"/>
    <w:rsid w:val="00800E4D"/>
    <w:rsid w:val="00800EDE"/>
    <w:rsid w:val="00800F91"/>
    <w:rsid w:val="00800FED"/>
    <w:rsid w:val="00800FFD"/>
    <w:rsid w:val="00801079"/>
    <w:rsid w:val="00801243"/>
    <w:rsid w:val="00801541"/>
    <w:rsid w:val="008017F3"/>
    <w:rsid w:val="00801A40"/>
    <w:rsid w:val="00801AF0"/>
    <w:rsid w:val="00802084"/>
    <w:rsid w:val="008020AE"/>
    <w:rsid w:val="00802700"/>
    <w:rsid w:val="0080288A"/>
    <w:rsid w:val="00802CF5"/>
    <w:rsid w:val="00803647"/>
    <w:rsid w:val="00803751"/>
    <w:rsid w:val="00803FCC"/>
    <w:rsid w:val="008041D3"/>
    <w:rsid w:val="0080436F"/>
    <w:rsid w:val="00804585"/>
    <w:rsid w:val="008045E0"/>
    <w:rsid w:val="008046D9"/>
    <w:rsid w:val="00804762"/>
    <w:rsid w:val="00804CD8"/>
    <w:rsid w:val="00805139"/>
    <w:rsid w:val="00805307"/>
    <w:rsid w:val="0080566B"/>
    <w:rsid w:val="00805981"/>
    <w:rsid w:val="00805D81"/>
    <w:rsid w:val="00805E65"/>
    <w:rsid w:val="00806272"/>
    <w:rsid w:val="008064CF"/>
    <w:rsid w:val="0080661E"/>
    <w:rsid w:val="00806983"/>
    <w:rsid w:val="00806D5F"/>
    <w:rsid w:val="00806FB1"/>
    <w:rsid w:val="00807184"/>
    <w:rsid w:val="008073FA"/>
    <w:rsid w:val="00807824"/>
    <w:rsid w:val="00807AD6"/>
    <w:rsid w:val="008103BE"/>
    <w:rsid w:val="00810428"/>
    <w:rsid w:val="00810443"/>
    <w:rsid w:val="0081067B"/>
    <w:rsid w:val="008107EB"/>
    <w:rsid w:val="008109EF"/>
    <w:rsid w:val="008109F2"/>
    <w:rsid w:val="00810A76"/>
    <w:rsid w:val="00810CA3"/>
    <w:rsid w:val="00810CEF"/>
    <w:rsid w:val="00811246"/>
    <w:rsid w:val="008112E4"/>
    <w:rsid w:val="00811465"/>
    <w:rsid w:val="00811479"/>
    <w:rsid w:val="00811711"/>
    <w:rsid w:val="00811715"/>
    <w:rsid w:val="0081193D"/>
    <w:rsid w:val="0081196C"/>
    <w:rsid w:val="008122AA"/>
    <w:rsid w:val="008124DF"/>
    <w:rsid w:val="008126A8"/>
    <w:rsid w:val="008129A7"/>
    <w:rsid w:val="00812CD4"/>
    <w:rsid w:val="00812ECB"/>
    <w:rsid w:val="00812F96"/>
    <w:rsid w:val="008133C9"/>
    <w:rsid w:val="008138D4"/>
    <w:rsid w:val="00813A0C"/>
    <w:rsid w:val="00813D58"/>
    <w:rsid w:val="00813DD2"/>
    <w:rsid w:val="00813F6C"/>
    <w:rsid w:val="00814374"/>
    <w:rsid w:val="008144C2"/>
    <w:rsid w:val="0081508B"/>
    <w:rsid w:val="00815135"/>
    <w:rsid w:val="00815153"/>
    <w:rsid w:val="00815294"/>
    <w:rsid w:val="008152B8"/>
    <w:rsid w:val="008153A4"/>
    <w:rsid w:val="00815438"/>
    <w:rsid w:val="008158F5"/>
    <w:rsid w:val="00815B4B"/>
    <w:rsid w:val="00815C92"/>
    <w:rsid w:val="00815CCA"/>
    <w:rsid w:val="00815E8E"/>
    <w:rsid w:val="00815EB6"/>
    <w:rsid w:val="00816480"/>
    <w:rsid w:val="00816495"/>
    <w:rsid w:val="008166B4"/>
    <w:rsid w:val="0081689C"/>
    <w:rsid w:val="008168D2"/>
    <w:rsid w:val="00816AC4"/>
    <w:rsid w:val="00816E1C"/>
    <w:rsid w:val="00816F9B"/>
    <w:rsid w:val="00817064"/>
    <w:rsid w:val="008170B6"/>
    <w:rsid w:val="008170D5"/>
    <w:rsid w:val="008170E6"/>
    <w:rsid w:val="00817706"/>
    <w:rsid w:val="00817D4E"/>
    <w:rsid w:val="00817DF9"/>
    <w:rsid w:val="00817F83"/>
    <w:rsid w:val="008205F4"/>
    <w:rsid w:val="00820611"/>
    <w:rsid w:val="00820B81"/>
    <w:rsid w:val="00820CD0"/>
    <w:rsid w:val="00820F55"/>
    <w:rsid w:val="00821024"/>
    <w:rsid w:val="008215E3"/>
    <w:rsid w:val="008219D5"/>
    <w:rsid w:val="00821AB8"/>
    <w:rsid w:val="00821DE5"/>
    <w:rsid w:val="00821E7E"/>
    <w:rsid w:val="00821FB1"/>
    <w:rsid w:val="00822239"/>
    <w:rsid w:val="008225E0"/>
    <w:rsid w:val="0082277B"/>
    <w:rsid w:val="0082279F"/>
    <w:rsid w:val="008227F7"/>
    <w:rsid w:val="00822A51"/>
    <w:rsid w:val="00822C8F"/>
    <w:rsid w:val="00822D23"/>
    <w:rsid w:val="00822F7C"/>
    <w:rsid w:val="00823144"/>
    <w:rsid w:val="008231D7"/>
    <w:rsid w:val="0082342F"/>
    <w:rsid w:val="008237DC"/>
    <w:rsid w:val="00823A52"/>
    <w:rsid w:val="00823BCF"/>
    <w:rsid w:val="00823BE7"/>
    <w:rsid w:val="00823D80"/>
    <w:rsid w:val="00824050"/>
    <w:rsid w:val="0082430A"/>
    <w:rsid w:val="00824320"/>
    <w:rsid w:val="0082440C"/>
    <w:rsid w:val="00824495"/>
    <w:rsid w:val="0082452E"/>
    <w:rsid w:val="008247FA"/>
    <w:rsid w:val="0082488B"/>
    <w:rsid w:val="00824984"/>
    <w:rsid w:val="00824EF4"/>
    <w:rsid w:val="00824F42"/>
    <w:rsid w:val="00825148"/>
    <w:rsid w:val="00825269"/>
    <w:rsid w:val="00825460"/>
    <w:rsid w:val="008254F3"/>
    <w:rsid w:val="00825747"/>
    <w:rsid w:val="00825897"/>
    <w:rsid w:val="00825EDA"/>
    <w:rsid w:val="008261EB"/>
    <w:rsid w:val="00826347"/>
    <w:rsid w:val="00826357"/>
    <w:rsid w:val="00826421"/>
    <w:rsid w:val="0082706C"/>
    <w:rsid w:val="00827285"/>
    <w:rsid w:val="008277FB"/>
    <w:rsid w:val="00827B6E"/>
    <w:rsid w:val="00827C7E"/>
    <w:rsid w:val="00827DAA"/>
    <w:rsid w:val="00827F81"/>
    <w:rsid w:val="00827F83"/>
    <w:rsid w:val="0083019E"/>
    <w:rsid w:val="008306A6"/>
    <w:rsid w:val="00830E3E"/>
    <w:rsid w:val="00830E67"/>
    <w:rsid w:val="00830FCF"/>
    <w:rsid w:val="00831191"/>
    <w:rsid w:val="008311C2"/>
    <w:rsid w:val="008312E9"/>
    <w:rsid w:val="0083130E"/>
    <w:rsid w:val="008313FB"/>
    <w:rsid w:val="00831484"/>
    <w:rsid w:val="008315F6"/>
    <w:rsid w:val="008318A2"/>
    <w:rsid w:val="008320E9"/>
    <w:rsid w:val="008324D4"/>
    <w:rsid w:val="00832684"/>
    <w:rsid w:val="00832796"/>
    <w:rsid w:val="00832A4E"/>
    <w:rsid w:val="00832AEB"/>
    <w:rsid w:val="00832CB4"/>
    <w:rsid w:val="00833107"/>
    <w:rsid w:val="00833318"/>
    <w:rsid w:val="0083336B"/>
    <w:rsid w:val="0083337D"/>
    <w:rsid w:val="0083344B"/>
    <w:rsid w:val="008334CA"/>
    <w:rsid w:val="008338F7"/>
    <w:rsid w:val="0083391D"/>
    <w:rsid w:val="0083430D"/>
    <w:rsid w:val="0083439E"/>
    <w:rsid w:val="008346AC"/>
    <w:rsid w:val="0083475B"/>
    <w:rsid w:val="00834832"/>
    <w:rsid w:val="008349A1"/>
    <w:rsid w:val="00834B12"/>
    <w:rsid w:val="00834D63"/>
    <w:rsid w:val="00834FC6"/>
    <w:rsid w:val="008351C7"/>
    <w:rsid w:val="00835563"/>
    <w:rsid w:val="008356B8"/>
    <w:rsid w:val="0083584B"/>
    <w:rsid w:val="00835E54"/>
    <w:rsid w:val="00836086"/>
    <w:rsid w:val="00836096"/>
    <w:rsid w:val="008361F1"/>
    <w:rsid w:val="0083631B"/>
    <w:rsid w:val="00836675"/>
    <w:rsid w:val="00836809"/>
    <w:rsid w:val="00836B95"/>
    <w:rsid w:val="00836BCE"/>
    <w:rsid w:val="0083744D"/>
    <w:rsid w:val="00837907"/>
    <w:rsid w:val="00837EC3"/>
    <w:rsid w:val="0084067F"/>
    <w:rsid w:val="00840769"/>
    <w:rsid w:val="00840ACB"/>
    <w:rsid w:val="00840E1E"/>
    <w:rsid w:val="008410BD"/>
    <w:rsid w:val="0084112F"/>
    <w:rsid w:val="00841258"/>
    <w:rsid w:val="0084138D"/>
    <w:rsid w:val="008418DF"/>
    <w:rsid w:val="00841A42"/>
    <w:rsid w:val="00841B1C"/>
    <w:rsid w:val="00841B38"/>
    <w:rsid w:val="00841B99"/>
    <w:rsid w:val="00841D59"/>
    <w:rsid w:val="00841DC1"/>
    <w:rsid w:val="00841F89"/>
    <w:rsid w:val="008421CE"/>
    <w:rsid w:val="00842386"/>
    <w:rsid w:val="00842487"/>
    <w:rsid w:val="0084254C"/>
    <w:rsid w:val="00842678"/>
    <w:rsid w:val="00842C31"/>
    <w:rsid w:val="00843217"/>
    <w:rsid w:val="00843C56"/>
    <w:rsid w:val="008445D6"/>
    <w:rsid w:val="00844B9A"/>
    <w:rsid w:val="00844C55"/>
    <w:rsid w:val="00844D4E"/>
    <w:rsid w:val="00844E6E"/>
    <w:rsid w:val="008456CB"/>
    <w:rsid w:val="008458F3"/>
    <w:rsid w:val="00845B08"/>
    <w:rsid w:val="00845C5E"/>
    <w:rsid w:val="00845DAA"/>
    <w:rsid w:val="00845F92"/>
    <w:rsid w:val="0084626B"/>
    <w:rsid w:val="00846315"/>
    <w:rsid w:val="0084655F"/>
    <w:rsid w:val="0084688D"/>
    <w:rsid w:val="00846BCB"/>
    <w:rsid w:val="00846BE2"/>
    <w:rsid w:val="00846DBF"/>
    <w:rsid w:val="00846F15"/>
    <w:rsid w:val="0084711B"/>
    <w:rsid w:val="0084730D"/>
    <w:rsid w:val="008474FC"/>
    <w:rsid w:val="008476F5"/>
    <w:rsid w:val="00847AAA"/>
    <w:rsid w:val="008504C1"/>
    <w:rsid w:val="008506C9"/>
    <w:rsid w:val="00850775"/>
    <w:rsid w:val="008507D3"/>
    <w:rsid w:val="008508B4"/>
    <w:rsid w:val="00850CE1"/>
    <w:rsid w:val="00851488"/>
    <w:rsid w:val="00851673"/>
    <w:rsid w:val="00851790"/>
    <w:rsid w:val="00851AE3"/>
    <w:rsid w:val="00851C18"/>
    <w:rsid w:val="00852175"/>
    <w:rsid w:val="0085217C"/>
    <w:rsid w:val="008521CA"/>
    <w:rsid w:val="008523AA"/>
    <w:rsid w:val="00852468"/>
    <w:rsid w:val="0085279B"/>
    <w:rsid w:val="00852BA6"/>
    <w:rsid w:val="00853313"/>
    <w:rsid w:val="0085346A"/>
    <w:rsid w:val="00853708"/>
    <w:rsid w:val="00853972"/>
    <w:rsid w:val="00853C57"/>
    <w:rsid w:val="00853F0B"/>
    <w:rsid w:val="0085413E"/>
    <w:rsid w:val="00854463"/>
    <w:rsid w:val="008544F8"/>
    <w:rsid w:val="008547B9"/>
    <w:rsid w:val="00854E7C"/>
    <w:rsid w:val="0085513B"/>
    <w:rsid w:val="00855203"/>
    <w:rsid w:val="008552CD"/>
    <w:rsid w:val="008562BF"/>
    <w:rsid w:val="00856953"/>
    <w:rsid w:val="00857167"/>
    <w:rsid w:val="008571E7"/>
    <w:rsid w:val="0085760D"/>
    <w:rsid w:val="00857AB2"/>
    <w:rsid w:val="00860211"/>
    <w:rsid w:val="00860307"/>
    <w:rsid w:val="0086047D"/>
    <w:rsid w:val="00860554"/>
    <w:rsid w:val="00860939"/>
    <w:rsid w:val="00860B36"/>
    <w:rsid w:val="00860CB6"/>
    <w:rsid w:val="00860D1F"/>
    <w:rsid w:val="00860F2C"/>
    <w:rsid w:val="0086124F"/>
    <w:rsid w:val="00861415"/>
    <w:rsid w:val="00861525"/>
    <w:rsid w:val="00861B4D"/>
    <w:rsid w:val="00861B6D"/>
    <w:rsid w:val="00861D8A"/>
    <w:rsid w:val="00861EA5"/>
    <w:rsid w:val="008621EC"/>
    <w:rsid w:val="00862310"/>
    <w:rsid w:val="008624B6"/>
    <w:rsid w:val="00862940"/>
    <w:rsid w:val="00862A2A"/>
    <w:rsid w:val="0086353E"/>
    <w:rsid w:val="008638C3"/>
    <w:rsid w:val="00863A4E"/>
    <w:rsid w:val="00863AA0"/>
    <w:rsid w:val="00863EFD"/>
    <w:rsid w:val="008640F8"/>
    <w:rsid w:val="00864711"/>
    <w:rsid w:val="0086472A"/>
    <w:rsid w:val="008647FA"/>
    <w:rsid w:val="00864AFA"/>
    <w:rsid w:val="00864BA6"/>
    <w:rsid w:val="00864D3A"/>
    <w:rsid w:val="00864E23"/>
    <w:rsid w:val="00864E81"/>
    <w:rsid w:val="008655D7"/>
    <w:rsid w:val="0086564B"/>
    <w:rsid w:val="008656F8"/>
    <w:rsid w:val="0086578B"/>
    <w:rsid w:val="00866511"/>
    <w:rsid w:val="008666F0"/>
    <w:rsid w:val="00866793"/>
    <w:rsid w:val="00866C47"/>
    <w:rsid w:val="00866C5B"/>
    <w:rsid w:val="00866EA4"/>
    <w:rsid w:val="00867021"/>
    <w:rsid w:val="0086723B"/>
    <w:rsid w:val="008675FD"/>
    <w:rsid w:val="00867752"/>
    <w:rsid w:val="00867810"/>
    <w:rsid w:val="00867960"/>
    <w:rsid w:val="00867C07"/>
    <w:rsid w:val="008702CB"/>
    <w:rsid w:val="00870A99"/>
    <w:rsid w:val="00870C00"/>
    <w:rsid w:val="008710C8"/>
    <w:rsid w:val="008710E1"/>
    <w:rsid w:val="0087142B"/>
    <w:rsid w:val="00871803"/>
    <w:rsid w:val="00871BBD"/>
    <w:rsid w:val="008725AF"/>
    <w:rsid w:val="008727A3"/>
    <w:rsid w:val="008728B7"/>
    <w:rsid w:val="00872CE3"/>
    <w:rsid w:val="00872E2B"/>
    <w:rsid w:val="00872F32"/>
    <w:rsid w:val="00872F7D"/>
    <w:rsid w:val="00873134"/>
    <w:rsid w:val="0087320D"/>
    <w:rsid w:val="008734AF"/>
    <w:rsid w:val="00873A56"/>
    <w:rsid w:val="008742F2"/>
    <w:rsid w:val="008743A9"/>
    <w:rsid w:val="00874B9D"/>
    <w:rsid w:val="00874D0F"/>
    <w:rsid w:val="00875729"/>
    <w:rsid w:val="00875A55"/>
    <w:rsid w:val="00875B87"/>
    <w:rsid w:val="00875F04"/>
    <w:rsid w:val="0087604F"/>
    <w:rsid w:val="0087688E"/>
    <w:rsid w:val="00876B08"/>
    <w:rsid w:val="00876F8C"/>
    <w:rsid w:val="00877170"/>
    <w:rsid w:val="00877252"/>
    <w:rsid w:val="0087772C"/>
    <w:rsid w:val="00877C88"/>
    <w:rsid w:val="00877E05"/>
    <w:rsid w:val="00877E11"/>
    <w:rsid w:val="008800AD"/>
    <w:rsid w:val="00880383"/>
    <w:rsid w:val="008803F6"/>
    <w:rsid w:val="0088052F"/>
    <w:rsid w:val="00881295"/>
    <w:rsid w:val="008813FF"/>
    <w:rsid w:val="008819A1"/>
    <w:rsid w:val="00881B7E"/>
    <w:rsid w:val="00881F7D"/>
    <w:rsid w:val="00882983"/>
    <w:rsid w:val="00882B26"/>
    <w:rsid w:val="00882E7F"/>
    <w:rsid w:val="00882F26"/>
    <w:rsid w:val="00883003"/>
    <w:rsid w:val="0088300C"/>
    <w:rsid w:val="008839DF"/>
    <w:rsid w:val="00883A64"/>
    <w:rsid w:val="00883F66"/>
    <w:rsid w:val="00883F93"/>
    <w:rsid w:val="008841C4"/>
    <w:rsid w:val="0088420A"/>
    <w:rsid w:val="008843EE"/>
    <w:rsid w:val="00884B71"/>
    <w:rsid w:val="00884C72"/>
    <w:rsid w:val="00884FB6"/>
    <w:rsid w:val="00885148"/>
    <w:rsid w:val="008854FA"/>
    <w:rsid w:val="008858E5"/>
    <w:rsid w:val="00885937"/>
    <w:rsid w:val="00885AD9"/>
    <w:rsid w:val="00885BE2"/>
    <w:rsid w:val="00885FA4"/>
    <w:rsid w:val="00886406"/>
    <w:rsid w:val="00886596"/>
    <w:rsid w:val="00886692"/>
    <w:rsid w:val="00886E7B"/>
    <w:rsid w:val="00887026"/>
    <w:rsid w:val="008871AA"/>
    <w:rsid w:val="00887A0D"/>
    <w:rsid w:val="00887E16"/>
    <w:rsid w:val="00887E89"/>
    <w:rsid w:val="00890136"/>
    <w:rsid w:val="0089024E"/>
    <w:rsid w:val="00890306"/>
    <w:rsid w:val="008904B0"/>
    <w:rsid w:val="0089088A"/>
    <w:rsid w:val="00890AD1"/>
    <w:rsid w:val="00890E15"/>
    <w:rsid w:val="0089121D"/>
    <w:rsid w:val="008914C9"/>
    <w:rsid w:val="008916D6"/>
    <w:rsid w:val="0089188A"/>
    <w:rsid w:val="00891938"/>
    <w:rsid w:val="00891CC9"/>
    <w:rsid w:val="00892015"/>
    <w:rsid w:val="00892105"/>
    <w:rsid w:val="00892156"/>
    <w:rsid w:val="008926D9"/>
    <w:rsid w:val="00892711"/>
    <w:rsid w:val="00892930"/>
    <w:rsid w:val="0089306D"/>
    <w:rsid w:val="00893087"/>
    <w:rsid w:val="0089331F"/>
    <w:rsid w:val="008933E7"/>
    <w:rsid w:val="008934D7"/>
    <w:rsid w:val="008936A8"/>
    <w:rsid w:val="00893A44"/>
    <w:rsid w:val="00893A73"/>
    <w:rsid w:val="00893DB8"/>
    <w:rsid w:val="008941C7"/>
    <w:rsid w:val="00894363"/>
    <w:rsid w:val="00894422"/>
    <w:rsid w:val="008944C8"/>
    <w:rsid w:val="00894A87"/>
    <w:rsid w:val="00894D58"/>
    <w:rsid w:val="00894E72"/>
    <w:rsid w:val="00894E9C"/>
    <w:rsid w:val="00895050"/>
    <w:rsid w:val="0089516E"/>
    <w:rsid w:val="0089517F"/>
    <w:rsid w:val="0089543C"/>
    <w:rsid w:val="008955DC"/>
    <w:rsid w:val="0089595D"/>
    <w:rsid w:val="0089598A"/>
    <w:rsid w:val="00895E3D"/>
    <w:rsid w:val="00895F66"/>
    <w:rsid w:val="008960CC"/>
    <w:rsid w:val="0089616B"/>
    <w:rsid w:val="0089616F"/>
    <w:rsid w:val="00896381"/>
    <w:rsid w:val="0089665C"/>
    <w:rsid w:val="00896C5D"/>
    <w:rsid w:val="00896C9A"/>
    <w:rsid w:val="00896D1B"/>
    <w:rsid w:val="008970AA"/>
    <w:rsid w:val="00897570"/>
    <w:rsid w:val="00897A5B"/>
    <w:rsid w:val="00897DD7"/>
    <w:rsid w:val="00897FD7"/>
    <w:rsid w:val="008A0280"/>
    <w:rsid w:val="008A036C"/>
    <w:rsid w:val="008A03C7"/>
    <w:rsid w:val="008A04D7"/>
    <w:rsid w:val="008A0A6E"/>
    <w:rsid w:val="008A0C93"/>
    <w:rsid w:val="008A0D12"/>
    <w:rsid w:val="008A0D89"/>
    <w:rsid w:val="008A0E0A"/>
    <w:rsid w:val="008A0FC3"/>
    <w:rsid w:val="008A1033"/>
    <w:rsid w:val="008A1271"/>
    <w:rsid w:val="008A135B"/>
    <w:rsid w:val="008A151D"/>
    <w:rsid w:val="008A179E"/>
    <w:rsid w:val="008A1881"/>
    <w:rsid w:val="008A1975"/>
    <w:rsid w:val="008A19D7"/>
    <w:rsid w:val="008A1B67"/>
    <w:rsid w:val="008A1BE2"/>
    <w:rsid w:val="008A1C7F"/>
    <w:rsid w:val="008A1E12"/>
    <w:rsid w:val="008A1E6D"/>
    <w:rsid w:val="008A1F41"/>
    <w:rsid w:val="008A21A6"/>
    <w:rsid w:val="008A2635"/>
    <w:rsid w:val="008A296C"/>
    <w:rsid w:val="008A29C3"/>
    <w:rsid w:val="008A30DA"/>
    <w:rsid w:val="008A3381"/>
    <w:rsid w:val="008A3513"/>
    <w:rsid w:val="008A3602"/>
    <w:rsid w:val="008A3B9F"/>
    <w:rsid w:val="008A3E02"/>
    <w:rsid w:val="008A4851"/>
    <w:rsid w:val="008A4F6B"/>
    <w:rsid w:val="008A5050"/>
    <w:rsid w:val="008A50B5"/>
    <w:rsid w:val="008A52F0"/>
    <w:rsid w:val="008A5318"/>
    <w:rsid w:val="008A5443"/>
    <w:rsid w:val="008A54CB"/>
    <w:rsid w:val="008A590B"/>
    <w:rsid w:val="008A597A"/>
    <w:rsid w:val="008A5C6E"/>
    <w:rsid w:val="008A5E23"/>
    <w:rsid w:val="008A5E8E"/>
    <w:rsid w:val="008A6367"/>
    <w:rsid w:val="008A6453"/>
    <w:rsid w:val="008A64F0"/>
    <w:rsid w:val="008A65A6"/>
    <w:rsid w:val="008A6823"/>
    <w:rsid w:val="008A6979"/>
    <w:rsid w:val="008A6CE2"/>
    <w:rsid w:val="008A7132"/>
    <w:rsid w:val="008A75EB"/>
    <w:rsid w:val="008A780F"/>
    <w:rsid w:val="008A7E92"/>
    <w:rsid w:val="008B01D7"/>
    <w:rsid w:val="008B034D"/>
    <w:rsid w:val="008B035C"/>
    <w:rsid w:val="008B03FB"/>
    <w:rsid w:val="008B0BFB"/>
    <w:rsid w:val="008B0EDC"/>
    <w:rsid w:val="008B1066"/>
    <w:rsid w:val="008B12DE"/>
    <w:rsid w:val="008B195F"/>
    <w:rsid w:val="008B1CE7"/>
    <w:rsid w:val="008B1E05"/>
    <w:rsid w:val="008B1F80"/>
    <w:rsid w:val="008B298E"/>
    <w:rsid w:val="008B2A0F"/>
    <w:rsid w:val="008B2ACE"/>
    <w:rsid w:val="008B315D"/>
    <w:rsid w:val="008B35F8"/>
    <w:rsid w:val="008B36E4"/>
    <w:rsid w:val="008B3A2D"/>
    <w:rsid w:val="008B3ACF"/>
    <w:rsid w:val="008B3CEF"/>
    <w:rsid w:val="008B3DA4"/>
    <w:rsid w:val="008B3F0C"/>
    <w:rsid w:val="008B3F79"/>
    <w:rsid w:val="008B4748"/>
    <w:rsid w:val="008B49E4"/>
    <w:rsid w:val="008B4C59"/>
    <w:rsid w:val="008B4E68"/>
    <w:rsid w:val="008B524D"/>
    <w:rsid w:val="008B5280"/>
    <w:rsid w:val="008B535A"/>
    <w:rsid w:val="008B554B"/>
    <w:rsid w:val="008B5794"/>
    <w:rsid w:val="008B58BB"/>
    <w:rsid w:val="008B5AD6"/>
    <w:rsid w:val="008B5B18"/>
    <w:rsid w:val="008B6544"/>
    <w:rsid w:val="008B65EA"/>
    <w:rsid w:val="008B660C"/>
    <w:rsid w:val="008B6716"/>
    <w:rsid w:val="008B6A59"/>
    <w:rsid w:val="008B6B13"/>
    <w:rsid w:val="008B7040"/>
    <w:rsid w:val="008B73C4"/>
    <w:rsid w:val="008B756D"/>
    <w:rsid w:val="008B772B"/>
    <w:rsid w:val="008B773F"/>
    <w:rsid w:val="008B7A42"/>
    <w:rsid w:val="008B7AC5"/>
    <w:rsid w:val="008B7F7F"/>
    <w:rsid w:val="008B7FA7"/>
    <w:rsid w:val="008C0192"/>
    <w:rsid w:val="008C0196"/>
    <w:rsid w:val="008C034D"/>
    <w:rsid w:val="008C037E"/>
    <w:rsid w:val="008C0733"/>
    <w:rsid w:val="008C0935"/>
    <w:rsid w:val="008C0A22"/>
    <w:rsid w:val="008C0EE8"/>
    <w:rsid w:val="008C1178"/>
    <w:rsid w:val="008C11CF"/>
    <w:rsid w:val="008C1B33"/>
    <w:rsid w:val="008C2027"/>
    <w:rsid w:val="008C2086"/>
    <w:rsid w:val="008C24AD"/>
    <w:rsid w:val="008C24C3"/>
    <w:rsid w:val="008C2577"/>
    <w:rsid w:val="008C29A3"/>
    <w:rsid w:val="008C2C15"/>
    <w:rsid w:val="008C2C4E"/>
    <w:rsid w:val="008C2C55"/>
    <w:rsid w:val="008C2DD3"/>
    <w:rsid w:val="008C3319"/>
    <w:rsid w:val="008C357C"/>
    <w:rsid w:val="008C3816"/>
    <w:rsid w:val="008C386A"/>
    <w:rsid w:val="008C399C"/>
    <w:rsid w:val="008C3F76"/>
    <w:rsid w:val="008C4002"/>
    <w:rsid w:val="008C41BA"/>
    <w:rsid w:val="008C455D"/>
    <w:rsid w:val="008C4C2B"/>
    <w:rsid w:val="008C4EDC"/>
    <w:rsid w:val="008C4FA9"/>
    <w:rsid w:val="008C59A3"/>
    <w:rsid w:val="008C5E85"/>
    <w:rsid w:val="008C62B3"/>
    <w:rsid w:val="008C62CE"/>
    <w:rsid w:val="008C6469"/>
    <w:rsid w:val="008C6B3A"/>
    <w:rsid w:val="008C6C73"/>
    <w:rsid w:val="008C6D84"/>
    <w:rsid w:val="008C7183"/>
    <w:rsid w:val="008C7BF2"/>
    <w:rsid w:val="008C7CB1"/>
    <w:rsid w:val="008C7FB0"/>
    <w:rsid w:val="008D00E8"/>
    <w:rsid w:val="008D03B0"/>
    <w:rsid w:val="008D050D"/>
    <w:rsid w:val="008D0634"/>
    <w:rsid w:val="008D069F"/>
    <w:rsid w:val="008D081C"/>
    <w:rsid w:val="008D0A26"/>
    <w:rsid w:val="008D19BC"/>
    <w:rsid w:val="008D1E41"/>
    <w:rsid w:val="008D2092"/>
    <w:rsid w:val="008D2118"/>
    <w:rsid w:val="008D2150"/>
    <w:rsid w:val="008D21F4"/>
    <w:rsid w:val="008D24D8"/>
    <w:rsid w:val="008D291E"/>
    <w:rsid w:val="008D2CDA"/>
    <w:rsid w:val="008D2CEC"/>
    <w:rsid w:val="008D2E31"/>
    <w:rsid w:val="008D2FCC"/>
    <w:rsid w:val="008D3345"/>
    <w:rsid w:val="008D3AE7"/>
    <w:rsid w:val="008D3B09"/>
    <w:rsid w:val="008D3C27"/>
    <w:rsid w:val="008D3E4C"/>
    <w:rsid w:val="008D41BA"/>
    <w:rsid w:val="008D44B2"/>
    <w:rsid w:val="008D49BB"/>
    <w:rsid w:val="008D4AB5"/>
    <w:rsid w:val="008D522B"/>
    <w:rsid w:val="008D5317"/>
    <w:rsid w:val="008D57EE"/>
    <w:rsid w:val="008D57FE"/>
    <w:rsid w:val="008D580B"/>
    <w:rsid w:val="008D5885"/>
    <w:rsid w:val="008D58C1"/>
    <w:rsid w:val="008D5922"/>
    <w:rsid w:val="008D5C10"/>
    <w:rsid w:val="008D5D92"/>
    <w:rsid w:val="008D5EC9"/>
    <w:rsid w:val="008D600F"/>
    <w:rsid w:val="008D611E"/>
    <w:rsid w:val="008D6471"/>
    <w:rsid w:val="008D64F7"/>
    <w:rsid w:val="008D6781"/>
    <w:rsid w:val="008D6997"/>
    <w:rsid w:val="008D69B8"/>
    <w:rsid w:val="008D6DB3"/>
    <w:rsid w:val="008D6DBD"/>
    <w:rsid w:val="008D6ED1"/>
    <w:rsid w:val="008D70FB"/>
    <w:rsid w:val="008D7137"/>
    <w:rsid w:val="008D7184"/>
    <w:rsid w:val="008D7458"/>
    <w:rsid w:val="008D745F"/>
    <w:rsid w:val="008D7472"/>
    <w:rsid w:val="008D7C4C"/>
    <w:rsid w:val="008D7F83"/>
    <w:rsid w:val="008E0079"/>
    <w:rsid w:val="008E0A64"/>
    <w:rsid w:val="008E0C1C"/>
    <w:rsid w:val="008E11C4"/>
    <w:rsid w:val="008E1203"/>
    <w:rsid w:val="008E12F0"/>
    <w:rsid w:val="008E1506"/>
    <w:rsid w:val="008E18A7"/>
    <w:rsid w:val="008E209E"/>
    <w:rsid w:val="008E2467"/>
    <w:rsid w:val="008E251E"/>
    <w:rsid w:val="008E2764"/>
    <w:rsid w:val="008E2CF9"/>
    <w:rsid w:val="008E2F86"/>
    <w:rsid w:val="008E342F"/>
    <w:rsid w:val="008E36BD"/>
    <w:rsid w:val="008E3724"/>
    <w:rsid w:val="008E378E"/>
    <w:rsid w:val="008E37CE"/>
    <w:rsid w:val="008E37F9"/>
    <w:rsid w:val="008E3824"/>
    <w:rsid w:val="008E3D0D"/>
    <w:rsid w:val="008E3D57"/>
    <w:rsid w:val="008E3D60"/>
    <w:rsid w:val="008E3EE6"/>
    <w:rsid w:val="008E4164"/>
    <w:rsid w:val="008E4179"/>
    <w:rsid w:val="008E41DE"/>
    <w:rsid w:val="008E4400"/>
    <w:rsid w:val="008E451E"/>
    <w:rsid w:val="008E482B"/>
    <w:rsid w:val="008E5196"/>
    <w:rsid w:val="008E525C"/>
    <w:rsid w:val="008E5390"/>
    <w:rsid w:val="008E56D0"/>
    <w:rsid w:val="008E57A6"/>
    <w:rsid w:val="008E57F2"/>
    <w:rsid w:val="008E58B0"/>
    <w:rsid w:val="008E5AE6"/>
    <w:rsid w:val="008E5E97"/>
    <w:rsid w:val="008E6285"/>
    <w:rsid w:val="008E6700"/>
    <w:rsid w:val="008E678C"/>
    <w:rsid w:val="008E6814"/>
    <w:rsid w:val="008E6BFA"/>
    <w:rsid w:val="008E6C34"/>
    <w:rsid w:val="008E6D09"/>
    <w:rsid w:val="008E6E8B"/>
    <w:rsid w:val="008E6EC7"/>
    <w:rsid w:val="008E6EFD"/>
    <w:rsid w:val="008E72D9"/>
    <w:rsid w:val="008E74E1"/>
    <w:rsid w:val="008E7538"/>
    <w:rsid w:val="008E7684"/>
    <w:rsid w:val="008E7E1B"/>
    <w:rsid w:val="008F0090"/>
    <w:rsid w:val="008F00A2"/>
    <w:rsid w:val="008F01AD"/>
    <w:rsid w:val="008F02F9"/>
    <w:rsid w:val="008F0407"/>
    <w:rsid w:val="008F06EB"/>
    <w:rsid w:val="008F0BAE"/>
    <w:rsid w:val="008F119C"/>
    <w:rsid w:val="008F1785"/>
    <w:rsid w:val="008F17EF"/>
    <w:rsid w:val="008F18C6"/>
    <w:rsid w:val="008F1AF5"/>
    <w:rsid w:val="008F21F8"/>
    <w:rsid w:val="008F236D"/>
    <w:rsid w:val="008F249D"/>
    <w:rsid w:val="008F2681"/>
    <w:rsid w:val="008F2901"/>
    <w:rsid w:val="008F2940"/>
    <w:rsid w:val="008F29EE"/>
    <w:rsid w:val="008F2C52"/>
    <w:rsid w:val="008F2D0D"/>
    <w:rsid w:val="008F3144"/>
    <w:rsid w:val="008F31CA"/>
    <w:rsid w:val="008F3228"/>
    <w:rsid w:val="008F3895"/>
    <w:rsid w:val="008F3AF5"/>
    <w:rsid w:val="008F3B22"/>
    <w:rsid w:val="008F3C9A"/>
    <w:rsid w:val="008F447B"/>
    <w:rsid w:val="008F4A67"/>
    <w:rsid w:val="008F50AC"/>
    <w:rsid w:val="008F53DB"/>
    <w:rsid w:val="008F54B2"/>
    <w:rsid w:val="008F552D"/>
    <w:rsid w:val="008F603B"/>
    <w:rsid w:val="008F604B"/>
    <w:rsid w:val="008F63EC"/>
    <w:rsid w:val="008F640F"/>
    <w:rsid w:val="008F6594"/>
    <w:rsid w:val="008F6A36"/>
    <w:rsid w:val="008F6CF4"/>
    <w:rsid w:val="008F6E81"/>
    <w:rsid w:val="008F70DA"/>
    <w:rsid w:val="008F717D"/>
    <w:rsid w:val="008F724A"/>
    <w:rsid w:val="008F782F"/>
    <w:rsid w:val="008F7A7C"/>
    <w:rsid w:val="008F7B4A"/>
    <w:rsid w:val="008F7BA8"/>
    <w:rsid w:val="008F7D78"/>
    <w:rsid w:val="008F7F81"/>
    <w:rsid w:val="00900112"/>
    <w:rsid w:val="00900209"/>
    <w:rsid w:val="009004E7"/>
    <w:rsid w:val="009005C8"/>
    <w:rsid w:val="00900927"/>
    <w:rsid w:val="009009AB"/>
    <w:rsid w:val="00900AC7"/>
    <w:rsid w:val="00900B2F"/>
    <w:rsid w:val="00900CA3"/>
    <w:rsid w:val="00900FB3"/>
    <w:rsid w:val="00901015"/>
    <w:rsid w:val="009012CC"/>
    <w:rsid w:val="009013FE"/>
    <w:rsid w:val="009015F9"/>
    <w:rsid w:val="00901B29"/>
    <w:rsid w:val="00902045"/>
    <w:rsid w:val="009021A9"/>
    <w:rsid w:val="0090226A"/>
    <w:rsid w:val="00902451"/>
    <w:rsid w:val="009028A8"/>
    <w:rsid w:val="009029C7"/>
    <w:rsid w:val="009029D3"/>
    <w:rsid w:val="00903246"/>
    <w:rsid w:val="0090339E"/>
    <w:rsid w:val="00903475"/>
    <w:rsid w:val="00903708"/>
    <w:rsid w:val="009037EB"/>
    <w:rsid w:val="0090392B"/>
    <w:rsid w:val="00903A2A"/>
    <w:rsid w:val="00903DE8"/>
    <w:rsid w:val="00903E70"/>
    <w:rsid w:val="00903FFE"/>
    <w:rsid w:val="00904455"/>
    <w:rsid w:val="0090466F"/>
    <w:rsid w:val="00904951"/>
    <w:rsid w:val="0090496F"/>
    <w:rsid w:val="00904B99"/>
    <w:rsid w:val="00904C66"/>
    <w:rsid w:val="00904D1A"/>
    <w:rsid w:val="00904E34"/>
    <w:rsid w:val="00904EED"/>
    <w:rsid w:val="00904EFA"/>
    <w:rsid w:val="00904F8C"/>
    <w:rsid w:val="0090514A"/>
    <w:rsid w:val="0090566E"/>
    <w:rsid w:val="00905681"/>
    <w:rsid w:val="00905707"/>
    <w:rsid w:val="00905A00"/>
    <w:rsid w:val="00905A65"/>
    <w:rsid w:val="00905A9D"/>
    <w:rsid w:val="00905E0D"/>
    <w:rsid w:val="00905FE1"/>
    <w:rsid w:val="00905FE4"/>
    <w:rsid w:val="00906101"/>
    <w:rsid w:val="0090630C"/>
    <w:rsid w:val="0090652B"/>
    <w:rsid w:val="0090655D"/>
    <w:rsid w:val="0090655E"/>
    <w:rsid w:val="0090681D"/>
    <w:rsid w:val="0090788C"/>
    <w:rsid w:val="00907A10"/>
    <w:rsid w:val="00907FCD"/>
    <w:rsid w:val="0091000C"/>
    <w:rsid w:val="00910698"/>
    <w:rsid w:val="009106C0"/>
    <w:rsid w:val="00910739"/>
    <w:rsid w:val="00910905"/>
    <w:rsid w:val="00910980"/>
    <w:rsid w:val="00910A3D"/>
    <w:rsid w:val="00910D9B"/>
    <w:rsid w:val="00910FC4"/>
    <w:rsid w:val="00911439"/>
    <w:rsid w:val="00911547"/>
    <w:rsid w:val="0091156B"/>
    <w:rsid w:val="00911587"/>
    <w:rsid w:val="009119A1"/>
    <w:rsid w:val="00911A88"/>
    <w:rsid w:val="00911FD0"/>
    <w:rsid w:val="009124DD"/>
    <w:rsid w:val="00912965"/>
    <w:rsid w:val="009129DC"/>
    <w:rsid w:val="00912AC2"/>
    <w:rsid w:val="00912D6F"/>
    <w:rsid w:val="00913131"/>
    <w:rsid w:val="00913344"/>
    <w:rsid w:val="00913771"/>
    <w:rsid w:val="00913A18"/>
    <w:rsid w:val="00913A96"/>
    <w:rsid w:val="00913B45"/>
    <w:rsid w:val="009140A0"/>
    <w:rsid w:val="0091432D"/>
    <w:rsid w:val="00914674"/>
    <w:rsid w:val="00914689"/>
    <w:rsid w:val="00914993"/>
    <w:rsid w:val="00914CEE"/>
    <w:rsid w:val="00914D6C"/>
    <w:rsid w:val="00914E95"/>
    <w:rsid w:val="00915282"/>
    <w:rsid w:val="00915498"/>
    <w:rsid w:val="00915897"/>
    <w:rsid w:val="009159F0"/>
    <w:rsid w:val="00915D50"/>
    <w:rsid w:val="00916473"/>
    <w:rsid w:val="00916681"/>
    <w:rsid w:val="009166F3"/>
    <w:rsid w:val="00916A24"/>
    <w:rsid w:val="00916DDF"/>
    <w:rsid w:val="00916F82"/>
    <w:rsid w:val="0091748C"/>
    <w:rsid w:val="009177BF"/>
    <w:rsid w:val="00917984"/>
    <w:rsid w:val="00917AC0"/>
    <w:rsid w:val="00917B83"/>
    <w:rsid w:val="00917D71"/>
    <w:rsid w:val="00917F6D"/>
    <w:rsid w:val="00920135"/>
    <w:rsid w:val="0092025C"/>
    <w:rsid w:val="009203AE"/>
    <w:rsid w:val="00920B28"/>
    <w:rsid w:val="00920DC3"/>
    <w:rsid w:val="00920EB7"/>
    <w:rsid w:val="00920FC5"/>
    <w:rsid w:val="00921112"/>
    <w:rsid w:val="0092128F"/>
    <w:rsid w:val="00921465"/>
    <w:rsid w:val="0092157B"/>
    <w:rsid w:val="00921D04"/>
    <w:rsid w:val="00921D06"/>
    <w:rsid w:val="00921E87"/>
    <w:rsid w:val="00922295"/>
    <w:rsid w:val="00922593"/>
    <w:rsid w:val="0092290B"/>
    <w:rsid w:val="00923083"/>
    <w:rsid w:val="009232BF"/>
    <w:rsid w:val="009236B0"/>
    <w:rsid w:val="00923800"/>
    <w:rsid w:val="00923DDD"/>
    <w:rsid w:val="00923FF2"/>
    <w:rsid w:val="0092477E"/>
    <w:rsid w:val="00924788"/>
    <w:rsid w:val="00924875"/>
    <w:rsid w:val="00924AF6"/>
    <w:rsid w:val="00924BBA"/>
    <w:rsid w:val="00925076"/>
    <w:rsid w:val="0092542A"/>
    <w:rsid w:val="00925612"/>
    <w:rsid w:val="00925618"/>
    <w:rsid w:val="009259AD"/>
    <w:rsid w:val="0092611B"/>
    <w:rsid w:val="009262DE"/>
    <w:rsid w:val="009263CA"/>
    <w:rsid w:val="009263E4"/>
    <w:rsid w:val="0092651E"/>
    <w:rsid w:val="00926563"/>
    <w:rsid w:val="00926665"/>
    <w:rsid w:val="00926AAC"/>
    <w:rsid w:val="00926E91"/>
    <w:rsid w:val="00927B90"/>
    <w:rsid w:val="00927BCD"/>
    <w:rsid w:val="00927DC2"/>
    <w:rsid w:val="00927E07"/>
    <w:rsid w:val="00927E2A"/>
    <w:rsid w:val="00930169"/>
    <w:rsid w:val="0093039A"/>
    <w:rsid w:val="009304CD"/>
    <w:rsid w:val="0093077B"/>
    <w:rsid w:val="009307DB"/>
    <w:rsid w:val="00930880"/>
    <w:rsid w:val="009309AC"/>
    <w:rsid w:val="009309AD"/>
    <w:rsid w:val="00930ADB"/>
    <w:rsid w:val="00930B84"/>
    <w:rsid w:val="00930C15"/>
    <w:rsid w:val="00930CEA"/>
    <w:rsid w:val="00931295"/>
    <w:rsid w:val="00931460"/>
    <w:rsid w:val="009314C7"/>
    <w:rsid w:val="00931662"/>
    <w:rsid w:val="0093188E"/>
    <w:rsid w:val="00931CDE"/>
    <w:rsid w:val="00931DFB"/>
    <w:rsid w:val="00931F2B"/>
    <w:rsid w:val="0093219D"/>
    <w:rsid w:val="00932417"/>
    <w:rsid w:val="00932497"/>
    <w:rsid w:val="009326CD"/>
    <w:rsid w:val="00932AB8"/>
    <w:rsid w:val="00932CDE"/>
    <w:rsid w:val="009334BF"/>
    <w:rsid w:val="00933609"/>
    <w:rsid w:val="0093392E"/>
    <w:rsid w:val="00933B23"/>
    <w:rsid w:val="00933B3B"/>
    <w:rsid w:val="00933D0F"/>
    <w:rsid w:val="00933D6A"/>
    <w:rsid w:val="00934596"/>
    <w:rsid w:val="0093461C"/>
    <w:rsid w:val="0093495B"/>
    <w:rsid w:val="00934D4F"/>
    <w:rsid w:val="00934D8F"/>
    <w:rsid w:val="0093547D"/>
    <w:rsid w:val="00935721"/>
    <w:rsid w:val="009358A2"/>
    <w:rsid w:val="00935951"/>
    <w:rsid w:val="00935C2F"/>
    <w:rsid w:val="00935FD7"/>
    <w:rsid w:val="0093614A"/>
    <w:rsid w:val="009361AF"/>
    <w:rsid w:val="00936756"/>
    <w:rsid w:val="00936A26"/>
    <w:rsid w:val="00936A48"/>
    <w:rsid w:val="00936DE4"/>
    <w:rsid w:val="00936F16"/>
    <w:rsid w:val="00936FF7"/>
    <w:rsid w:val="009371D2"/>
    <w:rsid w:val="009373A6"/>
    <w:rsid w:val="0094006E"/>
    <w:rsid w:val="009402B9"/>
    <w:rsid w:val="0094099F"/>
    <w:rsid w:val="00940B89"/>
    <w:rsid w:val="00940D17"/>
    <w:rsid w:val="00940DBB"/>
    <w:rsid w:val="0094109F"/>
    <w:rsid w:val="009411AE"/>
    <w:rsid w:val="00941514"/>
    <w:rsid w:val="00941FA0"/>
    <w:rsid w:val="00942112"/>
    <w:rsid w:val="00942346"/>
    <w:rsid w:val="00942397"/>
    <w:rsid w:val="00942C06"/>
    <w:rsid w:val="00942D83"/>
    <w:rsid w:val="00942E1E"/>
    <w:rsid w:val="0094302B"/>
    <w:rsid w:val="009432C1"/>
    <w:rsid w:val="00943485"/>
    <w:rsid w:val="00943BB9"/>
    <w:rsid w:val="00943E2C"/>
    <w:rsid w:val="00943F67"/>
    <w:rsid w:val="00943FBC"/>
    <w:rsid w:val="00944892"/>
    <w:rsid w:val="00944BCD"/>
    <w:rsid w:val="00944EA8"/>
    <w:rsid w:val="00945220"/>
    <w:rsid w:val="00945478"/>
    <w:rsid w:val="00945614"/>
    <w:rsid w:val="00945651"/>
    <w:rsid w:val="00945827"/>
    <w:rsid w:val="00945863"/>
    <w:rsid w:val="00945935"/>
    <w:rsid w:val="00945DEB"/>
    <w:rsid w:val="00945F59"/>
    <w:rsid w:val="009463BF"/>
    <w:rsid w:val="009465FC"/>
    <w:rsid w:val="0094685C"/>
    <w:rsid w:val="00946F98"/>
    <w:rsid w:val="009472A5"/>
    <w:rsid w:val="009476CE"/>
    <w:rsid w:val="0094793A"/>
    <w:rsid w:val="00947AE3"/>
    <w:rsid w:val="00947CE5"/>
    <w:rsid w:val="00947ECD"/>
    <w:rsid w:val="00947FB5"/>
    <w:rsid w:val="0095035F"/>
    <w:rsid w:val="00950484"/>
    <w:rsid w:val="0095069C"/>
    <w:rsid w:val="00950A77"/>
    <w:rsid w:val="00950AFD"/>
    <w:rsid w:val="00950B2A"/>
    <w:rsid w:val="00950F95"/>
    <w:rsid w:val="00951057"/>
    <w:rsid w:val="00951194"/>
    <w:rsid w:val="0095121B"/>
    <w:rsid w:val="0095133B"/>
    <w:rsid w:val="009513B9"/>
    <w:rsid w:val="009514A3"/>
    <w:rsid w:val="0095154A"/>
    <w:rsid w:val="009515A7"/>
    <w:rsid w:val="00951E0F"/>
    <w:rsid w:val="00952234"/>
    <w:rsid w:val="00952327"/>
    <w:rsid w:val="0095279C"/>
    <w:rsid w:val="00952A64"/>
    <w:rsid w:val="00952D81"/>
    <w:rsid w:val="00953022"/>
    <w:rsid w:val="009530D5"/>
    <w:rsid w:val="009530FE"/>
    <w:rsid w:val="009533AA"/>
    <w:rsid w:val="009537B0"/>
    <w:rsid w:val="009538E6"/>
    <w:rsid w:val="00953E7D"/>
    <w:rsid w:val="00954596"/>
    <w:rsid w:val="00954878"/>
    <w:rsid w:val="00954886"/>
    <w:rsid w:val="009548A8"/>
    <w:rsid w:val="00954DCE"/>
    <w:rsid w:val="00955151"/>
    <w:rsid w:val="009555A8"/>
    <w:rsid w:val="00955651"/>
    <w:rsid w:val="009556A6"/>
    <w:rsid w:val="00955C53"/>
    <w:rsid w:val="00955CBC"/>
    <w:rsid w:val="00956A45"/>
    <w:rsid w:val="00956F9E"/>
    <w:rsid w:val="00957167"/>
    <w:rsid w:val="00957365"/>
    <w:rsid w:val="00957531"/>
    <w:rsid w:val="0095786A"/>
    <w:rsid w:val="00957AF1"/>
    <w:rsid w:val="00957C3F"/>
    <w:rsid w:val="009603C0"/>
    <w:rsid w:val="009604B5"/>
    <w:rsid w:val="0096052D"/>
    <w:rsid w:val="0096094C"/>
    <w:rsid w:val="0096102B"/>
    <w:rsid w:val="009611DC"/>
    <w:rsid w:val="00961382"/>
    <w:rsid w:val="009618CE"/>
    <w:rsid w:val="00961B83"/>
    <w:rsid w:val="00961DB6"/>
    <w:rsid w:val="00961E43"/>
    <w:rsid w:val="00962436"/>
    <w:rsid w:val="009627AF"/>
    <w:rsid w:val="0096287B"/>
    <w:rsid w:val="00962AB6"/>
    <w:rsid w:val="00962DF7"/>
    <w:rsid w:val="00963021"/>
    <w:rsid w:val="00963076"/>
    <w:rsid w:val="00963549"/>
    <w:rsid w:val="009635EC"/>
    <w:rsid w:val="00963A0D"/>
    <w:rsid w:val="00963BE5"/>
    <w:rsid w:val="00963C2A"/>
    <w:rsid w:val="00963D5A"/>
    <w:rsid w:val="0096425B"/>
    <w:rsid w:val="009642B0"/>
    <w:rsid w:val="0096450C"/>
    <w:rsid w:val="00964727"/>
    <w:rsid w:val="009649FD"/>
    <w:rsid w:val="00964A2D"/>
    <w:rsid w:val="00964C11"/>
    <w:rsid w:val="00964F0F"/>
    <w:rsid w:val="0096524C"/>
    <w:rsid w:val="0096524D"/>
    <w:rsid w:val="009654BE"/>
    <w:rsid w:val="009657C9"/>
    <w:rsid w:val="00965B47"/>
    <w:rsid w:val="009660F0"/>
    <w:rsid w:val="009663CE"/>
    <w:rsid w:val="00966A3D"/>
    <w:rsid w:val="00966E5D"/>
    <w:rsid w:val="009671D7"/>
    <w:rsid w:val="00967854"/>
    <w:rsid w:val="00967D32"/>
    <w:rsid w:val="00967D60"/>
    <w:rsid w:val="00967FC0"/>
    <w:rsid w:val="00970140"/>
    <w:rsid w:val="00970193"/>
    <w:rsid w:val="00970D8C"/>
    <w:rsid w:val="00970F7E"/>
    <w:rsid w:val="00970FFD"/>
    <w:rsid w:val="00971018"/>
    <w:rsid w:val="009711B3"/>
    <w:rsid w:val="009711F1"/>
    <w:rsid w:val="0097128D"/>
    <w:rsid w:val="00971377"/>
    <w:rsid w:val="009714C5"/>
    <w:rsid w:val="00971906"/>
    <w:rsid w:val="00971AD6"/>
    <w:rsid w:val="00971B88"/>
    <w:rsid w:val="00971FA2"/>
    <w:rsid w:val="00972675"/>
    <w:rsid w:val="00972A33"/>
    <w:rsid w:val="00972A6A"/>
    <w:rsid w:val="00972AA0"/>
    <w:rsid w:val="00972ABE"/>
    <w:rsid w:val="00972DA6"/>
    <w:rsid w:val="00973433"/>
    <w:rsid w:val="00973456"/>
    <w:rsid w:val="00973B1D"/>
    <w:rsid w:val="00973D20"/>
    <w:rsid w:val="00974071"/>
    <w:rsid w:val="0097421E"/>
    <w:rsid w:val="0097456F"/>
    <w:rsid w:val="009745C4"/>
    <w:rsid w:val="009745F2"/>
    <w:rsid w:val="009747AC"/>
    <w:rsid w:val="009748F0"/>
    <w:rsid w:val="00974B99"/>
    <w:rsid w:val="00974CBB"/>
    <w:rsid w:val="00974D2E"/>
    <w:rsid w:val="00974DC0"/>
    <w:rsid w:val="00974E61"/>
    <w:rsid w:val="0097506B"/>
    <w:rsid w:val="00975479"/>
    <w:rsid w:val="009755EE"/>
    <w:rsid w:val="00975B75"/>
    <w:rsid w:val="009762AA"/>
    <w:rsid w:val="009762E6"/>
    <w:rsid w:val="00976A72"/>
    <w:rsid w:val="00976B4D"/>
    <w:rsid w:val="00976F88"/>
    <w:rsid w:val="00977855"/>
    <w:rsid w:val="009778A8"/>
    <w:rsid w:val="00977AA9"/>
    <w:rsid w:val="00977BF3"/>
    <w:rsid w:val="00977C77"/>
    <w:rsid w:val="009800DE"/>
    <w:rsid w:val="00980243"/>
    <w:rsid w:val="00980686"/>
    <w:rsid w:val="0098082B"/>
    <w:rsid w:val="00980ADA"/>
    <w:rsid w:val="00980C9E"/>
    <w:rsid w:val="00981182"/>
    <w:rsid w:val="009812A6"/>
    <w:rsid w:val="009815B7"/>
    <w:rsid w:val="00981728"/>
    <w:rsid w:val="009819E1"/>
    <w:rsid w:val="00981FDD"/>
    <w:rsid w:val="009824AC"/>
    <w:rsid w:val="009827C6"/>
    <w:rsid w:val="00982A99"/>
    <w:rsid w:val="00982CB4"/>
    <w:rsid w:val="00982E63"/>
    <w:rsid w:val="009833B1"/>
    <w:rsid w:val="009833C0"/>
    <w:rsid w:val="009837BD"/>
    <w:rsid w:val="00983A01"/>
    <w:rsid w:val="00983B5A"/>
    <w:rsid w:val="00983C3C"/>
    <w:rsid w:val="00983EE1"/>
    <w:rsid w:val="00983F9E"/>
    <w:rsid w:val="0098416D"/>
    <w:rsid w:val="00984265"/>
    <w:rsid w:val="00984337"/>
    <w:rsid w:val="009847DE"/>
    <w:rsid w:val="009849FE"/>
    <w:rsid w:val="00984B5B"/>
    <w:rsid w:val="00984B6F"/>
    <w:rsid w:val="00984D47"/>
    <w:rsid w:val="00984E70"/>
    <w:rsid w:val="00985026"/>
    <w:rsid w:val="00985193"/>
    <w:rsid w:val="009851D9"/>
    <w:rsid w:val="009856BD"/>
    <w:rsid w:val="009857B3"/>
    <w:rsid w:val="00985C4D"/>
    <w:rsid w:val="00985CF7"/>
    <w:rsid w:val="00985D5C"/>
    <w:rsid w:val="009861AD"/>
    <w:rsid w:val="009863AE"/>
    <w:rsid w:val="0098643F"/>
    <w:rsid w:val="0098646A"/>
    <w:rsid w:val="009864C1"/>
    <w:rsid w:val="00986534"/>
    <w:rsid w:val="00986B1B"/>
    <w:rsid w:val="00986B1F"/>
    <w:rsid w:val="009870B5"/>
    <w:rsid w:val="0098710C"/>
    <w:rsid w:val="00987252"/>
    <w:rsid w:val="0098746E"/>
    <w:rsid w:val="00987670"/>
    <w:rsid w:val="009876A9"/>
    <w:rsid w:val="00987801"/>
    <w:rsid w:val="00987B18"/>
    <w:rsid w:val="00987EB8"/>
    <w:rsid w:val="00990364"/>
    <w:rsid w:val="00990388"/>
    <w:rsid w:val="009903BE"/>
    <w:rsid w:val="009905CD"/>
    <w:rsid w:val="0099074A"/>
    <w:rsid w:val="0099091C"/>
    <w:rsid w:val="00990C62"/>
    <w:rsid w:val="00991443"/>
    <w:rsid w:val="00991627"/>
    <w:rsid w:val="00991B2C"/>
    <w:rsid w:val="00991CEE"/>
    <w:rsid w:val="00991E2E"/>
    <w:rsid w:val="00991FEA"/>
    <w:rsid w:val="0099245C"/>
    <w:rsid w:val="0099256C"/>
    <w:rsid w:val="009929A8"/>
    <w:rsid w:val="00992A67"/>
    <w:rsid w:val="00992BF9"/>
    <w:rsid w:val="00992CAF"/>
    <w:rsid w:val="00993185"/>
    <w:rsid w:val="009933D1"/>
    <w:rsid w:val="00993466"/>
    <w:rsid w:val="00993542"/>
    <w:rsid w:val="009939AB"/>
    <w:rsid w:val="00993AB2"/>
    <w:rsid w:val="00993EE5"/>
    <w:rsid w:val="00994064"/>
    <w:rsid w:val="0099429B"/>
    <w:rsid w:val="0099435E"/>
    <w:rsid w:val="009943E7"/>
    <w:rsid w:val="0099471C"/>
    <w:rsid w:val="009949A1"/>
    <w:rsid w:val="00994FC4"/>
    <w:rsid w:val="0099506D"/>
    <w:rsid w:val="0099508C"/>
    <w:rsid w:val="009952D1"/>
    <w:rsid w:val="0099530D"/>
    <w:rsid w:val="00995854"/>
    <w:rsid w:val="009958B9"/>
    <w:rsid w:val="00995ED8"/>
    <w:rsid w:val="0099657A"/>
    <w:rsid w:val="0099691E"/>
    <w:rsid w:val="00996CAE"/>
    <w:rsid w:val="00996D58"/>
    <w:rsid w:val="0099719C"/>
    <w:rsid w:val="009974CA"/>
    <w:rsid w:val="00997858"/>
    <w:rsid w:val="009978D2"/>
    <w:rsid w:val="00997A09"/>
    <w:rsid w:val="00997CF2"/>
    <w:rsid w:val="00997D9D"/>
    <w:rsid w:val="00997E2E"/>
    <w:rsid w:val="00997F6F"/>
    <w:rsid w:val="009A014E"/>
    <w:rsid w:val="009A0356"/>
    <w:rsid w:val="009A0CFE"/>
    <w:rsid w:val="009A0EAB"/>
    <w:rsid w:val="009A14A1"/>
    <w:rsid w:val="009A16B0"/>
    <w:rsid w:val="009A1853"/>
    <w:rsid w:val="009A1CA2"/>
    <w:rsid w:val="009A1D17"/>
    <w:rsid w:val="009A1D72"/>
    <w:rsid w:val="009A1DA7"/>
    <w:rsid w:val="009A1F3D"/>
    <w:rsid w:val="009A2024"/>
    <w:rsid w:val="009A2224"/>
    <w:rsid w:val="009A229E"/>
    <w:rsid w:val="009A24E4"/>
    <w:rsid w:val="009A34FA"/>
    <w:rsid w:val="009A3667"/>
    <w:rsid w:val="009A373D"/>
    <w:rsid w:val="009A38E7"/>
    <w:rsid w:val="009A3A34"/>
    <w:rsid w:val="009A3B30"/>
    <w:rsid w:val="009A3C07"/>
    <w:rsid w:val="009A410F"/>
    <w:rsid w:val="009A4675"/>
    <w:rsid w:val="009A49F3"/>
    <w:rsid w:val="009A4B7A"/>
    <w:rsid w:val="009A4C08"/>
    <w:rsid w:val="009A4D32"/>
    <w:rsid w:val="009A4EE5"/>
    <w:rsid w:val="009A53D5"/>
    <w:rsid w:val="009A5B1C"/>
    <w:rsid w:val="009A5B72"/>
    <w:rsid w:val="009A5E99"/>
    <w:rsid w:val="009A61AD"/>
    <w:rsid w:val="009A640E"/>
    <w:rsid w:val="009A6465"/>
    <w:rsid w:val="009A649B"/>
    <w:rsid w:val="009A6792"/>
    <w:rsid w:val="009A6929"/>
    <w:rsid w:val="009A6E40"/>
    <w:rsid w:val="009A71FE"/>
    <w:rsid w:val="009A72A9"/>
    <w:rsid w:val="009A7928"/>
    <w:rsid w:val="009A7B64"/>
    <w:rsid w:val="009A7F27"/>
    <w:rsid w:val="009A7FE0"/>
    <w:rsid w:val="009B0007"/>
    <w:rsid w:val="009B013A"/>
    <w:rsid w:val="009B06D1"/>
    <w:rsid w:val="009B09DE"/>
    <w:rsid w:val="009B0A37"/>
    <w:rsid w:val="009B0D23"/>
    <w:rsid w:val="009B13D0"/>
    <w:rsid w:val="009B1631"/>
    <w:rsid w:val="009B176F"/>
    <w:rsid w:val="009B1C58"/>
    <w:rsid w:val="009B1CB6"/>
    <w:rsid w:val="009B1F57"/>
    <w:rsid w:val="009B23E5"/>
    <w:rsid w:val="009B2484"/>
    <w:rsid w:val="009B259E"/>
    <w:rsid w:val="009B25DE"/>
    <w:rsid w:val="009B28DF"/>
    <w:rsid w:val="009B2DA0"/>
    <w:rsid w:val="009B31C2"/>
    <w:rsid w:val="009B3383"/>
    <w:rsid w:val="009B376A"/>
    <w:rsid w:val="009B3AAB"/>
    <w:rsid w:val="009B4021"/>
    <w:rsid w:val="009B4253"/>
    <w:rsid w:val="009B4431"/>
    <w:rsid w:val="009B456A"/>
    <w:rsid w:val="009B4669"/>
    <w:rsid w:val="009B4F13"/>
    <w:rsid w:val="009B5221"/>
    <w:rsid w:val="009B52FF"/>
    <w:rsid w:val="009B552B"/>
    <w:rsid w:val="009B5629"/>
    <w:rsid w:val="009B58D3"/>
    <w:rsid w:val="009B5D9F"/>
    <w:rsid w:val="009B5EC2"/>
    <w:rsid w:val="009B6254"/>
    <w:rsid w:val="009B627B"/>
    <w:rsid w:val="009B6398"/>
    <w:rsid w:val="009B64DB"/>
    <w:rsid w:val="009B668A"/>
    <w:rsid w:val="009B67BA"/>
    <w:rsid w:val="009B6896"/>
    <w:rsid w:val="009B68C3"/>
    <w:rsid w:val="009B6ABB"/>
    <w:rsid w:val="009B6AF7"/>
    <w:rsid w:val="009B6B75"/>
    <w:rsid w:val="009B6CA6"/>
    <w:rsid w:val="009B6E84"/>
    <w:rsid w:val="009B7159"/>
    <w:rsid w:val="009B716A"/>
    <w:rsid w:val="009B7497"/>
    <w:rsid w:val="009B75FC"/>
    <w:rsid w:val="009B76B8"/>
    <w:rsid w:val="009B7930"/>
    <w:rsid w:val="009B7C04"/>
    <w:rsid w:val="009B7EF3"/>
    <w:rsid w:val="009C039F"/>
    <w:rsid w:val="009C04A7"/>
    <w:rsid w:val="009C05E5"/>
    <w:rsid w:val="009C077C"/>
    <w:rsid w:val="009C07E2"/>
    <w:rsid w:val="009C0BBD"/>
    <w:rsid w:val="009C0D7F"/>
    <w:rsid w:val="009C0E81"/>
    <w:rsid w:val="009C11D2"/>
    <w:rsid w:val="009C172E"/>
    <w:rsid w:val="009C1745"/>
    <w:rsid w:val="009C1BAC"/>
    <w:rsid w:val="009C1C4A"/>
    <w:rsid w:val="009C1DB1"/>
    <w:rsid w:val="009C1F92"/>
    <w:rsid w:val="009C22EB"/>
    <w:rsid w:val="009C2382"/>
    <w:rsid w:val="009C26CB"/>
    <w:rsid w:val="009C26F7"/>
    <w:rsid w:val="009C2A05"/>
    <w:rsid w:val="009C2F11"/>
    <w:rsid w:val="009C35EF"/>
    <w:rsid w:val="009C394E"/>
    <w:rsid w:val="009C46BE"/>
    <w:rsid w:val="009C48ED"/>
    <w:rsid w:val="009C50DB"/>
    <w:rsid w:val="009C5B35"/>
    <w:rsid w:val="009C5D1D"/>
    <w:rsid w:val="009C5EBE"/>
    <w:rsid w:val="009C659A"/>
    <w:rsid w:val="009C66DA"/>
    <w:rsid w:val="009C6A7E"/>
    <w:rsid w:val="009C6CE5"/>
    <w:rsid w:val="009C7090"/>
    <w:rsid w:val="009C73D5"/>
    <w:rsid w:val="009C74F4"/>
    <w:rsid w:val="009C76B7"/>
    <w:rsid w:val="009C7A35"/>
    <w:rsid w:val="009C7A68"/>
    <w:rsid w:val="009C7B3D"/>
    <w:rsid w:val="009C7CF4"/>
    <w:rsid w:val="009C7CF5"/>
    <w:rsid w:val="009C7E93"/>
    <w:rsid w:val="009D042C"/>
    <w:rsid w:val="009D049C"/>
    <w:rsid w:val="009D06EA"/>
    <w:rsid w:val="009D0829"/>
    <w:rsid w:val="009D0E18"/>
    <w:rsid w:val="009D11AF"/>
    <w:rsid w:val="009D12E3"/>
    <w:rsid w:val="009D15A7"/>
    <w:rsid w:val="009D1B0B"/>
    <w:rsid w:val="009D1CD4"/>
    <w:rsid w:val="009D2117"/>
    <w:rsid w:val="009D25A0"/>
    <w:rsid w:val="009D266E"/>
    <w:rsid w:val="009D2A46"/>
    <w:rsid w:val="009D2A74"/>
    <w:rsid w:val="009D2B2D"/>
    <w:rsid w:val="009D2EE0"/>
    <w:rsid w:val="009D31E0"/>
    <w:rsid w:val="009D31F4"/>
    <w:rsid w:val="009D355C"/>
    <w:rsid w:val="009D3666"/>
    <w:rsid w:val="009D3A3B"/>
    <w:rsid w:val="009D3D06"/>
    <w:rsid w:val="009D4038"/>
    <w:rsid w:val="009D4140"/>
    <w:rsid w:val="009D48FB"/>
    <w:rsid w:val="009D49C2"/>
    <w:rsid w:val="009D4B7A"/>
    <w:rsid w:val="009D4BE0"/>
    <w:rsid w:val="009D536C"/>
    <w:rsid w:val="009D5586"/>
    <w:rsid w:val="009D5664"/>
    <w:rsid w:val="009D5CCA"/>
    <w:rsid w:val="009D6305"/>
    <w:rsid w:val="009D6411"/>
    <w:rsid w:val="009D644F"/>
    <w:rsid w:val="009D6597"/>
    <w:rsid w:val="009D6612"/>
    <w:rsid w:val="009D6D8F"/>
    <w:rsid w:val="009D6DDB"/>
    <w:rsid w:val="009D7108"/>
    <w:rsid w:val="009D7156"/>
    <w:rsid w:val="009D71DC"/>
    <w:rsid w:val="009D75E9"/>
    <w:rsid w:val="009D790B"/>
    <w:rsid w:val="009D7AB0"/>
    <w:rsid w:val="009D7E1F"/>
    <w:rsid w:val="009D7EF9"/>
    <w:rsid w:val="009E003F"/>
    <w:rsid w:val="009E0157"/>
    <w:rsid w:val="009E0396"/>
    <w:rsid w:val="009E0E59"/>
    <w:rsid w:val="009E0F31"/>
    <w:rsid w:val="009E11C7"/>
    <w:rsid w:val="009E11D8"/>
    <w:rsid w:val="009E12AD"/>
    <w:rsid w:val="009E134C"/>
    <w:rsid w:val="009E15C7"/>
    <w:rsid w:val="009E1C84"/>
    <w:rsid w:val="009E23AA"/>
    <w:rsid w:val="009E23AB"/>
    <w:rsid w:val="009E2528"/>
    <w:rsid w:val="009E2B23"/>
    <w:rsid w:val="009E2B9B"/>
    <w:rsid w:val="009E2D10"/>
    <w:rsid w:val="009E2E3D"/>
    <w:rsid w:val="009E3083"/>
    <w:rsid w:val="009E3127"/>
    <w:rsid w:val="009E31EC"/>
    <w:rsid w:val="009E36C1"/>
    <w:rsid w:val="009E3876"/>
    <w:rsid w:val="009E394D"/>
    <w:rsid w:val="009E3AAB"/>
    <w:rsid w:val="009E3E34"/>
    <w:rsid w:val="009E403A"/>
    <w:rsid w:val="009E4487"/>
    <w:rsid w:val="009E4777"/>
    <w:rsid w:val="009E4994"/>
    <w:rsid w:val="009E4A27"/>
    <w:rsid w:val="009E4A77"/>
    <w:rsid w:val="009E4A88"/>
    <w:rsid w:val="009E5415"/>
    <w:rsid w:val="009E551B"/>
    <w:rsid w:val="009E56D2"/>
    <w:rsid w:val="009E5A1B"/>
    <w:rsid w:val="009E5B30"/>
    <w:rsid w:val="009E5B61"/>
    <w:rsid w:val="009E5D69"/>
    <w:rsid w:val="009E62CE"/>
    <w:rsid w:val="009E646B"/>
    <w:rsid w:val="009E68DD"/>
    <w:rsid w:val="009E692A"/>
    <w:rsid w:val="009E6958"/>
    <w:rsid w:val="009E6A80"/>
    <w:rsid w:val="009E6F76"/>
    <w:rsid w:val="009E6F8E"/>
    <w:rsid w:val="009E7033"/>
    <w:rsid w:val="009E706B"/>
    <w:rsid w:val="009E76DF"/>
    <w:rsid w:val="009E7ACA"/>
    <w:rsid w:val="009E7D9A"/>
    <w:rsid w:val="009E7E29"/>
    <w:rsid w:val="009E7F02"/>
    <w:rsid w:val="009F00A3"/>
    <w:rsid w:val="009F01BD"/>
    <w:rsid w:val="009F0256"/>
    <w:rsid w:val="009F02D9"/>
    <w:rsid w:val="009F0478"/>
    <w:rsid w:val="009F06AF"/>
    <w:rsid w:val="009F0A2A"/>
    <w:rsid w:val="009F0D8B"/>
    <w:rsid w:val="009F0DDA"/>
    <w:rsid w:val="009F11BE"/>
    <w:rsid w:val="009F11D8"/>
    <w:rsid w:val="009F146C"/>
    <w:rsid w:val="009F172E"/>
    <w:rsid w:val="009F1996"/>
    <w:rsid w:val="009F1A0A"/>
    <w:rsid w:val="009F1A6D"/>
    <w:rsid w:val="009F1A74"/>
    <w:rsid w:val="009F1C1E"/>
    <w:rsid w:val="009F1CD2"/>
    <w:rsid w:val="009F1E0D"/>
    <w:rsid w:val="009F1EB5"/>
    <w:rsid w:val="009F28DD"/>
    <w:rsid w:val="009F3524"/>
    <w:rsid w:val="009F35F1"/>
    <w:rsid w:val="009F3AB4"/>
    <w:rsid w:val="009F3BD0"/>
    <w:rsid w:val="009F3D1F"/>
    <w:rsid w:val="009F417B"/>
    <w:rsid w:val="009F453E"/>
    <w:rsid w:val="009F4701"/>
    <w:rsid w:val="009F4833"/>
    <w:rsid w:val="009F4A1E"/>
    <w:rsid w:val="009F4AA6"/>
    <w:rsid w:val="009F4DFA"/>
    <w:rsid w:val="009F4F16"/>
    <w:rsid w:val="009F53DF"/>
    <w:rsid w:val="009F5BA6"/>
    <w:rsid w:val="009F60C2"/>
    <w:rsid w:val="009F648D"/>
    <w:rsid w:val="009F64EA"/>
    <w:rsid w:val="009F66C3"/>
    <w:rsid w:val="009F66F4"/>
    <w:rsid w:val="009F68C3"/>
    <w:rsid w:val="009F6A8D"/>
    <w:rsid w:val="009F6BD4"/>
    <w:rsid w:val="009F6CBE"/>
    <w:rsid w:val="009F6FFC"/>
    <w:rsid w:val="009F71EB"/>
    <w:rsid w:val="009F7304"/>
    <w:rsid w:val="009F74B0"/>
    <w:rsid w:val="009F7533"/>
    <w:rsid w:val="009F77AE"/>
    <w:rsid w:val="009F77B8"/>
    <w:rsid w:val="009F78C2"/>
    <w:rsid w:val="009F7B94"/>
    <w:rsid w:val="009F7D17"/>
    <w:rsid w:val="00A004A8"/>
    <w:rsid w:val="00A00BA7"/>
    <w:rsid w:val="00A014B4"/>
    <w:rsid w:val="00A01748"/>
    <w:rsid w:val="00A018A9"/>
    <w:rsid w:val="00A01CF9"/>
    <w:rsid w:val="00A0209F"/>
    <w:rsid w:val="00A02223"/>
    <w:rsid w:val="00A02352"/>
    <w:rsid w:val="00A02CED"/>
    <w:rsid w:val="00A031CE"/>
    <w:rsid w:val="00A037C2"/>
    <w:rsid w:val="00A03AD1"/>
    <w:rsid w:val="00A03C31"/>
    <w:rsid w:val="00A03D35"/>
    <w:rsid w:val="00A03ED5"/>
    <w:rsid w:val="00A044C4"/>
    <w:rsid w:val="00A04766"/>
    <w:rsid w:val="00A04946"/>
    <w:rsid w:val="00A049B5"/>
    <w:rsid w:val="00A04E80"/>
    <w:rsid w:val="00A05028"/>
    <w:rsid w:val="00A052D0"/>
    <w:rsid w:val="00A05455"/>
    <w:rsid w:val="00A0549A"/>
    <w:rsid w:val="00A05598"/>
    <w:rsid w:val="00A05839"/>
    <w:rsid w:val="00A05841"/>
    <w:rsid w:val="00A05B48"/>
    <w:rsid w:val="00A05CB1"/>
    <w:rsid w:val="00A05E25"/>
    <w:rsid w:val="00A061D3"/>
    <w:rsid w:val="00A0623E"/>
    <w:rsid w:val="00A063DE"/>
    <w:rsid w:val="00A0663F"/>
    <w:rsid w:val="00A067C5"/>
    <w:rsid w:val="00A06909"/>
    <w:rsid w:val="00A06D3E"/>
    <w:rsid w:val="00A06EF8"/>
    <w:rsid w:val="00A07145"/>
    <w:rsid w:val="00A072B0"/>
    <w:rsid w:val="00A07327"/>
    <w:rsid w:val="00A07520"/>
    <w:rsid w:val="00A0786C"/>
    <w:rsid w:val="00A07DDC"/>
    <w:rsid w:val="00A07DEF"/>
    <w:rsid w:val="00A07F16"/>
    <w:rsid w:val="00A07F6F"/>
    <w:rsid w:val="00A07F84"/>
    <w:rsid w:val="00A102D4"/>
    <w:rsid w:val="00A102D9"/>
    <w:rsid w:val="00A1040B"/>
    <w:rsid w:val="00A10679"/>
    <w:rsid w:val="00A10767"/>
    <w:rsid w:val="00A10A02"/>
    <w:rsid w:val="00A11074"/>
    <w:rsid w:val="00A110C5"/>
    <w:rsid w:val="00A110E6"/>
    <w:rsid w:val="00A111AD"/>
    <w:rsid w:val="00A11553"/>
    <w:rsid w:val="00A11615"/>
    <w:rsid w:val="00A119CF"/>
    <w:rsid w:val="00A12436"/>
    <w:rsid w:val="00A126B3"/>
    <w:rsid w:val="00A129AF"/>
    <w:rsid w:val="00A12A4B"/>
    <w:rsid w:val="00A12CE1"/>
    <w:rsid w:val="00A12D73"/>
    <w:rsid w:val="00A12EA5"/>
    <w:rsid w:val="00A133C0"/>
    <w:rsid w:val="00A13AF2"/>
    <w:rsid w:val="00A13C87"/>
    <w:rsid w:val="00A13E9A"/>
    <w:rsid w:val="00A13ECD"/>
    <w:rsid w:val="00A140FF"/>
    <w:rsid w:val="00A143DC"/>
    <w:rsid w:val="00A1451D"/>
    <w:rsid w:val="00A146D3"/>
    <w:rsid w:val="00A1473A"/>
    <w:rsid w:val="00A14795"/>
    <w:rsid w:val="00A14ACA"/>
    <w:rsid w:val="00A14BFE"/>
    <w:rsid w:val="00A14E35"/>
    <w:rsid w:val="00A14F73"/>
    <w:rsid w:val="00A15279"/>
    <w:rsid w:val="00A15A01"/>
    <w:rsid w:val="00A15B8D"/>
    <w:rsid w:val="00A15D15"/>
    <w:rsid w:val="00A15E07"/>
    <w:rsid w:val="00A165CF"/>
    <w:rsid w:val="00A169F2"/>
    <w:rsid w:val="00A173A8"/>
    <w:rsid w:val="00A174F9"/>
    <w:rsid w:val="00A175A3"/>
    <w:rsid w:val="00A17FEE"/>
    <w:rsid w:val="00A200D3"/>
    <w:rsid w:val="00A2023C"/>
    <w:rsid w:val="00A2029A"/>
    <w:rsid w:val="00A2033D"/>
    <w:rsid w:val="00A2081A"/>
    <w:rsid w:val="00A2096D"/>
    <w:rsid w:val="00A20EE9"/>
    <w:rsid w:val="00A20F73"/>
    <w:rsid w:val="00A219E2"/>
    <w:rsid w:val="00A21C0C"/>
    <w:rsid w:val="00A21C3D"/>
    <w:rsid w:val="00A21EDD"/>
    <w:rsid w:val="00A22075"/>
    <w:rsid w:val="00A22241"/>
    <w:rsid w:val="00A22257"/>
    <w:rsid w:val="00A225E5"/>
    <w:rsid w:val="00A22603"/>
    <w:rsid w:val="00A23052"/>
    <w:rsid w:val="00A23126"/>
    <w:rsid w:val="00A232FE"/>
    <w:rsid w:val="00A236BF"/>
    <w:rsid w:val="00A236EE"/>
    <w:rsid w:val="00A23921"/>
    <w:rsid w:val="00A23C6C"/>
    <w:rsid w:val="00A23F09"/>
    <w:rsid w:val="00A243F4"/>
    <w:rsid w:val="00A24A47"/>
    <w:rsid w:val="00A24C71"/>
    <w:rsid w:val="00A24F2C"/>
    <w:rsid w:val="00A25293"/>
    <w:rsid w:val="00A25334"/>
    <w:rsid w:val="00A25382"/>
    <w:rsid w:val="00A2541A"/>
    <w:rsid w:val="00A25A56"/>
    <w:rsid w:val="00A25A9D"/>
    <w:rsid w:val="00A25BCF"/>
    <w:rsid w:val="00A25C91"/>
    <w:rsid w:val="00A25D4E"/>
    <w:rsid w:val="00A25E8D"/>
    <w:rsid w:val="00A26261"/>
    <w:rsid w:val="00A26445"/>
    <w:rsid w:val="00A26446"/>
    <w:rsid w:val="00A26449"/>
    <w:rsid w:val="00A2644F"/>
    <w:rsid w:val="00A26611"/>
    <w:rsid w:val="00A26765"/>
    <w:rsid w:val="00A26851"/>
    <w:rsid w:val="00A26E10"/>
    <w:rsid w:val="00A270F3"/>
    <w:rsid w:val="00A2744A"/>
    <w:rsid w:val="00A27586"/>
    <w:rsid w:val="00A2786C"/>
    <w:rsid w:val="00A27AF6"/>
    <w:rsid w:val="00A27DB9"/>
    <w:rsid w:val="00A27E43"/>
    <w:rsid w:val="00A3012F"/>
    <w:rsid w:val="00A30215"/>
    <w:rsid w:val="00A3034F"/>
    <w:rsid w:val="00A3049F"/>
    <w:rsid w:val="00A30580"/>
    <w:rsid w:val="00A30A06"/>
    <w:rsid w:val="00A30B5C"/>
    <w:rsid w:val="00A30EB4"/>
    <w:rsid w:val="00A31182"/>
    <w:rsid w:val="00A31677"/>
    <w:rsid w:val="00A3168F"/>
    <w:rsid w:val="00A3169B"/>
    <w:rsid w:val="00A3169F"/>
    <w:rsid w:val="00A3187F"/>
    <w:rsid w:val="00A3203B"/>
    <w:rsid w:val="00A3259F"/>
    <w:rsid w:val="00A325F1"/>
    <w:rsid w:val="00A33071"/>
    <w:rsid w:val="00A3316A"/>
    <w:rsid w:val="00A33260"/>
    <w:rsid w:val="00A3339A"/>
    <w:rsid w:val="00A333B0"/>
    <w:rsid w:val="00A337C0"/>
    <w:rsid w:val="00A33B53"/>
    <w:rsid w:val="00A33BEB"/>
    <w:rsid w:val="00A33F02"/>
    <w:rsid w:val="00A33F36"/>
    <w:rsid w:val="00A34612"/>
    <w:rsid w:val="00A34692"/>
    <w:rsid w:val="00A349E4"/>
    <w:rsid w:val="00A34B32"/>
    <w:rsid w:val="00A3529F"/>
    <w:rsid w:val="00A35307"/>
    <w:rsid w:val="00A35556"/>
    <w:rsid w:val="00A35840"/>
    <w:rsid w:val="00A35A20"/>
    <w:rsid w:val="00A35AFD"/>
    <w:rsid w:val="00A35CA9"/>
    <w:rsid w:val="00A35DB9"/>
    <w:rsid w:val="00A35DC9"/>
    <w:rsid w:val="00A35EB7"/>
    <w:rsid w:val="00A36086"/>
    <w:rsid w:val="00A3608B"/>
    <w:rsid w:val="00A36185"/>
    <w:rsid w:val="00A364A3"/>
    <w:rsid w:val="00A36E17"/>
    <w:rsid w:val="00A36F32"/>
    <w:rsid w:val="00A3743F"/>
    <w:rsid w:val="00A375A5"/>
    <w:rsid w:val="00A375D1"/>
    <w:rsid w:val="00A375F1"/>
    <w:rsid w:val="00A37692"/>
    <w:rsid w:val="00A3789C"/>
    <w:rsid w:val="00A37A13"/>
    <w:rsid w:val="00A37B5C"/>
    <w:rsid w:val="00A37C76"/>
    <w:rsid w:val="00A37F43"/>
    <w:rsid w:val="00A4094A"/>
    <w:rsid w:val="00A40976"/>
    <w:rsid w:val="00A40980"/>
    <w:rsid w:val="00A40F83"/>
    <w:rsid w:val="00A41179"/>
    <w:rsid w:val="00A41597"/>
    <w:rsid w:val="00A41703"/>
    <w:rsid w:val="00A424BF"/>
    <w:rsid w:val="00A4268B"/>
    <w:rsid w:val="00A42749"/>
    <w:rsid w:val="00A4298E"/>
    <w:rsid w:val="00A42A4C"/>
    <w:rsid w:val="00A42E1F"/>
    <w:rsid w:val="00A43045"/>
    <w:rsid w:val="00A431DC"/>
    <w:rsid w:val="00A43589"/>
    <w:rsid w:val="00A439D1"/>
    <w:rsid w:val="00A43A4C"/>
    <w:rsid w:val="00A43B04"/>
    <w:rsid w:val="00A43B1F"/>
    <w:rsid w:val="00A43B40"/>
    <w:rsid w:val="00A443D8"/>
    <w:rsid w:val="00A445F2"/>
    <w:rsid w:val="00A44878"/>
    <w:rsid w:val="00A45103"/>
    <w:rsid w:val="00A452E5"/>
    <w:rsid w:val="00A4549D"/>
    <w:rsid w:val="00A45E07"/>
    <w:rsid w:val="00A46135"/>
    <w:rsid w:val="00A461A2"/>
    <w:rsid w:val="00A461F7"/>
    <w:rsid w:val="00A467BF"/>
    <w:rsid w:val="00A468A4"/>
    <w:rsid w:val="00A475E4"/>
    <w:rsid w:val="00A47ACE"/>
    <w:rsid w:val="00A47BC2"/>
    <w:rsid w:val="00A47F82"/>
    <w:rsid w:val="00A5008E"/>
    <w:rsid w:val="00A50281"/>
    <w:rsid w:val="00A50C8F"/>
    <w:rsid w:val="00A51417"/>
    <w:rsid w:val="00A51812"/>
    <w:rsid w:val="00A51921"/>
    <w:rsid w:val="00A52319"/>
    <w:rsid w:val="00A52324"/>
    <w:rsid w:val="00A525AB"/>
    <w:rsid w:val="00A5281D"/>
    <w:rsid w:val="00A52931"/>
    <w:rsid w:val="00A52C2E"/>
    <w:rsid w:val="00A53320"/>
    <w:rsid w:val="00A537A5"/>
    <w:rsid w:val="00A53898"/>
    <w:rsid w:val="00A53AB7"/>
    <w:rsid w:val="00A53CFB"/>
    <w:rsid w:val="00A53D12"/>
    <w:rsid w:val="00A53F45"/>
    <w:rsid w:val="00A53FA1"/>
    <w:rsid w:val="00A5468A"/>
    <w:rsid w:val="00A548C9"/>
    <w:rsid w:val="00A54A3A"/>
    <w:rsid w:val="00A54BDA"/>
    <w:rsid w:val="00A54C20"/>
    <w:rsid w:val="00A55514"/>
    <w:rsid w:val="00A555C7"/>
    <w:rsid w:val="00A5568D"/>
    <w:rsid w:val="00A556FD"/>
    <w:rsid w:val="00A5574E"/>
    <w:rsid w:val="00A5575F"/>
    <w:rsid w:val="00A5584C"/>
    <w:rsid w:val="00A55ADF"/>
    <w:rsid w:val="00A55C26"/>
    <w:rsid w:val="00A55C4E"/>
    <w:rsid w:val="00A55DDA"/>
    <w:rsid w:val="00A5602F"/>
    <w:rsid w:val="00A56075"/>
    <w:rsid w:val="00A563EE"/>
    <w:rsid w:val="00A565FF"/>
    <w:rsid w:val="00A566C6"/>
    <w:rsid w:val="00A569CA"/>
    <w:rsid w:val="00A56A29"/>
    <w:rsid w:val="00A56AB0"/>
    <w:rsid w:val="00A56E58"/>
    <w:rsid w:val="00A56ECA"/>
    <w:rsid w:val="00A570D2"/>
    <w:rsid w:val="00A5712F"/>
    <w:rsid w:val="00A57426"/>
    <w:rsid w:val="00A57674"/>
    <w:rsid w:val="00A5782E"/>
    <w:rsid w:val="00A5799E"/>
    <w:rsid w:val="00A57F35"/>
    <w:rsid w:val="00A60047"/>
    <w:rsid w:val="00A60176"/>
    <w:rsid w:val="00A6038A"/>
    <w:rsid w:val="00A60606"/>
    <w:rsid w:val="00A6079F"/>
    <w:rsid w:val="00A60B92"/>
    <w:rsid w:val="00A60EA2"/>
    <w:rsid w:val="00A6106F"/>
    <w:rsid w:val="00A611F3"/>
    <w:rsid w:val="00A61294"/>
    <w:rsid w:val="00A614BE"/>
    <w:rsid w:val="00A6152A"/>
    <w:rsid w:val="00A6164A"/>
    <w:rsid w:val="00A61909"/>
    <w:rsid w:val="00A61A3B"/>
    <w:rsid w:val="00A61ED2"/>
    <w:rsid w:val="00A6200C"/>
    <w:rsid w:val="00A62169"/>
    <w:rsid w:val="00A62643"/>
    <w:rsid w:val="00A62673"/>
    <w:rsid w:val="00A62701"/>
    <w:rsid w:val="00A627CE"/>
    <w:rsid w:val="00A629A0"/>
    <w:rsid w:val="00A62BCE"/>
    <w:rsid w:val="00A634A9"/>
    <w:rsid w:val="00A636B1"/>
    <w:rsid w:val="00A63972"/>
    <w:rsid w:val="00A639BD"/>
    <w:rsid w:val="00A63A06"/>
    <w:rsid w:val="00A63A3C"/>
    <w:rsid w:val="00A63B60"/>
    <w:rsid w:val="00A63C69"/>
    <w:rsid w:val="00A63E47"/>
    <w:rsid w:val="00A64234"/>
    <w:rsid w:val="00A648A6"/>
    <w:rsid w:val="00A6490A"/>
    <w:rsid w:val="00A64FE1"/>
    <w:rsid w:val="00A65006"/>
    <w:rsid w:val="00A653C7"/>
    <w:rsid w:val="00A65464"/>
    <w:rsid w:val="00A65856"/>
    <w:rsid w:val="00A659E6"/>
    <w:rsid w:val="00A65A26"/>
    <w:rsid w:val="00A663A6"/>
    <w:rsid w:val="00A66710"/>
    <w:rsid w:val="00A668D7"/>
    <w:rsid w:val="00A66C50"/>
    <w:rsid w:val="00A67321"/>
    <w:rsid w:val="00A673DF"/>
    <w:rsid w:val="00A67AB7"/>
    <w:rsid w:val="00A67F52"/>
    <w:rsid w:val="00A67FDC"/>
    <w:rsid w:val="00A70656"/>
    <w:rsid w:val="00A708BE"/>
    <w:rsid w:val="00A70B40"/>
    <w:rsid w:val="00A70C82"/>
    <w:rsid w:val="00A70D1B"/>
    <w:rsid w:val="00A713C6"/>
    <w:rsid w:val="00A718A3"/>
    <w:rsid w:val="00A71E14"/>
    <w:rsid w:val="00A721BB"/>
    <w:rsid w:val="00A724A6"/>
    <w:rsid w:val="00A72506"/>
    <w:rsid w:val="00A72743"/>
    <w:rsid w:val="00A72C10"/>
    <w:rsid w:val="00A7306A"/>
    <w:rsid w:val="00A7319D"/>
    <w:rsid w:val="00A7336F"/>
    <w:rsid w:val="00A73C3A"/>
    <w:rsid w:val="00A73DE3"/>
    <w:rsid w:val="00A73E6B"/>
    <w:rsid w:val="00A73FC6"/>
    <w:rsid w:val="00A74074"/>
    <w:rsid w:val="00A744E1"/>
    <w:rsid w:val="00A746B1"/>
    <w:rsid w:val="00A749F4"/>
    <w:rsid w:val="00A74DCB"/>
    <w:rsid w:val="00A750D9"/>
    <w:rsid w:val="00A7528A"/>
    <w:rsid w:val="00A75617"/>
    <w:rsid w:val="00A758DA"/>
    <w:rsid w:val="00A75B66"/>
    <w:rsid w:val="00A76180"/>
    <w:rsid w:val="00A767AE"/>
    <w:rsid w:val="00A769EC"/>
    <w:rsid w:val="00A76ABC"/>
    <w:rsid w:val="00A77013"/>
    <w:rsid w:val="00A77231"/>
    <w:rsid w:val="00A77538"/>
    <w:rsid w:val="00A77614"/>
    <w:rsid w:val="00A778A7"/>
    <w:rsid w:val="00A77D97"/>
    <w:rsid w:val="00A77E0F"/>
    <w:rsid w:val="00A77E5C"/>
    <w:rsid w:val="00A77EA1"/>
    <w:rsid w:val="00A77EB4"/>
    <w:rsid w:val="00A802A9"/>
    <w:rsid w:val="00A80526"/>
    <w:rsid w:val="00A807C6"/>
    <w:rsid w:val="00A80A83"/>
    <w:rsid w:val="00A80E61"/>
    <w:rsid w:val="00A810FB"/>
    <w:rsid w:val="00A81400"/>
    <w:rsid w:val="00A81508"/>
    <w:rsid w:val="00A81C4B"/>
    <w:rsid w:val="00A81F83"/>
    <w:rsid w:val="00A8208C"/>
    <w:rsid w:val="00A820E0"/>
    <w:rsid w:val="00A820E7"/>
    <w:rsid w:val="00A82125"/>
    <w:rsid w:val="00A821A5"/>
    <w:rsid w:val="00A82603"/>
    <w:rsid w:val="00A82695"/>
    <w:rsid w:val="00A826C4"/>
    <w:rsid w:val="00A828C8"/>
    <w:rsid w:val="00A82998"/>
    <w:rsid w:val="00A82CB1"/>
    <w:rsid w:val="00A82D78"/>
    <w:rsid w:val="00A82D7D"/>
    <w:rsid w:val="00A82E4C"/>
    <w:rsid w:val="00A8322A"/>
    <w:rsid w:val="00A832FE"/>
    <w:rsid w:val="00A83634"/>
    <w:rsid w:val="00A83671"/>
    <w:rsid w:val="00A83719"/>
    <w:rsid w:val="00A837DF"/>
    <w:rsid w:val="00A83998"/>
    <w:rsid w:val="00A83B0F"/>
    <w:rsid w:val="00A8440A"/>
    <w:rsid w:val="00A84588"/>
    <w:rsid w:val="00A8483F"/>
    <w:rsid w:val="00A85356"/>
    <w:rsid w:val="00A857AB"/>
    <w:rsid w:val="00A86291"/>
    <w:rsid w:val="00A8633A"/>
    <w:rsid w:val="00A86418"/>
    <w:rsid w:val="00A86C45"/>
    <w:rsid w:val="00A86DED"/>
    <w:rsid w:val="00A86E3C"/>
    <w:rsid w:val="00A86E44"/>
    <w:rsid w:val="00A8721A"/>
    <w:rsid w:val="00A8750A"/>
    <w:rsid w:val="00A877F3"/>
    <w:rsid w:val="00A878ED"/>
    <w:rsid w:val="00A87B7A"/>
    <w:rsid w:val="00A87CF9"/>
    <w:rsid w:val="00A87D6A"/>
    <w:rsid w:val="00A87EB1"/>
    <w:rsid w:val="00A87F02"/>
    <w:rsid w:val="00A9035D"/>
    <w:rsid w:val="00A903E1"/>
    <w:rsid w:val="00A90892"/>
    <w:rsid w:val="00A90923"/>
    <w:rsid w:val="00A90CBE"/>
    <w:rsid w:val="00A90F8A"/>
    <w:rsid w:val="00A912ED"/>
    <w:rsid w:val="00A9139D"/>
    <w:rsid w:val="00A914C8"/>
    <w:rsid w:val="00A915D2"/>
    <w:rsid w:val="00A91C84"/>
    <w:rsid w:val="00A91F5B"/>
    <w:rsid w:val="00A91FA7"/>
    <w:rsid w:val="00A9263A"/>
    <w:rsid w:val="00A92C9B"/>
    <w:rsid w:val="00A92DF4"/>
    <w:rsid w:val="00A92F7B"/>
    <w:rsid w:val="00A930BA"/>
    <w:rsid w:val="00A93196"/>
    <w:rsid w:val="00A9341E"/>
    <w:rsid w:val="00A93450"/>
    <w:rsid w:val="00A93527"/>
    <w:rsid w:val="00A93543"/>
    <w:rsid w:val="00A9360D"/>
    <w:rsid w:val="00A93699"/>
    <w:rsid w:val="00A936F4"/>
    <w:rsid w:val="00A9376A"/>
    <w:rsid w:val="00A937EE"/>
    <w:rsid w:val="00A93941"/>
    <w:rsid w:val="00A93D24"/>
    <w:rsid w:val="00A942D4"/>
    <w:rsid w:val="00A945E2"/>
    <w:rsid w:val="00A9480D"/>
    <w:rsid w:val="00A95065"/>
    <w:rsid w:val="00A95066"/>
    <w:rsid w:val="00A9546F"/>
    <w:rsid w:val="00A954CE"/>
    <w:rsid w:val="00A95910"/>
    <w:rsid w:val="00A9598A"/>
    <w:rsid w:val="00A95E01"/>
    <w:rsid w:val="00A95E7B"/>
    <w:rsid w:val="00A95EB2"/>
    <w:rsid w:val="00A968BA"/>
    <w:rsid w:val="00A968D6"/>
    <w:rsid w:val="00A96C30"/>
    <w:rsid w:val="00A96E12"/>
    <w:rsid w:val="00A96EAA"/>
    <w:rsid w:val="00A96F0C"/>
    <w:rsid w:val="00A96F5D"/>
    <w:rsid w:val="00A972B6"/>
    <w:rsid w:val="00A976FA"/>
    <w:rsid w:val="00A977E8"/>
    <w:rsid w:val="00A97E2A"/>
    <w:rsid w:val="00A97E70"/>
    <w:rsid w:val="00AA039E"/>
    <w:rsid w:val="00AA06EA"/>
    <w:rsid w:val="00AA0901"/>
    <w:rsid w:val="00AA0B38"/>
    <w:rsid w:val="00AA12B7"/>
    <w:rsid w:val="00AA172E"/>
    <w:rsid w:val="00AA1AF1"/>
    <w:rsid w:val="00AA1B0A"/>
    <w:rsid w:val="00AA1C4D"/>
    <w:rsid w:val="00AA1E9F"/>
    <w:rsid w:val="00AA2151"/>
    <w:rsid w:val="00AA2222"/>
    <w:rsid w:val="00AA2430"/>
    <w:rsid w:val="00AA26C1"/>
    <w:rsid w:val="00AA2889"/>
    <w:rsid w:val="00AA2A38"/>
    <w:rsid w:val="00AA2AFE"/>
    <w:rsid w:val="00AA30E4"/>
    <w:rsid w:val="00AA3735"/>
    <w:rsid w:val="00AA380F"/>
    <w:rsid w:val="00AA3ABA"/>
    <w:rsid w:val="00AA3B6F"/>
    <w:rsid w:val="00AA3C19"/>
    <w:rsid w:val="00AA3D1E"/>
    <w:rsid w:val="00AA42E8"/>
    <w:rsid w:val="00AA4389"/>
    <w:rsid w:val="00AA455A"/>
    <w:rsid w:val="00AA464B"/>
    <w:rsid w:val="00AA4B6F"/>
    <w:rsid w:val="00AA4C2D"/>
    <w:rsid w:val="00AA5366"/>
    <w:rsid w:val="00AA5409"/>
    <w:rsid w:val="00AA54BE"/>
    <w:rsid w:val="00AA5BBD"/>
    <w:rsid w:val="00AA5BF1"/>
    <w:rsid w:val="00AA5F7C"/>
    <w:rsid w:val="00AA64E7"/>
    <w:rsid w:val="00AA65A9"/>
    <w:rsid w:val="00AA65FB"/>
    <w:rsid w:val="00AA68A2"/>
    <w:rsid w:val="00AA6963"/>
    <w:rsid w:val="00AA69BA"/>
    <w:rsid w:val="00AA6B05"/>
    <w:rsid w:val="00AA6BB6"/>
    <w:rsid w:val="00AA6E29"/>
    <w:rsid w:val="00AA6F63"/>
    <w:rsid w:val="00AA7450"/>
    <w:rsid w:val="00AA74AB"/>
    <w:rsid w:val="00AA75C0"/>
    <w:rsid w:val="00AA767C"/>
    <w:rsid w:val="00AA79A1"/>
    <w:rsid w:val="00AA7CC0"/>
    <w:rsid w:val="00AB0220"/>
    <w:rsid w:val="00AB037E"/>
    <w:rsid w:val="00AB0B09"/>
    <w:rsid w:val="00AB0D70"/>
    <w:rsid w:val="00AB136E"/>
    <w:rsid w:val="00AB155A"/>
    <w:rsid w:val="00AB16E0"/>
    <w:rsid w:val="00AB16F1"/>
    <w:rsid w:val="00AB18AA"/>
    <w:rsid w:val="00AB1A41"/>
    <w:rsid w:val="00AB1A43"/>
    <w:rsid w:val="00AB1B36"/>
    <w:rsid w:val="00AB1C2B"/>
    <w:rsid w:val="00AB1D80"/>
    <w:rsid w:val="00AB24E4"/>
    <w:rsid w:val="00AB2596"/>
    <w:rsid w:val="00AB25A7"/>
    <w:rsid w:val="00AB2600"/>
    <w:rsid w:val="00AB28F4"/>
    <w:rsid w:val="00AB2BC4"/>
    <w:rsid w:val="00AB2DA6"/>
    <w:rsid w:val="00AB313F"/>
    <w:rsid w:val="00AB3456"/>
    <w:rsid w:val="00AB346D"/>
    <w:rsid w:val="00AB3A9A"/>
    <w:rsid w:val="00AB3B4E"/>
    <w:rsid w:val="00AB3FD6"/>
    <w:rsid w:val="00AB44C3"/>
    <w:rsid w:val="00AB4646"/>
    <w:rsid w:val="00AB4B85"/>
    <w:rsid w:val="00AB4F14"/>
    <w:rsid w:val="00AB52E9"/>
    <w:rsid w:val="00AB57A4"/>
    <w:rsid w:val="00AB57BE"/>
    <w:rsid w:val="00AB5BEB"/>
    <w:rsid w:val="00AB5CA7"/>
    <w:rsid w:val="00AB5E5F"/>
    <w:rsid w:val="00AB6506"/>
    <w:rsid w:val="00AB66A3"/>
    <w:rsid w:val="00AB6799"/>
    <w:rsid w:val="00AB67CD"/>
    <w:rsid w:val="00AB67F8"/>
    <w:rsid w:val="00AB6853"/>
    <w:rsid w:val="00AB688F"/>
    <w:rsid w:val="00AB6C84"/>
    <w:rsid w:val="00AB6CDE"/>
    <w:rsid w:val="00AB6D96"/>
    <w:rsid w:val="00AB709B"/>
    <w:rsid w:val="00AB72FF"/>
    <w:rsid w:val="00AB74C1"/>
    <w:rsid w:val="00AB796F"/>
    <w:rsid w:val="00AB7A8F"/>
    <w:rsid w:val="00AB7DAE"/>
    <w:rsid w:val="00AC0055"/>
    <w:rsid w:val="00AC0183"/>
    <w:rsid w:val="00AC0C02"/>
    <w:rsid w:val="00AC14E3"/>
    <w:rsid w:val="00AC1583"/>
    <w:rsid w:val="00AC1852"/>
    <w:rsid w:val="00AC2079"/>
    <w:rsid w:val="00AC23FD"/>
    <w:rsid w:val="00AC241F"/>
    <w:rsid w:val="00AC2552"/>
    <w:rsid w:val="00AC272C"/>
    <w:rsid w:val="00AC2A36"/>
    <w:rsid w:val="00AC2A46"/>
    <w:rsid w:val="00AC2EE0"/>
    <w:rsid w:val="00AC2F90"/>
    <w:rsid w:val="00AC3164"/>
    <w:rsid w:val="00AC3F2E"/>
    <w:rsid w:val="00AC44BE"/>
    <w:rsid w:val="00AC466D"/>
    <w:rsid w:val="00AC4702"/>
    <w:rsid w:val="00AC4737"/>
    <w:rsid w:val="00AC4B7E"/>
    <w:rsid w:val="00AC4C6E"/>
    <w:rsid w:val="00AC4C94"/>
    <w:rsid w:val="00AC4D4F"/>
    <w:rsid w:val="00AC4DC2"/>
    <w:rsid w:val="00AC5019"/>
    <w:rsid w:val="00AC5262"/>
    <w:rsid w:val="00AC5658"/>
    <w:rsid w:val="00AC56BA"/>
    <w:rsid w:val="00AC5830"/>
    <w:rsid w:val="00AC5BFC"/>
    <w:rsid w:val="00AC5C22"/>
    <w:rsid w:val="00AC5CBF"/>
    <w:rsid w:val="00AC5D6C"/>
    <w:rsid w:val="00AC5F20"/>
    <w:rsid w:val="00AC627C"/>
    <w:rsid w:val="00AC6B09"/>
    <w:rsid w:val="00AC6E30"/>
    <w:rsid w:val="00AC6EB1"/>
    <w:rsid w:val="00AC6EBA"/>
    <w:rsid w:val="00AC6FC9"/>
    <w:rsid w:val="00AC6FDB"/>
    <w:rsid w:val="00AC701B"/>
    <w:rsid w:val="00AC73D8"/>
    <w:rsid w:val="00AC7E64"/>
    <w:rsid w:val="00AC7E72"/>
    <w:rsid w:val="00AC7F13"/>
    <w:rsid w:val="00AC7F42"/>
    <w:rsid w:val="00AC7F5D"/>
    <w:rsid w:val="00AD0148"/>
    <w:rsid w:val="00AD042D"/>
    <w:rsid w:val="00AD0A07"/>
    <w:rsid w:val="00AD1113"/>
    <w:rsid w:val="00AD11CA"/>
    <w:rsid w:val="00AD12BB"/>
    <w:rsid w:val="00AD1544"/>
    <w:rsid w:val="00AD1C7E"/>
    <w:rsid w:val="00AD1D97"/>
    <w:rsid w:val="00AD1ED0"/>
    <w:rsid w:val="00AD1FAD"/>
    <w:rsid w:val="00AD22C5"/>
    <w:rsid w:val="00AD2431"/>
    <w:rsid w:val="00AD2454"/>
    <w:rsid w:val="00AD256E"/>
    <w:rsid w:val="00AD2621"/>
    <w:rsid w:val="00AD2698"/>
    <w:rsid w:val="00AD269C"/>
    <w:rsid w:val="00AD2709"/>
    <w:rsid w:val="00AD27FF"/>
    <w:rsid w:val="00AD284C"/>
    <w:rsid w:val="00AD2900"/>
    <w:rsid w:val="00AD2BB6"/>
    <w:rsid w:val="00AD2F8C"/>
    <w:rsid w:val="00AD2FB9"/>
    <w:rsid w:val="00AD303D"/>
    <w:rsid w:val="00AD386D"/>
    <w:rsid w:val="00AD3959"/>
    <w:rsid w:val="00AD39BC"/>
    <w:rsid w:val="00AD3DB9"/>
    <w:rsid w:val="00AD3F52"/>
    <w:rsid w:val="00AD4188"/>
    <w:rsid w:val="00AD4292"/>
    <w:rsid w:val="00AD435E"/>
    <w:rsid w:val="00AD4462"/>
    <w:rsid w:val="00AD459D"/>
    <w:rsid w:val="00AD48C6"/>
    <w:rsid w:val="00AD555C"/>
    <w:rsid w:val="00AD55B0"/>
    <w:rsid w:val="00AD55F8"/>
    <w:rsid w:val="00AD58DE"/>
    <w:rsid w:val="00AD5A12"/>
    <w:rsid w:val="00AD5B84"/>
    <w:rsid w:val="00AD5C55"/>
    <w:rsid w:val="00AD5F3B"/>
    <w:rsid w:val="00AD674F"/>
    <w:rsid w:val="00AD6DFE"/>
    <w:rsid w:val="00AD71C4"/>
    <w:rsid w:val="00AD7238"/>
    <w:rsid w:val="00AD73BF"/>
    <w:rsid w:val="00AD762C"/>
    <w:rsid w:val="00AD7775"/>
    <w:rsid w:val="00AD7988"/>
    <w:rsid w:val="00AD7D7A"/>
    <w:rsid w:val="00AD7DB1"/>
    <w:rsid w:val="00AE00C2"/>
    <w:rsid w:val="00AE09DA"/>
    <w:rsid w:val="00AE0C07"/>
    <w:rsid w:val="00AE0D03"/>
    <w:rsid w:val="00AE147A"/>
    <w:rsid w:val="00AE174B"/>
    <w:rsid w:val="00AE1752"/>
    <w:rsid w:val="00AE185D"/>
    <w:rsid w:val="00AE1871"/>
    <w:rsid w:val="00AE1AD7"/>
    <w:rsid w:val="00AE1DB0"/>
    <w:rsid w:val="00AE2060"/>
    <w:rsid w:val="00AE215F"/>
    <w:rsid w:val="00AE2490"/>
    <w:rsid w:val="00AE263F"/>
    <w:rsid w:val="00AE2691"/>
    <w:rsid w:val="00AE2B17"/>
    <w:rsid w:val="00AE2B82"/>
    <w:rsid w:val="00AE2C02"/>
    <w:rsid w:val="00AE2F68"/>
    <w:rsid w:val="00AE3027"/>
    <w:rsid w:val="00AE3132"/>
    <w:rsid w:val="00AE32E0"/>
    <w:rsid w:val="00AE3445"/>
    <w:rsid w:val="00AE3947"/>
    <w:rsid w:val="00AE395B"/>
    <w:rsid w:val="00AE3D0F"/>
    <w:rsid w:val="00AE3E2B"/>
    <w:rsid w:val="00AE426F"/>
    <w:rsid w:val="00AE4819"/>
    <w:rsid w:val="00AE4C10"/>
    <w:rsid w:val="00AE4CE7"/>
    <w:rsid w:val="00AE4E3B"/>
    <w:rsid w:val="00AE5722"/>
    <w:rsid w:val="00AE58DF"/>
    <w:rsid w:val="00AE58FD"/>
    <w:rsid w:val="00AE5975"/>
    <w:rsid w:val="00AE5C21"/>
    <w:rsid w:val="00AE5CBB"/>
    <w:rsid w:val="00AE5F99"/>
    <w:rsid w:val="00AE6736"/>
    <w:rsid w:val="00AE6F66"/>
    <w:rsid w:val="00AE7367"/>
    <w:rsid w:val="00AE78D0"/>
    <w:rsid w:val="00AE79C9"/>
    <w:rsid w:val="00AE79E1"/>
    <w:rsid w:val="00AE7A3F"/>
    <w:rsid w:val="00AE7BF7"/>
    <w:rsid w:val="00AF01F7"/>
    <w:rsid w:val="00AF032D"/>
    <w:rsid w:val="00AF05D0"/>
    <w:rsid w:val="00AF0690"/>
    <w:rsid w:val="00AF0866"/>
    <w:rsid w:val="00AF0A60"/>
    <w:rsid w:val="00AF0C1C"/>
    <w:rsid w:val="00AF0C22"/>
    <w:rsid w:val="00AF0C42"/>
    <w:rsid w:val="00AF0F47"/>
    <w:rsid w:val="00AF111D"/>
    <w:rsid w:val="00AF11B9"/>
    <w:rsid w:val="00AF1CDF"/>
    <w:rsid w:val="00AF1F19"/>
    <w:rsid w:val="00AF1FF0"/>
    <w:rsid w:val="00AF24A3"/>
    <w:rsid w:val="00AF2532"/>
    <w:rsid w:val="00AF2692"/>
    <w:rsid w:val="00AF2C0B"/>
    <w:rsid w:val="00AF2EC9"/>
    <w:rsid w:val="00AF302E"/>
    <w:rsid w:val="00AF31FB"/>
    <w:rsid w:val="00AF341D"/>
    <w:rsid w:val="00AF3492"/>
    <w:rsid w:val="00AF34EE"/>
    <w:rsid w:val="00AF35A9"/>
    <w:rsid w:val="00AF3608"/>
    <w:rsid w:val="00AF3DAD"/>
    <w:rsid w:val="00AF3E24"/>
    <w:rsid w:val="00AF3F4A"/>
    <w:rsid w:val="00AF411C"/>
    <w:rsid w:val="00AF41F2"/>
    <w:rsid w:val="00AF4491"/>
    <w:rsid w:val="00AF4513"/>
    <w:rsid w:val="00AF45BA"/>
    <w:rsid w:val="00AF46DE"/>
    <w:rsid w:val="00AF4722"/>
    <w:rsid w:val="00AF496B"/>
    <w:rsid w:val="00AF4990"/>
    <w:rsid w:val="00AF4CE2"/>
    <w:rsid w:val="00AF4DE6"/>
    <w:rsid w:val="00AF517D"/>
    <w:rsid w:val="00AF5417"/>
    <w:rsid w:val="00AF5928"/>
    <w:rsid w:val="00AF5B9B"/>
    <w:rsid w:val="00AF5C6D"/>
    <w:rsid w:val="00AF5C81"/>
    <w:rsid w:val="00AF5F0C"/>
    <w:rsid w:val="00AF605C"/>
    <w:rsid w:val="00AF60B1"/>
    <w:rsid w:val="00AF6291"/>
    <w:rsid w:val="00AF64B3"/>
    <w:rsid w:val="00AF65C8"/>
    <w:rsid w:val="00AF674C"/>
    <w:rsid w:val="00AF69B2"/>
    <w:rsid w:val="00AF6DF3"/>
    <w:rsid w:val="00AF6FD3"/>
    <w:rsid w:val="00AF70C7"/>
    <w:rsid w:val="00AF70CF"/>
    <w:rsid w:val="00AF732D"/>
    <w:rsid w:val="00AF78E5"/>
    <w:rsid w:val="00AF7B5A"/>
    <w:rsid w:val="00AF7BB2"/>
    <w:rsid w:val="00AF7FAC"/>
    <w:rsid w:val="00B00014"/>
    <w:rsid w:val="00B00046"/>
    <w:rsid w:val="00B00130"/>
    <w:rsid w:val="00B00443"/>
    <w:rsid w:val="00B00A92"/>
    <w:rsid w:val="00B00BE5"/>
    <w:rsid w:val="00B00C34"/>
    <w:rsid w:val="00B00C4F"/>
    <w:rsid w:val="00B00E2E"/>
    <w:rsid w:val="00B01261"/>
    <w:rsid w:val="00B0136C"/>
    <w:rsid w:val="00B01425"/>
    <w:rsid w:val="00B01433"/>
    <w:rsid w:val="00B0153F"/>
    <w:rsid w:val="00B015D1"/>
    <w:rsid w:val="00B0163A"/>
    <w:rsid w:val="00B01675"/>
    <w:rsid w:val="00B01887"/>
    <w:rsid w:val="00B018C0"/>
    <w:rsid w:val="00B0192A"/>
    <w:rsid w:val="00B01A28"/>
    <w:rsid w:val="00B0217B"/>
    <w:rsid w:val="00B022FC"/>
    <w:rsid w:val="00B023BA"/>
    <w:rsid w:val="00B024D1"/>
    <w:rsid w:val="00B02E2F"/>
    <w:rsid w:val="00B03409"/>
    <w:rsid w:val="00B037BB"/>
    <w:rsid w:val="00B03B85"/>
    <w:rsid w:val="00B03BBA"/>
    <w:rsid w:val="00B03E55"/>
    <w:rsid w:val="00B03F92"/>
    <w:rsid w:val="00B03F95"/>
    <w:rsid w:val="00B04215"/>
    <w:rsid w:val="00B044D8"/>
    <w:rsid w:val="00B0452B"/>
    <w:rsid w:val="00B045A8"/>
    <w:rsid w:val="00B0503C"/>
    <w:rsid w:val="00B051F2"/>
    <w:rsid w:val="00B05436"/>
    <w:rsid w:val="00B0579A"/>
    <w:rsid w:val="00B058B3"/>
    <w:rsid w:val="00B059E8"/>
    <w:rsid w:val="00B05A9A"/>
    <w:rsid w:val="00B05B5E"/>
    <w:rsid w:val="00B063FC"/>
    <w:rsid w:val="00B0650C"/>
    <w:rsid w:val="00B0663D"/>
    <w:rsid w:val="00B0696B"/>
    <w:rsid w:val="00B0698F"/>
    <w:rsid w:val="00B069C1"/>
    <w:rsid w:val="00B07276"/>
    <w:rsid w:val="00B07628"/>
    <w:rsid w:val="00B07708"/>
    <w:rsid w:val="00B077EB"/>
    <w:rsid w:val="00B07E40"/>
    <w:rsid w:val="00B07ED3"/>
    <w:rsid w:val="00B10030"/>
    <w:rsid w:val="00B102E1"/>
    <w:rsid w:val="00B1041A"/>
    <w:rsid w:val="00B1043C"/>
    <w:rsid w:val="00B1067D"/>
    <w:rsid w:val="00B10795"/>
    <w:rsid w:val="00B109ED"/>
    <w:rsid w:val="00B10B41"/>
    <w:rsid w:val="00B112D9"/>
    <w:rsid w:val="00B116A9"/>
    <w:rsid w:val="00B11BA4"/>
    <w:rsid w:val="00B11DED"/>
    <w:rsid w:val="00B11F9C"/>
    <w:rsid w:val="00B1266A"/>
    <w:rsid w:val="00B12F44"/>
    <w:rsid w:val="00B1309E"/>
    <w:rsid w:val="00B13117"/>
    <w:rsid w:val="00B13265"/>
    <w:rsid w:val="00B13281"/>
    <w:rsid w:val="00B133F7"/>
    <w:rsid w:val="00B134A2"/>
    <w:rsid w:val="00B135DA"/>
    <w:rsid w:val="00B13928"/>
    <w:rsid w:val="00B13A20"/>
    <w:rsid w:val="00B13D75"/>
    <w:rsid w:val="00B13D9F"/>
    <w:rsid w:val="00B13EB7"/>
    <w:rsid w:val="00B13F0B"/>
    <w:rsid w:val="00B144E4"/>
    <w:rsid w:val="00B14575"/>
    <w:rsid w:val="00B14AA1"/>
    <w:rsid w:val="00B14BF9"/>
    <w:rsid w:val="00B15BD4"/>
    <w:rsid w:val="00B15C18"/>
    <w:rsid w:val="00B15DA2"/>
    <w:rsid w:val="00B15EB2"/>
    <w:rsid w:val="00B161DC"/>
    <w:rsid w:val="00B169A4"/>
    <w:rsid w:val="00B16A99"/>
    <w:rsid w:val="00B16ABF"/>
    <w:rsid w:val="00B16CD0"/>
    <w:rsid w:val="00B16E5A"/>
    <w:rsid w:val="00B17290"/>
    <w:rsid w:val="00B17296"/>
    <w:rsid w:val="00B1773B"/>
    <w:rsid w:val="00B177AA"/>
    <w:rsid w:val="00B177C1"/>
    <w:rsid w:val="00B17AC0"/>
    <w:rsid w:val="00B17AF5"/>
    <w:rsid w:val="00B17C1F"/>
    <w:rsid w:val="00B17C3C"/>
    <w:rsid w:val="00B2046A"/>
    <w:rsid w:val="00B20694"/>
    <w:rsid w:val="00B20A10"/>
    <w:rsid w:val="00B20AA0"/>
    <w:rsid w:val="00B20D6A"/>
    <w:rsid w:val="00B21024"/>
    <w:rsid w:val="00B211A3"/>
    <w:rsid w:val="00B21417"/>
    <w:rsid w:val="00B21419"/>
    <w:rsid w:val="00B214E4"/>
    <w:rsid w:val="00B21B56"/>
    <w:rsid w:val="00B21F03"/>
    <w:rsid w:val="00B21FBA"/>
    <w:rsid w:val="00B21FC3"/>
    <w:rsid w:val="00B22113"/>
    <w:rsid w:val="00B221A1"/>
    <w:rsid w:val="00B226CD"/>
    <w:rsid w:val="00B22ABA"/>
    <w:rsid w:val="00B22C37"/>
    <w:rsid w:val="00B2300C"/>
    <w:rsid w:val="00B23080"/>
    <w:rsid w:val="00B231EE"/>
    <w:rsid w:val="00B23327"/>
    <w:rsid w:val="00B23686"/>
    <w:rsid w:val="00B236EA"/>
    <w:rsid w:val="00B23AB9"/>
    <w:rsid w:val="00B23B51"/>
    <w:rsid w:val="00B23E9B"/>
    <w:rsid w:val="00B23EC6"/>
    <w:rsid w:val="00B23ECF"/>
    <w:rsid w:val="00B23F44"/>
    <w:rsid w:val="00B241FD"/>
    <w:rsid w:val="00B24273"/>
    <w:rsid w:val="00B2441B"/>
    <w:rsid w:val="00B2479F"/>
    <w:rsid w:val="00B24A3E"/>
    <w:rsid w:val="00B24C62"/>
    <w:rsid w:val="00B24C64"/>
    <w:rsid w:val="00B25054"/>
    <w:rsid w:val="00B25071"/>
    <w:rsid w:val="00B25332"/>
    <w:rsid w:val="00B25368"/>
    <w:rsid w:val="00B254D8"/>
    <w:rsid w:val="00B25D41"/>
    <w:rsid w:val="00B261A9"/>
    <w:rsid w:val="00B26356"/>
    <w:rsid w:val="00B263B3"/>
    <w:rsid w:val="00B263E7"/>
    <w:rsid w:val="00B26518"/>
    <w:rsid w:val="00B265F1"/>
    <w:rsid w:val="00B2690E"/>
    <w:rsid w:val="00B26A97"/>
    <w:rsid w:val="00B26B20"/>
    <w:rsid w:val="00B26CB0"/>
    <w:rsid w:val="00B272C6"/>
    <w:rsid w:val="00B27815"/>
    <w:rsid w:val="00B27990"/>
    <w:rsid w:val="00B27ACB"/>
    <w:rsid w:val="00B27B2B"/>
    <w:rsid w:val="00B27CE0"/>
    <w:rsid w:val="00B27F99"/>
    <w:rsid w:val="00B30408"/>
    <w:rsid w:val="00B3043E"/>
    <w:rsid w:val="00B30557"/>
    <w:rsid w:val="00B3068B"/>
    <w:rsid w:val="00B306B3"/>
    <w:rsid w:val="00B3071B"/>
    <w:rsid w:val="00B30767"/>
    <w:rsid w:val="00B308BE"/>
    <w:rsid w:val="00B309D6"/>
    <w:rsid w:val="00B30AC9"/>
    <w:rsid w:val="00B30AF3"/>
    <w:rsid w:val="00B30C64"/>
    <w:rsid w:val="00B30CDF"/>
    <w:rsid w:val="00B30D98"/>
    <w:rsid w:val="00B30EB1"/>
    <w:rsid w:val="00B310F3"/>
    <w:rsid w:val="00B311F7"/>
    <w:rsid w:val="00B31221"/>
    <w:rsid w:val="00B316E3"/>
    <w:rsid w:val="00B31736"/>
    <w:rsid w:val="00B31B28"/>
    <w:rsid w:val="00B31CF1"/>
    <w:rsid w:val="00B31E56"/>
    <w:rsid w:val="00B3259B"/>
    <w:rsid w:val="00B32B11"/>
    <w:rsid w:val="00B32B43"/>
    <w:rsid w:val="00B32D79"/>
    <w:rsid w:val="00B32EC8"/>
    <w:rsid w:val="00B332C5"/>
    <w:rsid w:val="00B33455"/>
    <w:rsid w:val="00B339CC"/>
    <w:rsid w:val="00B33BC4"/>
    <w:rsid w:val="00B33D93"/>
    <w:rsid w:val="00B3428E"/>
    <w:rsid w:val="00B343B5"/>
    <w:rsid w:val="00B345D0"/>
    <w:rsid w:val="00B346DE"/>
    <w:rsid w:val="00B349FC"/>
    <w:rsid w:val="00B34D5D"/>
    <w:rsid w:val="00B34DD3"/>
    <w:rsid w:val="00B350FA"/>
    <w:rsid w:val="00B3529C"/>
    <w:rsid w:val="00B3543B"/>
    <w:rsid w:val="00B35C83"/>
    <w:rsid w:val="00B36062"/>
    <w:rsid w:val="00B36B86"/>
    <w:rsid w:val="00B36D73"/>
    <w:rsid w:val="00B36F90"/>
    <w:rsid w:val="00B3720D"/>
    <w:rsid w:val="00B3746A"/>
    <w:rsid w:val="00B3753C"/>
    <w:rsid w:val="00B378B1"/>
    <w:rsid w:val="00B37BC2"/>
    <w:rsid w:val="00B37F00"/>
    <w:rsid w:val="00B40686"/>
    <w:rsid w:val="00B40CCD"/>
    <w:rsid w:val="00B40DD2"/>
    <w:rsid w:val="00B40E07"/>
    <w:rsid w:val="00B41038"/>
    <w:rsid w:val="00B41C03"/>
    <w:rsid w:val="00B41DD2"/>
    <w:rsid w:val="00B41DF4"/>
    <w:rsid w:val="00B41DFB"/>
    <w:rsid w:val="00B41E6A"/>
    <w:rsid w:val="00B42186"/>
    <w:rsid w:val="00B426AD"/>
    <w:rsid w:val="00B42B68"/>
    <w:rsid w:val="00B42C2F"/>
    <w:rsid w:val="00B43134"/>
    <w:rsid w:val="00B43149"/>
    <w:rsid w:val="00B43354"/>
    <w:rsid w:val="00B43520"/>
    <w:rsid w:val="00B43B0C"/>
    <w:rsid w:val="00B43D5B"/>
    <w:rsid w:val="00B441D3"/>
    <w:rsid w:val="00B44316"/>
    <w:rsid w:val="00B44335"/>
    <w:rsid w:val="00B4450F"/>
    <w:rsid w:val="00B44554"/>
    <w:rsid w:val="00B44618"/>
    <w:rsid w:val="00B446CA"/>
    <w:rsid w:val="00B4475C"/>
    <w:rsid w:val="00B44A11"/>
    <w:rsid w:val="00B44EFA"/>
    <w:rsid w:val="00B44FCC"/>
    <w:rsid w:val="00B450D1"/>
    <w:rsid w:val="00B45171"/>
    <w:rsid w:val="00B4521C"/>
    <w:rsid w:val="00B4592F"/>
    <w:rsid w:val="00B45947"/>
    <w:rsid w:val="00B45E9C"/>
    <w:rsid w:val="00B45FC5"/>
    <w:rsid w:val="00B46035"/>
    <w:rsid w:val="00B46046"/>
    <w:rsid w:val="00B46177"/>
    <w:rsid w:val="00B4618F"/>
    <w:rsid w:val="00B46352"/>
    <w:rsid w:val="00B47210"/>
    <w:rsid w:val="00B47379"/>
    <w:rsid w:val="00B473E8"/>
    <w:rsid w:val="00B47582"/>
    <w:rsid w:val="00B47843"/>
    <w:rsid w:val="00B47ABE"/>
    <w:rsid w:val="00B501DA"/>
    <w:rsid w:val="00B504B0"/>
    <w:rsid w:val="00B50A51"/>
    <w:rsid w:val="00B50D6C"/>
    <w:rsid w:val="00B50F9E"/>
    <w:rsid w:val="00B51035"/>
    <w:rsid w:val="00B51324"/>
    <w:rsid w:val="00B51DEA"/>
    <w:rsid w:val="00B520F3"/>
    <w:rsid w:val="00B521D1"/>
    <w:rsid w:val="00B52E31"/>
    <w:rsid w:val="00B5305A"/>
    <w:rsid w:val="00B530FB"/>
    <w:rsid w:val="00B5371C"/>
    <w:rsid w:val="00B53A16"/>
    <w:rsid w:val="00B540F0"/>
    <w:rsid w:val="00B54545"/>
    <w:rsid w:val="00B54619"/>
    <w:rsid w:val="00B547E7"/>
    <w:rsid w:val="00B54819"/>
    <w:rsid w:val="00B54862"/>
    <w:rsid w:val="00B548A3"/>
    <w:rsid w:val="00B54D0A"/>
    <w:rsid w:val="00B55071"/>
    <w:rsid w:val="00B552CB"/>
    <w:rsid w:val="00B554FE"/>
    <w:rsid w:val="00B55544"/>
    <w:rsid w:val="00B55790"/>
    <w:rsid w:val="00B55AE9"/>
    <w:rsid w:val="00B55DDB"/>
    <w:rsid w:val="00B55EC0"/>
    <w:rsid w:val="00B5610A"/>
    <w:rsid w:val="00B561D0"/>
    <w:rsid w:val="00B5645A"/>
    <w:rsid w:val="00B56562"/>
    <w:rsid w:val="00B56D8D"/>
    <w:rsid w:val="00B57131"/>
    <w:rsid w:val="00B57AD4"/>
    <w:rsid w:val="00B57B5D"/>
    <w:rsid w:val="00B57CDE"/>
    <w:rsid w:val="00B57EE0"/>
    <w:rsid w:val="00B57F5A"/>
    <w:rsid w:val="00B60169"/>
    <w:rsid w:val="00B60212"/>
    <w:rsid w:val="00B60392"/>
    <w:rsid w:val="00B60478"/>
    <w:rsid w:val="00B60888"/>
    <w:rsid w:val="00B60B0E"/>
    <w:rsid w:val="00B60DFB"/>
    <w:rsid w:val="00B60ECF"/>
    <w:rsid w:val="00B61023"/>
    <w:rsid w:val="00B610D5"/>
    <w:rsid w:val="00B61181"/>
    <w:rsid w:val="00B613A5"/>
    <w:rsid w:val="00B61437"/>
    <w:rsid w:val="00B6155F"/>
    <w:rsid w:val="00B616E0"/>
    <w:rsid w:val="00B6194F"/>
    <w:rsid w:val="00B619D2"/>
    <w:rsid w:val="00B61DF7"/>
    <w:rsid w:val="00B61EB5"/>
    <w:rsid w:val="00B61EF1"/>
    <w:rsid w:val="00B626F8"/>
    <w:rsid w:val="00B63004"/>
    <w:rsid w:val="00B632F3"/>
    <w:rsid w:val="00B63558"/>
    <w:rsid w:val="00B63AB2"/>
    <w:rsid w:val="00B640DB"/>
    <w:rsid w:val="00B644EC"/>
    <w:rsid w:val="00B64A73"/>
    <w:rsid w:val="00B64C64"/>
    <w:rsid w:val="00B64DCA"/>
    <w:rsid w:val="00B650CF"/>
    <w:rsid w:val="00B652B5"/>
    <w:rsid w:val="00B653FA"/>
    <w:rsid w:val="00B65B1C"/>
    <w:rsid w:val="00B65BE8"/>
    <w:rsid w:val="00B65C01"/>
    <w:rsid w:val="00B6626A"/>
    <w:rsid w:val="00B662A5"/>
    <w:rsid w:val="00B662F3"/>
    <w:rsid w:val="00B664F8"/>
    <w:rsid w:val="00B66632"/>
    <w:rsid w:val="00B66A15"/>
    <w:rsid w:val="00B66BD0"/>
    <w:rsid w:val="00B66E8D"/>
    <w:rsid w:val="00B670EF"/>
    <w:rsid w:val="00B67226"/>
    <w:rsid w:val="00B675D3"/>
    <w:rsid w:val="00B676A3"/>
    <w:rsid w:val="00B67820"/>
    <w:rsid w:val="00B679A8"/>
    <w:rsid w:val="00B67A23"/>
    <w:rsid w:val="00B67B38"/>
    <w:rsid w:val="00B67B96"/>
    <w:rsid w:val="00B67C21"/>
    <w:rsid w:val="00B67D72"/>
    <w:rsid w:val="00B700B2"/>
    <w:rsid w:val="00B7012D"/>
    <w:rsid w:val="00B7017B"/>
    <w:rsid w:val="00B702B8"/>
    <w:rsid w:val="00B70842"/>
    <w:rsid w:val="00B709E7"/>
    <w:rsid w:val="00B70D38"/>
    <w:rsid w:val="00B70F5D"/>
    <w:rsid w:val="00B70F6C"/>
    <w:rsid w:val="00B7176C"/>
    <w:rsid w:val="00B718B5"/>
    <w:rsid w:val="00B718E4"/>
    <w:rsid w:val="00B71922"/>
    <w:rsid w:val="00B71969"/>
    <w:rsid w:val="00B71A55"/>
    <w:rsid w:val="00B71B27"/>
    <w:rsid w:val="00B71D6B"/>
    <w:rsid w:val="00B7292F"/>
    <w:rsid w:val="00B729A8"/>
    <w:rsid w:val="00B72D05"/>
    <w:rsid w:val="00B72DAE"/>
    <w:rsid w:val="00B7305C"/>
    <w:rsid w:val="00B73414"/>
    <w:rsid w:val="00B73D12"/>
    <w:rsid w:val="00B73EC7"/>
    <w:rsid w:val="00B7415E"/>
    <w:rsid w:val="00B7447A"/>
    <w:rsid w:val="00B750AD"/>
    <w:rsid w:val="00B751DC"/>
    <w:rsid w:val="00B7533D"/>
    <w:rsid w:val="00B75420"/>
    <w:rsid w:val="00B75786"/>
    <w:rsid w:val="00B75870"/>
    <w:rsid w:val="00B7591E"/>
    <w:rsid w:val="00B75A99"/>
    <w:rsid w:val="00B75B51"/>
    <w:rsid w:val="00B75DD4"/>
    <w:rsid w:val="00B7675F"/>
    <w:rsid w:val="00B76863"/>
    <w:rsid w:val="00B76939"/>
    <w:rsid w:val="00B76A96"/>
    <w:rsid w:val="00B77445"/>
    <w:rsid w:val="00B77502"/>
    <w:rsid w:val="00B775CF"/>
    <w:rsid w:val="00B777D6"/>
    <w:rsid w:val="00B77B3B"/>
    <w:rsid w:val="00B77C38"/>
    <w:rsid w:val="00B77C73"/>
    <w:rsid w:val="00B77C78"/>
    <w:rsid w:val="00B77F69"/>
    <w:rsid w:val="00B80062"/>
    <w:rsid w:val="00B80142"/>
    <w:rsid w:val="00B802CA"/>
    <w:rsid w:val="00B80391"/>
    <w:rsid w:val="00B805C9"/>
    <w:rsid w:val="00B80926"/>
    <w:rsid w:val="00B80D55"/>
    <w:rsid w:val="00B80DA4"/>
    <w:rsid w:val="00B812F2"/>
    <w:rsid w:val="00B8153E"/>
    <w:rsid w:val="00B81672"/>
    <w:rsid w:val="00B816B8"/>
    <w:rsid w:val="00B8194D"/>
    <w:rsid w:val="00B81A0D"/>
    <w:rsid w:val="00B81A63"/>
    <w:rsid w:val="00B81B01"/>
    <w:rsid w:val="00B81D25"/>
    <w:rsid w:val="00B82976"/>
    <w:rsid w:val="00B82D02"/>
    <w:rsid w:val="00B82E25"/>
    <w:rsid w:val="00B82E7B"/>
    <w:rsid w:val="00B83839"/>
    <w:rsid w:val="00B83E5D"/>
    <w:rsid w:val="00B841E6"/>
    <w:rsid w:val="00B84789"/>
    <w:rsid w:val="00B848AF"/>
    <w:rsid w:val="00B84955"/>
    <w:rsid w:val="00B84A27"/>
    <w:rsid w:val="00B84B56"/>
    <w:rsid w:val="00B84B9D"/>
    <w:rsid w:val="00B85A57"/>
    <w:rsid w:val="00B85AA0"/>
    <w:rsid w:val="00B85ABA"/>
    <w:rsid w:val="00B85CFD"/>
    <w:rsid w:val="00B85DC5"/>
    <w:rsid w:val="00B85EA6"/>
    <w:rsid w:val="00B85ED7"/>
    <w:rsid w:val="00B85F5D"/>
    <w:rsid w:val="00B85FEC"/>
    <w:rsid w:val="00B86146"/>
    <w:rsid w:val="00B861B6"/>
    <w:rsid w:val="00B861CE"/>
    <w:rsid w:val="00B86388"/>
    <w:rsid w:val="00B86B37"/>
    <w:rsid w:val="00B86C84"/>
    <w:rsid w:val="00B86D70"/>
    <w:rsid w:val="00B86E7E"/>
    <w:rsid w:val="00B86F51"/>
    <w:rsid w:val="00B8703C"/>
    <w:rsid w:val="00B871DA"/>
    <w:rsid w:val="00B87287"/>
    <w:rsid w:val="00B873F6"/>
    <w:rsid w:val="00B8778B"/>
    <w:rsid w:val="00B877DB"/>
    <w:rsid w:val="00B87B38"/>
    <w:rsid w:val="00B8E207"/>
    <w:rsid w:val="00B90720"/>
    <w:rsid w:val="00B90788"/>
    <w:rsid w:val="00B90802"/>
    <w:rsid w:val="00B90912"/>
    <w:rsid w:val="00B90974"/>
    <w:rsid w:val="00B90A0E"/>
    <w:rsid w:val="00B90D1B"/>
    <w:rsid w:val="00B90D5F"/>
    <w:rsid w:val="00B91A42"/>
    <w:rsid w:val="00B91A48"/>
    <w:rsid w:val="00B91EC6"/>
    <w:rsid w:val="00B923C1"/>
    <w:rsid w:val="00B925B8"/>
    <w:rsid w:val="00B925D0"/>
    <w:rsid w:val="00B92631"/>
    <w:rsid w:val="00B92D87"/>
    <w:rsid w:val="00B930AF"/>
    <w:rsid w:val="00B93134"/>
    <w:rsid w:val="00B933AA"/>
    <w:rsid w:val="00B93752"/>
    <w:rsid w:val="00B93966"/>
    <w:rsid w:val="00B939FC"/>
    <w:rsid w:val="00B93E26"/>
    <w:rsid w:val="00B941A3"/>
    <w:rsid w:val="00B941AD"/>
    <w:rsid w:val="00B9453B"/>
    <w:rsid w:val="00B947E1"/>
    <w:rsid w:val="00B94C51"/>
    <w:rsid w:val="00B94FCE"/>
    <w:rsid w:val="00B95553"/>
    <w:rsid w:val="00B95592"/>
    <w:rsid w:val="00B955BE"/>
    <w:rsid w:val="00B95F6C"/>
    <w:rsid w:val="00B96397"/>
    <w:rsid w:val="00B9685C"/>
    <w:rsid w:val="00B96AFE"/>
    <w:rsid w:val="00B96DF2"/>
    <w:rsid w:val="00B96E4C"/>
    <w:rsid w:val="00B96E54"/>
    <w:rsid w:val="00B96EDC"/>
    <w:rsid w:val="00B96F3E"/>
    <w:rsid w:val="00B974F8"/>
    <w:rsid w:val="00B9791A"/>
    <w:rsid w:val="00B97A03"/>
    <w:rsid w:val="00B97B12"/>
    <w:rsid w:val="00B97C87"/>
    <w:rsid w:val="00B97D35"/>
    <w:rsid w:val="00B97DFF"/>
    <w:rsid w:val="00B97E80"/>
    <w:rsid w:val="00BA00C7"/>
    <w:rsid w:val="00BA02C5"/>
    <w:rsid w:val="00BA094C"/>
    <w:rsid w:val="00BA0B3A"/>
    <w:rsid w:val="00BA0E8D"/>
    <w:rsid w:val="00BA1341"/>
    <w:rsid w:val="00BA168E"/>
    <w:rsid w:val="00BA1810"/>
    <w:rsid w:val="00BA1893"/>
    <w:rsid w:val="00BA1A86"/>
    <w:rsid w:val="00BA1BB8"/>
    <w:rsid w:val="00BA1C9E"/>
    <w:rsid w:val="00BA1FC8"/>
    <w:rsid w:val="00BA1FE6"/>
    <w:rsid w:val="00BA23DC"/>
    <w:rsid w:val="00BA2A0C"/>
    <w:rsid w:val="00BA2C7D"/>
    <w:rsid w:val="00BA30AE"/>
    <w:rsid w:val="00BA3579"/>
    <w:rsid w:val="00BA370C"/>
    <w:rsid w:val="00BA373C"/>
    <w:rsid w:val="00BA3EFF"/>
    <w:rsid w:val="00BA42F9"/>
    <w:rsid w:val="00BA4390"/>
    <w:rsid w:val="00BA4443"/>
    <w:rsid w:val="00BA4462"/>
    <w:rsid w:val="00BA4638"/>
    <w:rsid w:val="00BA52C8"/>
    <w:rsid w:val="00BA55B6"/>
    <w:rsid w:val="00BA56F4"/>
    <w:rsid w:val="00BA5994"/>
    <w:rsid w:val="00BA5AF1"/>
    <w:rsid w:val="00BA5B5F"/>
    <w:rsid w:val="00BA5C2D"/>
    <w:rsid w:val="00BA602C"/>
    <w:rsid w:val="00BA62D7"/>
    <w:rsid w:val="00BA63D1"/>
    <w:rsid w:val="00BA6569"/>
    <w:rsid w:val="00BA67C4"/>
    <w:rsid w:val="00BA6899"/>
    <w:rsid w:val="00BA69CD"/>
    <w:rsid w:val="00BA6A53"/>
    <w:rsid w:val="00BA6D0B"/>
    <w:rsid w:val="00BA6D57"/>
    <w:rsid w:val="00BA715A"/>
    <w:rsid w:val="00BA719D"/>
    <w:rsid w:val="00BA723C"/>
    <w:rsid w:val="00BA7396"/>
    <w:rsid w:val="00BA73BC"/>
    <w:rsid w:val="00BA751F"/>
    <w:rsid w:val="00BA760C"/>
    <w:rsid w:val="00BA78B3"/>
    <w:rsid w:val="00BA79F9"/>
    <w:rsid w:val="00BA7B47"/>
    <w:rsid w:val="00BA7BE2"/>
    <w:rsid w:val="00BA7C21"/>
    <w:rsid w:val="00BB0239"/>
    <w:rsid w:val="00BB0308"/>
    <w:rsid w:val="00BB077D"/>
    <w:rsid w:val="00BB0977"/>
    <w:rsid w:val="00BB0AC7"/>
    <w:rsid w:val="00BB0CDA"/>
    <w:rsid w:val="00BB1097"/>
    <w:rsid w:val="00BB10D1"/>
    <w:rsid w:val="00BB1612"/>
    <w:rsid w:val="00BB17B3"/>
    <w:rsid w:val="00BB181B"/>
    <w:rsid w:val="00BB1BB9"/>
    <w:rsid w:val="00BB1C53"/>
    <w:rsid w:val="00BB1D72"/>
    <w:rsid w:val="00BB1E59"/>
    <w:rsid w:val="00BB1F4D"/>
    <w:rsid w:val="00BB207C"/>
    <w:rsid w:val="00BB23A5"/>
    <w:rsid w:val="00BB2501"/>
    <w:rsid w:val="00BB290A"/>
    <w:rsid w:val="00BB2CC3"/>
    <w:rsid w:val="00BB2D38"/>
    <w:rsid w:val="00BB2DD4"/>
    <w:rsid w:val="00BB2E88"/>
    <w:rsid w:val="00BB310E"/>
    <w:rsid w:val="00BB31A1"/>
    <w:rsid w:val="00BB31B1"/>
    <w:rsid w:val="00BB399D"/>
    <w:rsid w:val="00BB39B1"/>
    <w:rsid w:val="00BB39D7"/>
    <w:rsid w:val="00BB3B12"/>
    <w:rsid w:val="00BB3DB5"/>
    <w:rsid w:val="00BB41DA"/>
    <w:rsid w:val="00BB42BE"/>
    <w:rsid w:val="00BB4303"/>
    <w:rsid w:val="00BB4433"/>
    <w:rsid w:val="00BB453E"/>
    <w:rsid w:val="00BB489B"/>
    <w:rsid w:val="00BB4AB8"/>
    <w:rsid w:val="00BB534D"/>
    <w:rsid w:val="00BB54E9"/>
    <w:rsid w:val="00BB5677"/>
    <w:rsid w:val="00BB570E"/>
    <w:rsid w:val="00BB5A5A"/>
    <w:rsid w:val="00BB5E0C"/>
    <w:rsid w:val="00BB5E1F"/>
    <w:rsid w:val="00BB5EC5"/>
    <w:rsid w:val="00BB63E7"/>
    <w:rsid w:val="00BB662D"/>
    <w:rsid w:val="00BB6A48"/>
    <w:rsid w:val="00BB70F5"/>
    <w:rsid w:val="00BB7610"/>
    <w:rsid w:val="00BB7932"/>
    <w:rsid w:val="00BB7986"/>
    <w:rsid w:val="00BB7B7E"/>
    <w:rsid w:val="00BB7D5C"/>
    <w:rsid w:val="00BB7E66"/>
    <w:rsid w:val="00BC00F2"/>
    <w:rsid w:val="00BC0276"/>
    <w:rsid w:val="00BC048A"/>
    <w:rsid w:val="00BC051F"/>
    <w:rsid w:val="00BC0CCB"/>
    <w:rsid w:val="00BC0EE9"/>
    <w:rsid w:val="00BC0FDB"/>
    <w:rsid w:val="00BC1070"/>
    <w:rsid w:val="00BC2472"/>
    <w:rsid w:val="00BC2A27"/>
    <w:rsid w:val="00BC300D"/>
    <w:rsid w:val="00BC3151"/>
    <w:rsid w:val="00BC3282"/>
    <w:rsid w:val="00BC35C1"/>
    <w:rsid w:val="00BC3BA2"/>
    <w:rsid w:val="00BC3CB3"/>
    <w:rsid w:val="00BC40FA"/>
    <w:rsid w:val="00BC4232"/>
    <w:rsid w:val="00BC481E"/>
    <w:rsid w:val="00BC4A03"/>
    <w:rsid w:val="00BC4B65"/>
    <w:rsid w:val="00BC4D33"/>
    <w:rsid w:val="00BC5205"/>
    <w:rsid w:val="00BC5236"/>
    <w:rsid w:val="00BC53D1"/>
    <w:rsid w:val="00BC5767"/>
    <w:rsid w:val="00BC5783"/>
    <w:rsid w:val="00BC5DFD"/>
    <w:rsid w:val="00BC5DFE"/>
    <w:rsid w:val="00BC6006"/>
    <w:rsid w:val="00BC616D"/>
    <w:rsid w:val="00BC634F"/>
    <w:rsid w:val="00BC6748"/>
    <w:rsid w:val="00BC67DE"/>
    <w:rsid w:val="00BC6ABA"/>
    <w:rsid w:val="00BC6D36"/>
    <w:rsid w:val="00BC6D64"/>
    <w:rsid w:val="00BC7405"/>
    <w:rsid w:val="00BC755D"/>
    <w:rsid w:val="00BC787D"/>
    <w:rsid w:val="00BC7F1D"/>
    <w:rsid w:val="00BC7FD2"/>
    <w:rsid w:val="00BD01A5"/>
    <w:rsid w:val="00BD05CB"/>
    <w:rsid w:val="00BD0CCE"/>
    <w:rsid w:val="00BD0E8B"/>
    <w:rsid w:val="00BD0EC1"/>
    <w:rsid w:val="00BD0ED7"/>
    <w:rsid w:val="00BD11B6"/>
    <w:rsid w:val="00BD1488"/>
    <w:rsid w:val="00BD14BF"/>
    <w:rsid w:val="00BD1534"/>
    <w:rsid w:val="00BD182B"/>
    <w:rsid w:val="00BD1D32"/>
    <w:rsid w:val="00BD1D35"/>
    <w:rsid w:val="00BD20BC"/>
    <w:rsid w:val="00BD21BE"/>
    <w:rsid w:val="00BD232F"/>
    <w:rsid w:val="00BD24FD"/>
    <w:rsid w:val="00BD2701"/>
    <w:rsid w:val="00BD2861"/>
    <w:rsid w:val="00BD28A2"/>
    <w:rsid w:val="00BD2A43"/>
    <w:rsid w:val="00BD2FE6"/>
    <w:rsid w:val="00BD3282"/>
    <w:rsid w:val="00BD388F"/>
    <w:rsid w:val="00BD3AB3"/>
    <w:rsid w:val="00BD3B63"/>
    <w:rsid w:val="00BD3FED"/>
    <w:rsid w:val="00BD4132"/>
    <w:rsid w:val="00BD4139"/>
    <w:rsid w:val="00BD4225"/>
    <w:rsid w:val="00BD42BB"/>
    <w:rsid w:val="00BD439D"/>
    <w:rsid w:val="00BD44F6"/>
    <w:rsid w:val="00BD4858"/>
    <w:rsid w:val="00BD49C8"/>
    <w:rsid w:val="00BD4E56"/>
    <w:rsid w:val="00BD525A"/>
    <w:rsid w:val="00BD52F8"/>
    <w:rsid w:val="00BD541A"/>
    <w:rsid w:val="00BD54A4"/>
    <w:rsid w:val="00BD54A8"/>
    <w:rsid w:val="00BD586A"/>
    <w:rsid w:val="00BD5D2B"/>
    <w:rsid w:val="00BD5EA7"/>
    <w:rsid w:val="00BD60B4"/>
    <w:rsid w:val="00BD63E3"/>
    <w:rsid w:val="00BD651A"/>
    <w:rsid w:val="00BD663C"/>
    <w:rsid w:val="00BD66A1"/>
    <w:rsid w:val="00BD6943"/>
    <w:rsid w:val="00BD6FF4"/>
    <w:rsid w:val="00BD7292"/>
    <w:rsid w:val="00BD79D3"/>
    <w:rsid w:val="00BD7C06"/>
    <w:rsid w:val="00BD7CA2"/>
    <w:rsid w:val="00BD7DAC"/>
    <w:rsid w:val="00BD7DF6"/>
    <w:rsid w:val="00BE03D3"/>
    <w:rsid w:val="00BE0469"/>
    <w:rsid w:val="00BE074B"/>
    <w:rsid w:val="00BE0DB0"/>
    <w:rsid w:val="00BE0DED"/>
    <w:rsid w:val="00BE1341"/>
    <w:rsid w:val="00BE17F0"/>
    <w:rsid w:val="00BE1BCC"/>
    <w:rsid w:val="00BE2142"/>
    <w:rsid w:val="00BE22D9"/>
    <w:rsid w:val="00BE2487"/>
    <w:rsid w:val="00BE28A5"/>
    <w:rsid w:val="00BE2927"/>
    <w:rsid w:val="00BE2B63"/>
    <w:rsid w:val="00BE2CFB"/>
    <w:rsid w:val="00BE2D63"/>
    <w:rsid w:val="00BE3295"/>
    <w:rsid w:val="00BE366C"/>
    <w:rsid w:val="00BE3B37"/>
    <w:rsid w:val="00BE3C46"/>
    <w:rsid w:val="00BE40BD"/>
    <w:rsid w:val="00BE4545"/>
    <w:rsid w:val="00BE45C9"/>
    <w:rsid w:val="00BE46AD"/>
    <w:rsid w:val="00BE4C2C"/>
    <w:rsid w:val="00BE54E4"/>
    <w:rsid w:val="00BE5C51"/>
    <w:rsid w:val="00BE6469"/>
    <w:rsid w:val="00BE6958"/>
    <w:rsid w:val="00BE72A3"/>
    <w:rsid w:val="00BE7308"/>
    <w:rsid w:val="00BE7353"/>
    <w:rsid w:val="00BF030A"/>
    <w:rsid w:val="00BF043B"/>
    <w:rsid w:val="00BF06C5"/>
    <w:rsid w:val="00BF0898"/>
    <w:rsid w:val="00BF0E2F"/>
    <w:rsid w:val="00BF0EBE"/>
    <w:rsid w:val="00BF0F30"/>
    <w:rsid w:val="00BF10E4"/>
    <w:rsid w:val="00BF141D"/>
    <w:rsid w:val="00BF16C2"/>
    <w:rsid w:val="00BF1A27"/>
    <w:rsid w:val="00BF1BF9"/>
    <w:rsid w:val="00BF1CFC"/>
    <w:rsid w:val="00BF1DFC"/>
    <w:rsid w:val="00BF24DF"/>
    <w:rsid w:val="00BF2916"/>
    <w:rsid w:val="00BF2BF1"/>
    <w:rsid w:val="00BF2DDF"/>
    <w:rsid w:val="00BF3021"/>
    <w:rsid w:val="00BF323E"/>
    <w:rsid w:val="00BF358C"/>
    <w:rsid w:val="00BF368C"/>
    <w:rsid w:val="00BF3844"/>
    <w:rsid w:val="00BF3D35"/>
    <w:rsid w:val="00BF3F1B"/>
    <w:rsid w:val="00BF42E0"/>
    <w:rsid w:val="00BF42FC"/>
    <w:rsid w:val="00BF459C"/>
    <w:rsid w:val="00BF45B6"/>
    <w:rsid w:val="00BF4734"/>
    <w:rsid w:val="00BF4846"/>
    <w:rsid w:val="00BF4C43"/>
    <w:rsid w:val="00BF4CEC"/>
    <w:rsid w:val="00BF4F33"/>
    <w:rsid w:val="00BF4F78"/>
    <w:rsid w:val="00BF4F7D"/>
    <w:rsid w:val="00BF51E0"/>
    <w:rsid w:val="00BF53CC"/>
    <w:rsid w:val="00BF5A43"/>
    <w:rsid w:val="00BF5B1B"/>
    <w:rsid w:val="00BF5C23"/>
    <w:rsid w:val="00BF5F74"/>
    <w:rsid w:val="00BF638A"/>
    <w:rsid w:val="00BF6397"/>
    <w:rsid w:val="00BF64F7"/>
    <w:rsid w:val="00BF6939"/>
    <w:rsid w:val="00BF6B43"/>
    <w:rsid w:val="00BF6BB3"/>
    <w:rsid w:val="00BF6BC0"/>
    <w:rsid w:val="00BF6CE9"/>
    <w:rsid w:val="00BF6E24"/>
    <w:rsid w:val="00BF7479"/>
    <w:rsid w:val="00BF7547"/>
    <w:rsid w:val="00BF769D"/>
    <w:rsid w:val="00BF796C"/>
    <w:rsid w:val="00BF7A19"/>
    <w:rsid w:val="00C00016"/>
    <w:rsid w:val="00C000E0"/>
    <w:rsid w:val="00C002BE"/>
    <w:rsid w:val="00C004FE"/>
    <w:rsid w:val="00C00520"/>
    <w:rsid w:val="00C00668"/>
    <w:rsid w:val="00C00681"/>
    <w:rsid w:val="00C00727"/>
    <w:rsid w:val="00C00B18"/>
    <w:rsid w:val="00C00DCE"/>
    <w:rsid w:val="00C011C6"/>
    <w:rsid w:val="00C01237"/>
    <w:rsid w:val="00C014B5"/>
    <w:rsid w:val="00C014B6"/>
    <w:rsid w:val="00C014BB"/>
    <w:rsid w:val="00C01598"/>
    <w:rsid w:val="00C01652"/>
    <w:rsid w:val="00C018F2"/>
    <w:rsid w:val="00C02095"/>
    <w:rsid w:val="00C02160"/>
    <w:rsid w:val="00C023F0"/>
    <w:rsid w:val="00C02529"/>
    <w:rsid w:val="00C025A3"/>
    <w:rsid w:val="00C028A7"/>
    <w:rsid w:val="00C02B0F"/>
    <w:rsid w:val="00C02E7E"/>
    <w:rsid w:val="00C02F91"/>
    <w:rsid w:val="00C0336B"/>
    <w:rsid w:val="00C03528"/>
    <w:rsid w:val="00C03700"/>
    <w:rsid w:val="00C0391B"/>
    <w:rsid w:val="00C03F1D"/>
    <w:rsid w:val="00C03F6F"/>
    <w:rsid w:val="00C0427E"/>
    <w:rsid w:val="00C045C5"/>
    <w:rsid w:val="00C0462A"/>
    <w:rsid w:val="00C04AA2"/>
    <w:rsid w:val="00C04AD3"/>
    <w:rsid w:val="00C04BC4"/>
    <w:rsid w:val="00C04BF4"/>
    <w:rsid w:val="00C04EAA"/>
    <w:rsid w:val="00C04F8B"/>
    <w:rsid w:val="00C0501D"/>
    <w:rsid w:val="00C05022"/>
    <w:rsid w:val="00C051F9"/>
    <w:rsid w:val="00C056A9"/>
    <w:rsid w:val="00C056FE"/>
    <w:rsid w:val="00C0570C"/>
    <w:rsid w:val="00C0575F"/>
    <w:rsid w:val="00C05EFD"/>
    <w:rsid w:val="00C05FD5"/>
    <w:rsid w:val="00C0606F"/>
    <w:rsid w:val="00C06194"/>
    <w:rsid w:val="00C0626C"/>
    <w:rsid w:val="00C062E8"/>
    <w:rsid w:val="00C063BD"/>
    <w:rsid w:val="00C0695C"/>
    <w:rsid w:val="00C06CF9"/>
    <w:rsid w:val="00C06D12"/>
    <w:rsid w:val="00C06F98"/>
    <w:rsid w:val="00C070D1"/>
    <w:rsid w:val="00C07161"/>
    <w:rsid w:val="00C071E1"/>
    <w:rsid w:val="00C0766A"/>
    <w:rsid w:val="00C079B3"/>
    <w:rsid w:val="00C07A1B"/>
    <w:rsid w:val="00C07C5D"/>
    <w:rsid w:val="00C07E2F"/>
    <w:rsid w:val="00C07EFB"/>
    <w:rsid w:val="00C104E4"/>
    <w:rsid w:val="00C1066E"/>
    <w:rsid w:val="00C106AF"/>
    <w:rsid w:val="00C1089A"/>
    <w:rsid w:val="00C10904"/>
    <w:rsid w:val="00C1096A"/>
    <w:rsid w:val="00C10B00"/>
    <w:rsid w:val="00C11115"/>
    <w:rsid w:val="00C114A8"/>
    <w:rsid w:val="00C114CB"/>
    <w:rsid w:val="00C116F7"/>
    <w:rsid w:val="00C118C2"/>
    <w:rsid w:val="00C11B35"/>
    <w:rsid w:val="00C11BC4"/>
    <w:rsid w:val="00C11E34"/>
    <w:rsid w:val="00C12310"/>
    <w:rsid w:val="00C12570"/>
    <w:rsid w:val="00C12885"/>
    <w:rsid w:val="00C128AF"/>
    <w:rsid w:val="00C12964"/>
    <w:rsid w:val="00C12D4E"/>
    <w:rsid w:val="00C1360F"/>
    <w:rsid w:val="00C13B21"/>
    <w:rsid w:val="00C13D75"/>
    <w:rsid w:val="00C13FFC"/>
    <w:rsid w:val="00C144EF"/>
    <w:rsid w:val="00C14575"/>
    <w:rsid w:val="00C14AC1"/>
    <w:rsid w:val="00C14D28"/>
    <w:rsid w:val="00C14DB1"/>
    <w:rsid w:val="00C14E49"/>
    <w:rsid w:val="00C1503B"/>
    <w:rsid w:val="00C1509D"/>
    <w:rsid w:val="00C15290"/>
    <w:rsid w:val="00C1571A"/>
    <w:rsid w:val="00C15B22"/>
    <w:rsid w:val="00C166E7"/>
    <w:rsid w:val="00C1675A"/>
    <w:rsid w:val="00C16837"/>
    <w:rsid w:val="00C1685D"/>
    <w:rsid w:val="00C1696A"/>
    <w:rsid w:val="00C16D8F"/>
    <w:rsid w:val="00C16F22"/>
    <w:rsid w:val="00C171B1"/>
    <w:rsid w:val="00C1723F"/>
    <w:rsid w:val="00C1724C"/>
    <w:rsid w:val="00C172BF"/>
    <w:rsid w:val="00C17631"/>
    <w:rsid w:val="00C17BDA"/>
    <w:rsid w:val="00C17C08"/>
    <w:rsid w:val="00C17CE3"/>
    <w:rsid w:val="00C17DF4"/>
    <w:rsid w:val="00C20145"/>
    <w:rsid w:val="00C201B7"/>
    <w:rsid w:val="00C20354"/>
    <w:rsid w:val="00C20428"/>
    <w:rsid w:val="00C205BB"/>
    <w:rsid w:val="00C20704"/>
    <w:rsid w:val="00C20733"/>
    <w:rsid w:val="00C20756"/>
    <w:rsid w:val="00C208F6"/>
    <w:rsid w:val="00C209AC"/>
    <w:rsid w:val="00C20A12"/>
    <w:rsid w:val="00C20AA2"/>
    <w:rsid w:val="00C20B2C"/>
    <w:rsid w:val="00C20C12"/>
    <w:rsid w:val="00C20E84"/>
    <w:rsid w:val="00C20EC7"/>
    <w:rsid w:val="00C212A7"/>
    <w:rsid w:val="00C2183D"/>
    <w:rsid w:val="00C21848"/>
    <w:rsid w:val="00C21F8D"/>
    <w:rsid w:val="00C220D1"/>
    <w:rsid w:val="00C22262"/>
    <w:rsid w:val="00C22351"/>
    <w:rsid w:val="00C22714"/>
    <w:rsid w:val="00C227D8"/>
    <w:rsid w:val="00C228C6"/>
    <w:rsid w:val="00C22B1C"/>
    <w:rsid w:val="00C22CFE"/>
    <w:rsid w:val="00C22DB5"/>
    <w:rsid w:val="00C23603"/>
    <w:rsid w:val="00C23704"/>
    <w:rsid w:val="00C237A8"/>
    <w:rsid w:val="00C23C0B"/>
    <w:rsid w:val="00C240BB"/>
    <w:rsid w:val="00C24259"/>
    <w:rsid w:val="00C24580"/>
    <w:rsid w:val="00C24879"/>
    <w:rsid w:val="00C24BCF"/>
    <w:rsid w:val="00C2512C"/>
    <w:rsid w:val="00C251B9"/>
    <w:rsid w:val="00C25555"/>
    <w:rsid w:val="00C2576B"/>
    <w:rsid w:val="00C25811"/>
    <w:rsid w:val="00C25CB0"/>
    <w:rsid w:val="00C2632C"/>
    <w:rsid w:val="00C26796"/>
    <w:rsid w:val="00C267B5"/>
    <w:rsid w:val="00C26D27"/>
    <w:rsid w:val="00C26D3E"/>
    <w:rsid w:val="00C26D46"/>
    <w:rsid w:val="00C27022"/>
    <w:rsid w:val="00C27235"/>
    <w:rsid w:val="00C27243"/>
    <w:rsid w:val="00C272BC"/>
    <w:rsid w:val="00C27905"/>
    <w:rsid w:val="00C27C99"/>
    <w:rsid w:val="00C27D39"/>
    <w:rsid w:val="00C301E4"/>
    <w:rsid w:val="00C301FA"/>
    <w:rsid w:val="00C303CB"/>
    <w:rsid w:val="00C308D5"/>
    <w:rsid w:val="00C30A4E"/>
    <w:rsid w:val="00C30B49"/>
    <w:rsid w:val="00C31225"/>
    <w:rsid w:val="00C31243"/>
    <w:rsid w:val="00C314DD"/>
    <w:rsid w:val="00C315FA"/>
    <w:rsid w:val="00C31845"/>
    <w:rsid w:val="00C31BE0"/>
    <w:rsid w:val="00C31ECC"/>
    <w:rsid w:val="00C3226B"/>
    <w:rsid w:val="00C32E0F"/>
    <w:rsid w:val="00C33155"/>
    <w:rsid w:val="00C3341B"/>
    <w:rsid w:val="00C33534"/>
    <w:rsid w:val="00C337E7"/>
    <w:rsid w:val="00C33948"/>
    <w:rsid w:val="00C339C3"/>
    <w:rsid w:val="00C341A9"/>
    <w:rsid w:val="00C342EB"/>
    <w:rsid w:val="00C34309"/>
    <w:rsid w:val="00C34516"/>
    <w:rsid w:val="00C34F1D"/>
    <w:rsid w:val="00C3511B"/>
    <w:rsid w:val="00C35590"/>
    <w:rsid w:val="00C3559D"/>
    <w:rsid w:val="00C356CB"/>
    <w:rsid w:val="00C358CD"/>
    <w:rsid w:val="00C35A45"/>
    <w:rsid w:val="00C35EA8"/>
    <w:rsid w:val="00C35F4E"/>
    <w:rsid w:val="00C35FC2"/>
    <w:rsid w:val="00C360E5"/>
    <w:rsid w:val="00C36251"/>
    <w:rsid w:val="00C36888"/>
    <w:rsid w:val="00C36D69"/>
    <w:rsid w:val="00C376C2"/>
    <w:rsid w:val="00C378D1"/>
    <w:rsid w:val="00C37AD8"/>
    <w:rsid w:val="00C37EAA"/>
    <w:rsid w:val="00C40113"/>
    <w:rsid w:val="00C4055F"/>
    <w:rsid w:val="00C4098D"/>
    <w:rsid w:val="00C409A2"/>
    <w:rsid w:val="00C41638"/>
    <w:rsid w:val="00C41670"/>
    <w:rsid w:val="00C4225E"/>
    <w:rsid w:val="00C42764"/>
    <w:rsid w:val="00C429D3"/>
    <w:rsid w:val="00C42E2A"/>
    <w:rsid w:val="00C42F2B"/>
    <w:rsid w:val="00C433D1"/>
    <w:rsid w:val="00C43787"/>
    <w:rsid w:val="00C43C95"/>
    <w:rsid w:val="00C442DB"/>
    <w:rsid w:val="00C44311"/>
    <w:rsid w:val="00C446B3"/>
    <w:rsid w:val="00C4506B"/>
    <w:rsid w:val="00C4553F"/>
    <w:rsid w:val="00C45652"/>
    <w:rsid w:val="00C4571E"/>
    <w:rsid w:val="00C4592E"/>
    <w:rsid w:val="00C45BEC"/>
    <w:rsid w:val="00C45C38"/>
    <w:rsid w:val="00C46C2B"/>
    <w:rsid w:val="00C46CF3"/>
    <w:rsid w:val="00C4709F"/>
    <w:rsid w:val="00C47231"/>
    <w:rsid w:val="00C4754C"/>
    <w:rsid w:val="00C47729"/>
    <w:rsid w:val="00C47A11"/>
    <w:rsid w:val="00C47AB0"/>
    <w:rsid w:val="00C504CD"/>
    <w:rsid w:val="00C50B07"/>
    <w:rsid w:val="00C50C66"/>
    <w:rsid w:val="00C51D7C"/>
    <w:rsid w:val="00C52030"/>
    <w:rsid w:val="00C523BC"/>
    <w:rsid w:val="00C5254E"/>
    <w:rsid w:val="00C5264F"/>
    <w:rsid w:val="00C52E81"/>
    <w:rsid w:val="00C52EC4"/>
    <w:rsid w:val="00C52F34"/>
    <w:rsid w:val="00C52F67"/>
    <w:rsid w:val="00C52FF4"/>
    <w:rsid w:val="00C53058"/>
    <w:rsid w:val="00C53B56"/>
    <w:rsid w:val="00C5419F"/>
    <w:rsid w:val="00C54768"/>
    <w:rsid w:val="00C54C14"/>
    <w:rsid w:val="00C54CC2"/>
    <w:rsid w:val="00C551C1"/>
    <w:rsid w:val="00C5590B"/>
    <w:rsid w:val="00C56D44"/>
    <w:rsid w:val="00C5710E"/>
    <w:rsid w:val="00C5727D"/>
    <w:rsid w:val="00C57810"/>
    <w:rsid w:val="00C57969"/>
    <w:rsid w:val="00C57984"/>
    <w:rsid w:val="00C57B91"/>
    <w:rsid w:val="00C57CFC"/>
    <w:rsid w:val="00C60897"/>
    <w:rsid w:val="00C609CD"/>
    <w:rsid w:val="00C610DB"/>
    <w:rsid w:val="00C6138C"/>
    <w:rsid w:val="00C6169C"/>
    <w:rsid w:val="00C618F9"/>
    <w:rsid w:val="00C61F43"/>
    <w:rsid w:val="00C62264"/>
    <w:rsid w:val="00C624FB"/>
    <w:rsid w:val="00C625B1"/>
    <w:rsid w:val="00C626C1"/>
    <w:rsid w:val="00C62721"/>
    <w:rsid w:val="00C6277C"/>
    <w:rsid w:val="00C6291E"/>
    <w:rsid w:val="00C62CCF"/>
    <w:rsid w:val="00C62CF3"/>
    <w:rsid w:val="00C63079"/>
    <w:rsid w:val="00C63162"/>
    <w:rsid w:val="00C631C6"/>
    <w:rsid w:val="00C632EB"/>
    <w:rsid w:val="00C63470"/>
    <w:rsid w:val="00C634BE"/>
    <w:rsid w:val="00C6394A"/>
    <w:rsid w:val="00C63951"/>
    <w:rsid w:val="00C63BBF"/>
    <w:rsid w:val="00C63C4E"/>
    <w:rsid w:val="00C63E03"/>
    <w:rsid w:val="00C642C4"/>
    <w:rsid w:val="00C6491E"/>
    <w:rsid w:val="00C64B37"/>
    <w:rsid w:val="00C64E62"/>
    <w:rsid w:val="00C64EC1"/>
    <w:rsid w:val="00C6505F"/>
    <w:rsid w:val="00C6538F"/>
    <w:rsid w:val="00C65611"/>
    <w:rsid w:val="00C65790"/>
    <w:rsid w:val="00C65929"/>
    <w:rsid w:val="00C65B04"/>
    <w:rsid w:val="00C65EC1"/>
    <w:rsid w:val="00C65EE1"/>
    <w:rsid w:val="00C66251"/>
    <w:rsid w:val="00C66349"/>
    <w:rsid w:val="00C66420"/>
    <w:rsid w:val="00C665A0"/>
    <w:rsid w:val="00C66633"/>
    <w:rsid w:val="00C666DB"/>
    <w:rsid w:val="00C6671B"/>
    <w:rsid w:val="00C66846"/>
    <w:rsid w:val="00C6684C"/>
    <w:rsid w:val="00C668FE"/>
    <w:rsid w:val="00C66A0C"/>
    <w:rsid w:val="00C66C00"/>
    <w:rsid w:val="00C66EC0"/>
    <w:rsid w:val="00C67573"/>
    <w:rsid w:val="00C67A65"/>
    <w:rsid w:val="00C67A91"/>
    <w:rsid w:val="00C67F8C"/>
    <w:rsid w:val="00C7012A"/>
    <w:rsid w:val="00C705DE"/>
    <w:rsid w:val="00C70F38"/>
    <w:rsid w:val="00C70FB7"/>
    <w:rsid w:val="00C711C7"/>
    <w:rsid w:val="00C71426"/>
    <w:rsid w:val="00C714F7"/>
    <w:rsid w:val="00C7161B"/>
    <w:rsid w:val="00C71797"/>
    <w:rsid w:val="00C719C8"/>
    <w:rsid w:val="00C71C6F"/>
    <w:rsid w:val="00C71CB2"/>
    <w:rsid w:val="00C71DDF"/>
    <w:rsid w:val="00C7212D"/>
    <w:rsid w:val="00C722EE"/>
    <w:rsid w:val="00C72320"/>
    <w:rsid w:val="00C72369"/>
    <w:rsid w:val="00C7245C"/>
    <w:rsid w:val="00C72769"/>
    <w:rsid w:val="00C727C5"/>
    <w:rsid w:val="00C72C49"/>
    <w:rsid w:val="00C7328D"/>
    <w:rsid w:val="00C732DD"/>
    <w:rsid w:val="00C7330E"/>
    <w:rsid w:val="00C733BE"/>
    <w:rsid w:val="00C73566"/>
    <w:rsid w:val="00C73583"/>
    <w:rsid w:val="00C73727"/>
    <w:rsid w:val="00C73A43"/>
    <w:rsid w:val="00C74060"/>
    <w:rsid w:val="00C7441B"/>
    <w:rsid w:val="00C746E3"/>
    <w:rsid w:val="00C74BB0"/>
    <w:rsid w:val="00C74C22"/>
    <w:rsid w:val="00C74CE8"/>
    <w:rsid w:val="00C74D00"/>
    <w:rsid w:val="00C74E3F"/>
    <w:rsid w:val="00C75FFD"/>
    <w:rsid w:val="00C76290"/>
    <w:rsid w:val="00C7629B"/>
    <w:rsid w:val="00C763AA"/>
    <w:rsid w:val="00C763E2"/>
    <w:rsid w:val="00C7644B"/>
    <w:rsid w:val="00C76544"/>
    <w:rsid w:val="00C766D1"/>
    <w:rsid w:val="00C766EA"/>
    <w:rsid w:val="00C76A67"/>
    <w:rsid w:val="00C76D18"/>
    <w:rsid w:val="00C76EC1"/>
    <w:rsid w:val="00C77210"/>
    <w:rsid w:val="00C772D6"/>
    <w:rsid w:val="00C7749C"/>
    <w:rsid w:val="00C77A6D"/>
    <w:rsid w:val="00C77B45"/>
    <w:rsid w:val="00C800F5"/>
    <w:rsid w:val="00C8029C"/>
    <w:rsid w:val="00C802DC"/>
    <w:rsid w:val="00C80393"/>
    <w:rsid w:val="00C806D5"/>
    <w:rsid w:val="00C80D26"/>
    <w:rsid w:val="00C80F89"/>
    <w:rsid w:val="00C811AF"/>
    <w:rsid w:val="00C81447"/>
    <w:rsid w:val="00C8144D"/>
    <w:rsid w:val="00C817DF"/>
    <w:rsid w:val="00C81A13"/>
    <w:rsid w:val="00C81E82"/>
    <w:rsid w:val="00C82A0F"/>
    <w:rsid w:val="00C82B07"/>
    <w:rsid w:val="00C82DB6"/>
    <w:rsid w:val="00C82F34"/>
    <w:rsid w:val="00C82F4F"/>
    <w:rsid w:val="00C82FDD"/>
    <w:rsid w:val="00C82FE0"/>
    <w:rsid w:val="00C83374"/>
    <w:rsid w:val="00C83AC0"/>
    <w:rsid w:val="00C83C9F"/>
    <w:rsid w:val="00C83D79"/>
    <w:rsid w:val="00C8423D"/>
    <w:rsid w:val="00C845B3"/>
    <w:rsid w:val="00C8467A"/>
    <w:rsid w:val="00C8481D"/>
    <w:rsid w:val="00C84956"/>
    <w:rsid w:val="00C84A59"/>
    <w:rsid w:val="00C84A7C"/>
    <w:rsid w:val="00C84A7F"/>
    <w:rsid w:val="00C84A83"/>
    <w:rsid w:val="00C84D3B"/>
    <w:rsid w:val="00C84D47"/>
    <w:rsid w:val="00C84F4E"/>
    <w:rsid w:val="00C854B8"/>
    <w:rsid w:val="00C855FB"/>
    <w:rsid w:val="00C856D0"/>
    <w:rsid w:val="00C85796"/>
    <w:rsid w:val="00C85B10"/>
    <w:rsid w:val="00C85F11"/>
    <w:rsid w:val="00C861F0"/>
    <w:rsid w:val="00C86233"/>
    <w:rsid w:val="00C86495"/>
    <w:rsid w:val="00C8653E"/>
    <w:rsid w:val="00C86585"/>
    <w:rsid w:val="00C86A79"/>
    <w:rsid w:val="00C86CAA"/>
    <w:rsid w:val="00C86D5F"/>
    <w:rsid w:val="00C87409"/>
    <w:rsid w:val="00C8741E"/>
    <w:rsid w:val="00C879C2"/>
    <w:rsid w:val="00C903C2"/>
    <w:rsid w:val="00C9048D"/>
    <w:rsid w:val="00C90EAF"/>
    <w:rsid w:val="00C90F43"/>
    <w:rsid w:val="00C9142B"/>
    <w:rsid w:val="00C916DD"/>
    <w:rsid w:val="00C91E97"/>
    <w:rsid w:val="00C9257E"/>
    <w:rsid w:val="00C9272D"/>
    <w:rsid w:val="00C92B11"/>
    <w:rsid w:val="00C92F77"/>
    <w:rsid w:val="00C93B1C"/>
    <w:rsid w:val="00C93DDC"/>
    <w:rsid w:val="00C9412B"/>
    <w:rsid w:val="00C941EB"/>
    <w:rsid w:val="00C94AB7"/>
    <w:rsid w:val="00C94D4B"/>
    <w:rsid w:val="00C94E4B"/>
    <w:rsid w:val="00C9500E"/>
    <w:rsid w:val="00C95306"/>
    <w:rsid w:val="00C95411"/>
    <w:rsid w:val="00C954B8"/>
    <w:rsid w:val="00C95532"/>
    <w:rsid w:val="00C955F5"/>
    <w:rsid w:val="00C95B7C"/>
    <w:rsid w:val="00C95D08"/>
    <w:rsid w:val="00C95F81"/>
    <w:rsid w:val="00C95FB9"/>
    <w:rsid w:val="00C95FFB"/>
    <w:rsid w:val="00C960BF"/>
    <w:rsid w:val="00C961AF"/>
    <w:rsid w:val="00C964B7"/>
    <w:rsid w:val="00C96623"/>
    <w:rsid w:val="00C9670D"/>
    <w:rsid w:val="00C96A84"/>
    <w:rsid w:val="00C96CC5"/>
    <w:rsid w:val="00C97076"/>
    <w:rsid w:val="00C97146"/>
    <w:rsid w:val="00C97198"/>
    <w:rsid w:val="00C9745A"/>
    <w:rsid w:val="00C9790F"/>
    <w:rsid w:val="00CA01AA"/>
    <w:rsid w:val="00CA01BF"/>
    <w:rsid w:val="00CA03FC"/>
    <w:rsid w:val="00CA07FB"/>
    <w:rsid w:val="00CA0917"/>
    <w:rsid w:val="00CA0A6A"/>
    <w:rsid w:val="00CA0E62"/>
    <w:rsid w:val="00CA1098"/>
    <w:rsid w:val="00CA10A0"/>
    <w:rsid w:val="00CA11FD"/>
    <w:rsid w:val="00CA1330"/>
    <w:rsid w:val="00CA15BE"/>
    <w:rsid w:val="00CA1624"/>
    <w:rsid w:val="00CA1899"/>
    <w:rsid w:val="00CA1943"/>
    <w:rsid w:val="00CA1D50"/>
    <w:rsid w:val="00CA20A1"/>
    <w:rsid w:val="00CA20AC"/>
    <w:rsid w:val="00CA229E"/>
    <w:rsid w:val="00CA2475"/>
    <w:rsid w:val="00CA254A"/>
    <w:rsid w:val="00CA2564"/>
    <w:rsid w:val="00CA27BD"/>
    <w:rsid w:val="00CA2836"/>
    <w:rsid w:val="00CA2A27"/>
    <w:rsid w:val="00CA2CCE"/>
    <w:rsid w:val="00CA2F8E"/>
    <w:rsid w:val="00CA33BC"/>
    <w:rsid w:val="00CA33FC"/>
    <w:rsid w:val="00CA3C0C"/>
    <w:rsid w:val="00CA3FA7"/>
    <w:rsid w:val="00CA4568"/>
    <w:rsid w:val="00CA46EB"/>
    <w:rsid w:val="00CA4C62"/>
    <w:rsid w:val="00CA4D7B"/>
    <w:rsid w:val="00CA4DBE"/>
    <w:rsid w:val="00CA59C1"/>
    <w:rsid w:val="00CA64D5"/>
    <w:rsid w:val="00CA6820"/>
    <w:rsid w:val="00CA74E6"/>
    <w:rsid w:val="00CB0536"/>
    <w:rsid w:val="00CB0A36"/>
    <w:rsid w:val="00CB0DC5"/>
    <w:rsid w:val="00CB11AA"/>
    <w:rsid w:val="00CB1313"/>
    <w:rsid w:val="00CB1613"/>
    <w:rsid w:val="00CB1687"/>
    <w:rsid w:val="00CB17B5"/>
    <w:rsid w:val="00CB1C4F"/>
    <w:rsid w:val="00CB1EA9"/>
    <w:rsid w:val="00CB2170"/>
    <w:rsid w:val="00CB2A87"/>
    <w:rsid w:val="00CB2C07"/>
    <w:rsid w:val="00CB2E3B"/>
    <w:rsid w:val="00CB2F26"/>
    <w:rsid w:val="00CB32F1"/>
    <w:rsid w:val="00CB3549"/>
    <w:rsid w:val="00CB3597"/>
    <w:rsid w:val="00CB35B7"/>
    <w:rsid w:val="00CB35F8"/>
    <w:rsid w:val="00CB3728"/>
    <w:rsid w:val="00CB431F"/>
    <w:rsid w:val="00CB441E"/>
    <w:rsid w:val="00CB44B9"/>
    <w:rsid w:val="00CB49DD"/>
    <w:rsid w:val="00CB4B85"/>
    <w:rsid w:val="00CB4E29"/>
    <w:rsid w:val="00CB5034"/>
    <w:rsid w:val="00CB5134"/>
    <w:rsid w:val="00CB5895"/>
    <w:rsid w:val="00CB5938"/>
    <w:rsid w:val="00CB5976"/>
    <w:rsid w:val="00CB5E3F"/>
    <w:rsid w:val="00CB5F0E"/>
    <w:rsid w:val="00CB642C"/>
    <w:rsid w:val="00CB6640"/>
    <w:rsid w:val="00CB69CD"/>
    <w:rsid w:val="00CB6B72"/>
    <w:rsid w:val="00CB6E62"/>
    <w:rsid w:val="00CB732B"/>
    <w:rsid w:val="00CB733D"/>
    <w:rsid w:val="00CB758F"/>
    <w:rsid w:val="00CB7717"/>
    <w:rsid w:val="00CB79C6"/>
    <w:rsid w:val="00CB7C18"/>
    <w:rsid w:val="00CB7C8F"/>
    <w:rsid w:val="00CB7DE8"/>
    <w:rsid w:val="00CC001D"/>
    <w:rsid w:val="00CC00BD"/>
    <w:rsid w:val="00CC01B0"/>
    <w:rsid w:val="00CC0292"/>
    <w:rsid w:val="00CC0719"/>
    <w:rsid w:val="00CC0815"/>
    <w:rsid w:val="00CC0926"/>
    <w:rsid w:val="00CC0C4F"/>
    <w:rsid w:val="00CC1032"/>
    <w:rsid w:val="00CC1099"/>
    <w:rsid w:val="00CC1308"/>
    <w:rsid w:val="00CC165B"/>
    <w:rsid w:val="00CC171C"/>
    <w:rsid w:val="00CC17AE"/>
    <w:rsid w:val="00CC1B99"/>
    <w:rsid w:val="00CC241A"/>
    <w:rsid w:val="00CC249F"/>
    <w:rsid w:val="00CC25D4"/>
    <w:rsid w:val="00CC26ED"/>
    <w:rsid w:val="00CC2935"/>
    <w:rsid w:val="00CC29D2"/>
    <w:rsid w:val="00CC2A97"/>
    <w:rsid w:val="00CC3195"/>
    <w:rsid w:val="00CC31A5"/>
    <w:rsid w:val="00CC32AA"/>
    <w:rsid w:val="00CC3559"/>
    <w:rsid w:val="00CC35F2"/>
    <w:rsid w:val="00CC3D7C"/>
    <w:rsid w:val="00CC3DE2"/>
    <w:rsid w:val="00CC3F2B"/>
    <w:rsid w:val="00CC3FB7"/>
    <w:rsid w:val="00CC4144"/>
    <w:rsid w:val="00CC4555"/>
    <w:rsid w:val="00CC4DDE"/>
    <w:rsid w:val="00CC5892"/>
    <w:rsid w:val="00CC5904"/>
    <w:rsid w:val="00CC5D1A"/>
    <w:rsid w:val="00CC5E54"/>
    <w:rsid w:val="00CC6503"/>
    <w:rsid w:val="00CC65BA"/>
    <w:rsid w:val="00CC6A24"/>
    <w:rsid w:val="00CC6E2F"/>
    <w:rsid w:val="00CC7155"/>
    <w:rsid w:val="00CC78A8"/>
    <w:rsid w:val="00CC79DE"/>
    <w:rsid w:val="00CC79E1"/>
    <w:rsid w:val="00CC7A73"/>
    <w:rsid w:val="00CC7AFE"/>
    <w:rsid w:val="00CC7D9D"/>
    <w:rsid w:val="00CC7E52"/>
    <w:rsid w:val="00CC7E60"/>
    <w:rsid w:val="00CD0A39"/>
    <w:rsid w:val="00CD0A3D"/>
    <w:rsid w:val="00CD0D54"/>
    <w:rsid w:val="00CD1139"/>
    <w:rsid w:val="00CD1753"/>
    <w:rsid w:val="00CD17F5"/>
    <w:rsid w:val="00CD18AA"/>
    <w:rsid w:val="00CD2123"/>
    <w:rsid w:val="00CD230D"/>
    <w:rsid w:val="00CD2AD3"/>
    <w:rsid w:val="00CD2CAB"/>
    <w:rsid w:val="00CD2DC5"/>
    <w:rsid w:val="00CD3010"/>
    <w:rsid w:val="00CD3062"/>
    <w:rsid w:val="00CD350F"/>
    <w:rsid w:val="00CD3A22"/>
    <w:rsid w:val="00CD4114"/>
    <w:rsid w:val="00CD414D"/>
    <w:rsid w:val="00CD45ED"/>
    <w:rsid w:val="00CD47CD"/>
    <w:rsid w:val="00CD4827"/>
    <w:rsid w:val="00CD4BD7"/>
    <w:rsid w:val="00CD4D0E"/>
    <w:rsid w:val="00CD52B1"/>
    <w:rsid w:val="00CD52B3"/>
    <w:rsid w:val="00CD52B9"/>
    <w:rsid w:val="00CD5759"/>
    <w:rsid w:val="00CD5B89"/>
    <w:rsid w:val="00CD5C83"/>
    <w:rsid w:val="00CD5C8F"/>
    <w:rsid w:val="00CD5F7D"/>
    <w:rsid w:val="00CD6266"/>
    <w:rsid w:val="00CD6309"/>
    <w:rsid w:val="00CD6314"/>
    <w:rsid w:val="00CD6B83"/>
    <w:rsid w:val="00CD6E08"/>
    <w:rsid w:val="00CD6F7F"/>
    <w:rsid w:val="00CD701C"/>
    <w:rsid w:val="00CD705A"/>
    <w:rsid w:val="00CD714C"/>
    <w:rsid w:val="00CD7634"/>
    <w:rsid w:val="00CD78AA"/>
    <w:rsid w:val="00CD7905"/>
    <w:rsid w:val="00CD7C60"/>
    <w:rsid w:val="00CD7F30"/>
    <w:rsid w:val="00CD7FB7"/>
    <w:rsid w:val="00CE0026"/>
    <w:rsid w:val="00CE01FC"/>
    <w:rsid w:val="00CE034C"/>
    <w:rsid w:val="00CE04F6"/>
    <w:rsid w:val="00CE08D1"/>
    <w:rsid w:val="00CE099C"/>
    <w:rsid w:val="00CE09A3"/>
    <w:rsid w:val="00CE0AA2"/>
    <w:rsid w:val="00CE0CAC"/>
    <w:rsid w:val="00CE0F00"/>
    <w:rsid w:val="00CE1054"/>
    <w:rsid w:val="00CE114F"/>
    <w:rsid w:val="00CE1697"/>
    <w:rsid w:val="00CE18FA"/>
    <w:rsid w:val="00CE1A1D"/>
    <w:rsid w:val="00CE1AF4"/>
    <w:rsid w:val="00CE1B30"/>
    <w:rsid w:val="00CE1CA9"/>
    <w:rsid w:val="00CE1D07"/>
    <w:rsid w:val="00CE1D98"/>
    <w:rsid w:val="00CE1EDB"/>
    <w:rsid w:val="00CE20CD"/>
    <w:rsid w:val="00CE25F2"/>
    <w:rsid w:val="00CE2D95"/>
    <w:rsid w:val="00CE2E43"/>
    <w:rsid w:val="00CE3422"/>
    <w:rsid w:val="00CE3489"/>
    <w:rsid w:val="00CE3B98"/>
    <w:rsid w:val="00CE3C93"/>
    <w:rsid w:val="00CE3E68"/>
    <w:rsid w:val="00CE3E84"/>
    <w:rsid w:val="00CE4211"/>
    <w:rsid w:val="00CE42FA"/>
    <w:rsid w:val="00CE488F"/>
    <w:rsid w:val="00CE49B5"/>
    <w:rsid w:val="00CE505E"/>
    <w:rsid w:val="00CE537C"/>
    <w:rsid w:val="00CE5415"/>
    <w:rsid w:val="00CE54BB"/>
    <w:rsid w:val="00CE54C5"/>
    <w:rsid w:val="00CE5AD3"/>
    <w:rsid w:val="00CE5AFE"/>
    <w:rsid w:val="00CE5C0E"/>
    <w:rsid w:val="00CE5D8B"/>
    <w:rsid w:val="00CE5E03"/>
    <w:rsid w:val="00CE5EFE"/>
    <w:rsid w:val="00CE5F17"/>
    <w:rsid w:val="00CE5FE3"/>
    <w:rsid w:val="00CE61D0"/>
    <w:rsid w:val="00CE6204"/>
    <w:rsid w:val="00CE629E"/>
    <w:rsid w:val="00CE6353"/>
    <w:rsid w:val="00CE690F"/>
    <w:rsid w:val="00CE6C2B"/>
    <w:rsid w:val="00CE6E7C"/>
    <w:rsid w:val="00CE7347"/>
    <w:rsid w:val="00CE7CF9"/>
    <w:rsid w:val="00CE7DA7"/>
    <w:rsid w:val="00CE7E12"/>
    <w:rsid w:val="00CE7E5B"/>
    <w:rsid w:val="00CF016F"/>
    <w:rsid w:val="00CF0990"/>
    <w:rsid w:val="00CF0D80"/>
    <w:rsid w:val="00CF1B45"/>
    <w:rsid w:val="00CF1E3D"/>
    <w:rsid w:val="00CF21A9"/>
    <w:rsid w:val="00CF2290"/>
    <w:rsid w:val="00CF22E8"/>
    <w:rsid w:val="00CF243A"/>
    <w:rsid w:val="00CF246E"/>
    <w:rsid w:val="00CF2584"/>
    <w:rsid w:val="00CF2B6B"/>
    <w:rsid w:val="00CF2BC9"/>
    <w:rsid w:val="00CF2C13"/>
    <w:rsid w:val="00CF2EDA"/>
    <w:rsid w:val="00CF36CD"/>
    <w:rsid w:val="00CF37DC"/>
    <w:rsid w:val="00CF3C7D"/>
    <w:rsid w:val="00CF40AA"/>
    <w:rsid w:val="00CF46E6"/>
    <w:rsid w:val="00CF4ADB"/>
    <w:rsid w:val="00CF4D36"/>
    <w:rsid w:val="00CF4FDB"/>
    <w:rsid w:val="00CF5103"/>
    <w:rsid w:val="00CF55CC"/>
    <w:rsid w:val="00CF55EC"/>
    <w:rsid w:val="00CF5845"/>
    <w:rsid w:val="00CF5847"/>
    <w:rsid w:val="00CF5916"/>
    <w:rsid w:val="00CF5C92"/>
    <w:rsid w:val="00CF607E"/>
    <w:rsid w:val="00CF60E7"/>
    <w:rsid w:val="00CF6271"/>
    <w:rsid w:val="00CF62D0"/>
    <w:rsid w:val="00CF642C"/>
    <w:rsid w:val="00CF6789"/>
    <w:rsid w:val="00CF67B2"/>
    <w:rsid w:val="00CF6A15"/>
    <w:rsid w:val="00CF6C48"/>
    <w:rsid w:val="00CF6C89"/>
    <w:rsid w:val="00CF764F"/>
    <w:rsid w:val="00CF7882"/>
    <w:rsid w:val="00CF7A51"/>
    <w:rsid w:val="00CF7A7E"/>
    <w:rsid w:val="00CF7B3A"/>
    <w:rsid w:val="00CF7BA8"/>
    <w:rsid w:val="00CF7C5D"/>
    <w:rsid w:val="00CF7F2B"/>
    <w:rsid w:val="00CF99C3"/>
    <w:rsid w:val="00D006F4"/>
    <w:rsid w:val="00D007E1"/>
    <w:rsid w:val="00D00ADE"/>
    <w:rsid w:val="00D010A9"/>
    <w:rsid w:val="00D0126E"/>
    <w:rsid w:val="00D01377"/>
    <w:rsid w:val="00D01550"/>
    <w:rsid w:val="00D019EF"/>
    <w:rsid w:val="00D01B6D"/>
    <w:rsid w:val="00D01CE7"/>
    <w:rsid w:val="00D01FF8"/>
    <w:rsid w:val="00D02096"/>
    <w:rsid w:val="00D02283"/>
    <w:rsid w:val="00D022A0"/>
    <w:rsid w:val="00D02306"/>
    <w:rsid w:val="00D02422"/>
    <w:rsid w:val="00D02C0D"/>
    <w:rsid w:val="00D02EB5"/>
    <w:rsid w:val="00D0326B"/>
    <w:rsid w:val="00D0326C"/>
    <w:rsid w:val="00D03511"/>
    <w:rsid w:val="00D03639"/>
    <w:rsid w:val="00D036A0"/>
    <w:rsid w:val="00D037F3"/>
    <w:rsid w:val="00D03ADB"/>
    <w:rsid w:val="00D03B45"/>
    <w:rsid w:val="00D03C7D"/>
    <w:rsid w:val="00D03CA0"/>
    <w:rsid w:val="00D03D1D"/>
    <w:rsid w:val="00D03EFF"/>
    <w:rsid w:val="00D03F0E"/>
    <w:rsid w:val="00D04135"/>
    <w:rsid w:val="00D04AA1"/>
    <w:rsid w:val="00D05128"/>
    <w:rsid w:val="00D05140"/>
    <w:rsid w:val="00D0585A"/>
    <w:rsid w:val="00D0586A"/>
    <w:rsid w:val="00D058BD"/>
    <w:rsid w:val="00D05C31"/>
    <w:rsid w:val="00D061D9"/>
    <w:rsid w:val="00D068D9"/>
    <w:rsid w:val="00D06951"/>
    <w:rsid w:val="00D069B1"/>
    <w:rsid w:val="00D06C7E"/>
    <w:rsid w:val="00D06F33"/>
    <w:rsid w:val="00D070DE"/>
    <w:rsid w:val="00D07321"/>
    <w:rsid w:val="00D073AE"/>
    <w:rsid w:val="00D079A1"/>
    <w:rsid w:val="00D07D20"/>
    <w:rsid w:val="00D07E67"/>
    <w:rsid w:val="00D07EEF"/>
    <w:rsid w:val="00D1007D"/>
    <w:rsid w:val="00D1040F"/>
    <w:rsid w:val="00D105D3"/>
    <w:rsid w:val="00D10767"/>
    <w:rsid w:val="00D1089C"/>
    <w:rsid w:val="00D10E80"/>
    <w:rsid w:val="00D10EDA"/>
    <w:rsid w:val="00D10F64"/>
    <w:rsid w:val="00D11018"/>
    <w:rsid w:val="00D1102A"/>
    <w:rsid w:val="00D11126"/>
    <w:rsid w:val="00D111E2"/>
    <w:rsid w:val="00D1132F"/>
    <w:rsid w:val="00D1156D"/>
    <w:rsid w:val="00D1175C"/>
    <w:rsid w:val="00D12153"/>
    <w:rsid w:val="00D12593"/>
    <w:rsid w:val="00D12638"/>
    <w:rsid w:val="00D128DF"/>
    <w:rsid w:val="00D12E41"/>
    <w:rsid w:val="00D12EC2"/>
    <w:rsid w:val="00D12FF9"/>
    <w:rsid w:val="00D131FD"/>
    <w:rsid w:val="00D1337B"/>
    <w:rsid w:val="00D1364F"/>
    <w:rsid w:val="00D1395B"/>
    <w:rsid w:val="00D13D76"/>
    <w:rsid w:val="00D13F04"/>
    <w:rsid w:val="00D140AC"/>
    <w:rsid w:val="00D14219"/>
    <w:rsid w:val="00D143A4"/>
    <w:rsid w:val="00D143BD"/>
    <w:rsid w:val="00D144C4"/>
    <w:rsid w:val="00D14689"/>
    <w:rsid w:val="00D14B86"/>
    <w:rsid w:val="00D14CFF"/>
    <w:rsid w:val="00D14EC5"/>
    <w:rsid w:val="00D153A5"/>
    <w:rsid w:val="00D1542F"/>
    <w:rsid w:val="00D15B33"/>
    <w:rsid w:val="00D15BC5"/>
    <w:rsid w:val="00D16121"/>
    <w:rsid w:val="00D164F7"/>
    <w:rsid w:val="00D165BA"/>
    <w:rsid w:val="00D16737"/>
    <w:rsid w:val="00D16760"/>
    <w:rsid w:val="00D16F36"/>
    <w:rsid w:val="00D17012"/>
    <w:rsid w:val="00D17183"/>
    <w:rsid w:val="00D1743F"/>
    <w:rsid w:val="00D17572"/>
    <w:rsid w:val="00D176A3"/>
    <w:rsid w:val="00D177C6"/>
    <w:rsid w:val="00D178DC"/>
    <w:rsid w:val="00D179DF"/>
    <w:rsid w:val="00D17C7B"/>
    <w:rsid w:val="00D17E08"/>
    <w:rsid w:val="00D17E2F"/>
    <w:rsid w:val="00D17F6D"/>
    <w:rsid w:val="00D17F9A"/>
    <w:rsid w:val="00D17FF9"/>
    <w:rsid w:val="00D2003F"/>
    <w:rsid w:val="00D207F1"/>
    <w:rsid w:val="00D20B48"/>
    <w:rsid w:val="00D20C00"/>
    <w:rsid w:val="00D211DF"/>
    <w:rsid w:val="00D212A5"/>
    <w:rsid w:val="00D21557"/>
    <w:rsid w:val="00D21BE5"/>
    <w:rsid w:val="00D21D82"/>
    <w:rsid w:val="00D21E19"/>
    <w:rsid w:val="00D21F62"/>
    <w:rsid w:val="00D21FF2"/>
    <w:rsid w:val="00D22038"/>
    <w:rsid w:val="00D225A3"/>
    <w:rsid w:val="00D22823"/>
    <w:rsid w:val="00D22996"/>
    <w:rsid w:val="00D22B16"/>
    <w:rsid w:val="00D22B78"/>
    <w:rsid w:val="00D22F93"/>
    <w:rsid w:val="00D230B8"/>
    <w:rsid w:val="00D2323C"/>
    <w:rsid w:val="00D2336F"/>
    <w:rsid w:val="00D23944"/>
    <w:rsid w:val="00D23B01"/>
    <w:rsid w:val="00D24755"/>
    <w:rsid w:val="00D24B48"/>
    <w:rsid w:val="00D24D6B"/>
    <w:rsid w:val="00D24E8D"/>
    <w:rsid w:val="00D2530D"/>
    <w:rsid w:val="00D254AD"/>
    <w:rsid w:val="00D25549"/>
    <w:rsid w:val="00D2589A"/>
    <w:rsid w:val="00D258B9"/>
    <w:rsid w:val="00D25E05"/>
    <w:rsid w:val="00D25FCA"/>
    <w:rsid w:val="00D2606E"/>
    <w:rsid w:val="00D26226"/>
    <w:rsid w:val="00D2655E"/>
    <w:rsid w:val="00D265D6"/>
    <w:rsid w:val="00D267A0"/>
    <w:rsid w:val="00D268F4"/>
    <w:rsid w:val="00D26B0D"/>
    <w:rsid w:val="00D26B4B"/>
    <w:rsid w:val="00D26CAB"/>
    <w:rsid w:val="00D26D1B"/>
    <w:rsid w:val="00D26E9E"/>
    <w:rsid w:val="00D26F7C"/>
    <w:rsid w:val="00D2707A"/>
    <w:rsid w:val="00D272AE"/>
    <w:rsid w:val="00D27590"/>
    <w:rsid w:val="00D278B0"/>
    <w:rsid w:val="00D278BA"/>
    <w:rsid w:val="00D27986"/>
    <w:rsid w:val="00D27B6A"/>
    <w:rsid w:val="00D27EFC"/>
    <w:rsid w:val="00D300C8"/>
    <w:rsid w:val="00D300E1"/>
    <w:rsid w:val="00D30365"/>
    <w:rsid w:val="00D309E3"/>
    <w:rsid w:val="00D30ADD"/>
    <w:rsid w:val="00D30BAB"/>
    <w:rsid w:val="00D30BC8"/>
    <w:rsid w:val="00D30D27"/>
    <w:rsid w:val="00D31253"/>
    <w:rsid w:val="00D312EA"/>
    <w:rsid w:val="00D313B7"/>
    <w:rsid w:val="00D314C6"/>
    <w:rsid w:val="00D31590"/>
    <w:rsid w:val="00D319A4"/>
    <w:rsid w:val="00D31B29"/>
    <w:rsid w:val="00D31DD4"/>
    <w:rsid w:val="00D320BA"/>
    <w:rsid w:val="00D322C2"/>
    <w:rsid w:val="00D328BA"/>
    <w:rsid w:val="00D32DD1"/>
    <w:rsid w:val="00D32F1E"/>
    <w:rsid w:val="00D33477"/>
    <w:rsid w:val="00D335BD"/>
    <w:rsid w:val="00D33C13"/>
    <w:rsid w:val="00D33D60"/>
    <w:rsid w:val="00D33E75"/>
    <w:rsid w:val="00D340BE"/>
    <w:rsid w:val="00D340D3"/>
    <w:rsid w:val="00D34383"/>
    <w:rsid w:val="00D3454E"/>
    <w:rsid w:val="00D34643"/>
    <w:rsid w:val="00D347F9"/>
    <w:rsid w:val="00D34861"/>
    <w:rsid w:val="00D3493E"/>
    <w:rsid w:val="00D34BE0"/>
    <w:rsid w:val="00D34E0A"/>
    <w:rsid w:val="00D3512B"/>
    <w:rsid w:val="00D3530F"/>
    <w:rsid w:val="00D3560B"/>
    <w:rsid w:val="00D3574F"/>
    <w:rsid w:val="00D35959"/>
    <w:rsid w:val="00D35ECA"/>
    <w:rsid w:val="00D36166"/>
    <w:rsid w:val="00D36724"/>
    <w:rsid w:val="00D36967"/>
    <w:rsid w:val="00D36B68"/>
    <w:rsid w:val="00D37581"/>
    <w:rsid w:val="00D37766"/>
    <w:rsid w:val="00D37857"/>
    <w:rsid w:val="00D3792C"/>
    <w:rsid w:val="00D37B88"/>
    <w:rsid w:val="00D37D6B"/>
    <w:rsid w:val="00D37F57"/>
    <w:rsid w:val="00D4062B"/>
    <w:rsid w:val="00D4086C"/>
    <w:rsid w:val="00D40912"/>
    <w:rsid w:val="00D40E7E"/>
    <w:rsid w:val="00D410C8"/>
    <w:rsid w:val="00D41514"/>
    <w:rsid w:val="00D4175E"/>
    <w:rsid w:val="00D41884"/>
    <w:rsid w:val="00D41B03"/>
    <w:rsid w:val="00D41B0B"/>
    <w:rsid w:val="00D41C75"/>
    <w:rsid w:val="00D41CAE"/>
    <w:rsid w:val="00D41E49"/>
    <w:rsid w:val="00D41F29"/>
    <w:rsid w:val="00D42062"/>
    <w:rsid w:val="00D423BF"/>
    <w:rsid w:val="00D428A9"/>
    <w:rsid w:val="00D42990"/>
    <w:rsid w:val="00D42A59"/>
    <w:rsid w:val="00D430EF"/>
    <w:rsid w:val="00D430F4"/>
    <w:rsid w:val="00D43763"/>
    <w:rsid w:val="00D438E4"/>
    <w:rsid w:val="00D43B35"/>
    <w:rsid w:val="00D43D08"/>
    <w:rsid w:val="00D43F87"/>
    <w:rsid w:val="00D4435C"/>
    <w:rsid w:val="00D44627"/>
    <w:rsid w:val="00D44A89"/>
    <w:rsid w:val="00D44BC1"/>
    <w:rsid w:val="00D44E95"/>
    <w:rsid w:val="00D45218"/>
    <w:rsid w:val="00D45318"/>
    <w:rsid w:val="00D45389"/>
    <w:rsid w:val="00D45422"/>
    <w:rsid w:val="00D456E5"/>
    <w:rsid w:val="00D45715"/>
    <w:rsid w:val="00D4574D"/>
    <w:rsid w:val="00D45A9A"/>
    <w:rsid w:val="00D45C7B"/>
    <w:rsid w:val="00D4600F"/>
    <w:rsid w:val="00D46186"/>
    <w:rsid w:val="00D464B0"/>
    <w:rsid w:val="00D46669"/>
    <w:rsid w:val="00D46A73"/>
    <w:rsid w:val="00D46C26"/>
    <w:rsid w:val="00D46F9E"/>
    <w:rsid w:val="00D47139"/>
    <w:rsid w:val="00D471DF"/>
    <w:rsid w:val="00D471E8"/>
    <w:rsid w:val="00D4728A"/>
    <w:rsid w:val="00D473FE"/>
    <w:rsid w:val="00D4743D"/>
    <w:rsid w:val="00D47785"/>
    <w:rsid w:val="00D4784D"/>
    <w:rsid w:val="00D47B93"/>
    <w:rsid w:val="00D47BA0"/>
    <w:rsid w:val="00D47C15"/>
    <w:rsid w:val="00D47D00"/>
    <w:rsid w:val="00D50126"/>
    <w:rsid w:val="00D503E7"/>
    <w:rsid w:val="00D5081E"/>
    <w:rsid w:val="00D508C7"/>
    <w:rsid w:val="00D50DF8"/>
    <w:rsid w:val="00D50F4B"/>
    <w:rsid w:val="00D50FE0"/>
    <w:rsid w:val="00D5110E"/>
    <w:rsid w:val="00D513DD"/>
    <w:rsid w:val="00D514B3"/>
    <w:rsid w:val="00D5163C"/>
    <w:rsid w:val="00D51718"/>
    <w:rsid w:val="00D51AC9"/>
    <w:rsid w:val="00D51CB7"/>
    <w:rsid w:val="00D51EC7"/>
    <w:rsid w:val="00D5233B"/>
    <w:rsid w:val="00D52814"/>
    <w:rsid w:val="00D52C32"/>
    <w:rsid w:val="00D52E33"/>
    <w:rsid w:val="00D53030"/>
    <w:rsid w:val="00D5344D"/>
    <w:rsid w:val="00D53731"/>
    <w:rsid w:val="00D53AF8"/>
    <w:rsid w:val="00D53C16"/>
    <w:rsid w:val="00D53C34"/>
    <w:rsid w:val="00D53FCA"/>
    <w:rsid w:val="00D544AC"/>
    <w:rsid w:val="00D54620"/>
    <w:rsid w:val="00D54A87"/>
    <w:rsid w:val="00D54EEB"/>
    <w:rsid w:val="00D55045"/>
    <w:rsid w:val="00D552AF"/>
    <w:rsid w:val="00D55386"/>
    <w:rsid w:val="00D55D48"/>
    <w:rsid w:val="00D56132"/>
    <w:rsid w:val="00D561F8"/>
    <w:rsid w:val="00D56225"/>
    <w:rsid w:val="00D56336"/>
    <w:rsid w:val="00D569CF"/>
    <w:rsid w:val="00D56C2F"/>
    <w:rsid w:val="00D57090"/>
    <w:rsid w:val="00D5730A"/>
    <w:rsid w:val="00D57422"/>
    <w:rsid w:val="00D579A1"/>
    <w:rsid w:val="00D57BBF"/>
    <w:rsid w:val="00D57D7C"/>
    <w:rsid w:val="00D57F6F"/>
    <w:rsid w:val="00D602C8"/>
    <w:rsid w:val="00D60321"/>
    <w:rsid w:val="00D603A4"/>
    <w:rsid w:val="00D60488"/>
    <w:rsid w:val="00D608E2"/>
    <w:rsid w:val="00D609A9"/>
    <w:rsid w:val="00D60A76"/>
    <w:rsid w:val="00D60B6C"/>
    <w:rsid w:val="00D60B82"/>
    <w:rsid w:val="00D60EA3"/>
    <w:rsid w:val="00D61029"/>
    <w:rsid w:val="00D6106D"/>
    <w:rsid w:val="00D61647"/>
    <w:rsid w:val="00D61692"/>
    <w:rsid w:val="00D618B7"/>
    <w:rsid w:val="00D61BFC"/>
    <w:rsid w:val="00D623D1"/>
    <w:rsid w:val="00D62623"/>
    <w:rsid w:val="00D63B60"/>
    <w:rsid w:val="00D64198"/>
    <w:rsid w:val="00D642FD"/>
    <w:rsid w:val="00D646C9"/>
    <w:rsid w:val="00D64A2B"/>
    <w:rsid w:val="00D64B3A"/>
    <w:rsid w:val="00D64B93"/>
    <w:rsid w:val="00D64BA8"/>
    <w:rsid w:val="00D64EA2"/>
    <w:rsid w:val="00D652E2"/>
    <w:rsid w:val="00D653C3"/>
    <w:rsid w:val="00D65484"/>
    <w:rsid w:val="00D655EC"/>
    <w:rsid w:val="00D65858"/>
    <w:rsid w:val="00D659C6"/>
    <w:rsid w:val="00D659F3"/>
    <w:rsid w:val="00D65BFC"/>
    <w:rsid w:val="00D65C8D"/>
    <w:rsid w:val="00D65DA1"/>
    <w:rsid w:val="00D65DD3"/>
    <w:rsid w:val="00D65E25"/>
    <w:rsid w:val="00D6616B"/>
    <w:rsid w:val="00D663E8"/>
    <w:rsid w:val="00D66588"/>
    <w:rsid w:val="00D6659B"/>
    <w:rsid w:val="00D66C1D"/>
    <w:rsid w:val="00D670B3"/>
    <w:rsid w:val="00D678BA"/>
    <w:rsid w:val="00D678CF"/>
    <w:rsid w:val="00D6796C"/>
    <w:rsid w:val="00D67F24"/>
    <w:rsid w:val="00D67F2E"/>
    <w:rsid w:val="00D702A3"/>
    <w:rsid w:val="00D708A4"/>
    <w:rsid w:val="00D70A76"/>
    <w:rsid w:val="00D70B43"/>
    <w:rsid w:val="00D70C1D"/>
    <w:rsid w:val="00D70C4D"/>
    <w:rsid w:val="00D70CB7"/>
    <w:rsid w:val="00D71131"/>
    <w:rsid w:val="00D7121A"/>
    <w:rsid w:val="00D7148E"/>
    <w:rsid w:val="00D7151A"/>
    <w:rsid w:val="00D7152B"/>
    <w:rsid w:val="00D71584"/>
    <w:rsid w:val="00D7162E"/>
    <w:rsid w:val="00D7192E"/>
    <w:rsid w:val="00D71AC6"/>
    <w:rsid w:val="00D71B47"/>
    <w:rsid w:val="00D71B6F"/>
    <w:rsid w:val="00D71E70"/>
    <w:rsid w:val="00D71EE4"/>
    <w:rsid w:val="00D71EF4"/>
    <w:rsid w:val="00D720E3"/>
    <w:rsid w:val="00D721F2"/>
    <w:rsid w:val="00D72210"/>
    <w:rsid w:val="00D722A0"/>
    <w:rsid w:val="00D72356"/>
    <w:rsid w:val="00D72558"/>
    <w:rsid w:val="00D72567"/>
    <w:rsid w:val="00D725CC"/>
    <w:rsid w:val="00D7275D"/>
    <w:rsid w:val="00D72C79"/>
    <w:rsid w:val="00D72D16"/>
    <w:rsid w:val="00D72DC7"/>
    <w:rsid w:val="00D732D4"/>
    <w:rsid w:val="00D73360"/>
    <w:rsid w:val="00D7374F"/>
    <w:rsid w:val="00D73842"/>
    <w:rsid w:val="00D73C48"/>
    <w:rsid w:val="00D74470"/>
    <w:rsid w:val="00D748F2"/>
    <w:rsid w:val="00D74BAF"/>
    <w:rsid w:val="00D7505F"/>
    <w:rsid w:val="00D75148"/>
    <w:rsid w:val="00D75366"/>
    <w:rsid w:val="00D7556E"/>
    <w:rsid w:val="00D7573C"/>
    <w:rsid w:val="00D75B41"/>
    <w:rsid w:val="00D762AE"/>
    <w:rsid w:val="00D76677"/>
    <w:rsid w:val="00D7691B"/>
    <w:rsid w:val="00D76BA2"/>
    <w:rsid w:val="00D76C04"/>
    <w:rsid w:val="00D76D5C"/>
    <w:rsid w:val="00D774CA"/>
    <w:rsid w:val="00D776AF"/>
    <w:rsid w:val="00D77928"/>
    <w:rsid w:val="00D77C98"/>
    <w:rsid w:val="00D77D12"/>
    <w:rsid w:val="00D77EFD"/>
    <w:rsid w:val="00D77F0B"/>
    <w:rsid w:val="00D77F48"/>
    <w:rsid w:val="00D801E7"/>
    <w:rsid w:val="00D805BC"/>
    <w:rsid w:val="00D80A38"/>
    <w:rsid w:val="00D80B3A"/>
    <w:rsid w:val="00D815CA"/>
    <w:rsid w:val="00D81755"/>
    <w:rsid w:val="00D8184D"/>
    <w:rsid w:val="00D82095"/>
    <w:rsid w:val="00D820B8"/>
    <w:rsid w:val="00D8235D"/>
    <w:rsid w:val="00D823C5"/>
    <w:rsid w:val="00D823D3"/>
    <w:rsid w:val="00D82B5B"/>
    <w:rsid w:val="00D82EB7"/>
    <w:rsid w:val="00D830BD"/>
    <w:rsid w:val="00D831FC"/>
    <w:rsid w:val="00D83231"/>
    <w:rsid w:val="00D8385C"/>
    <w:rsid w:val="00D838EF"/>
    <w:rsid w:val="00D839D4"/>
    <w:rsid w:val="00D83A50"/>
    <w:rsid w:val="00D83D96"/>
    <w:rsid w:val="00D83E5D"/>
    <w:rsid w:val="00D83FC4"/>
    <w:rsid w:val="00D84055"/>
    <w:rsid w:val="00D84AE3"/>
    <w:rsid w:val="00D84F6C"/>
    <w:rsid w:val="00D85556"/>
    <w:rsid w:val="00D85564"/>
    <w:rsid w:val="00D855B0"/>
    <w:rsid w:val="00D8566D"/>
    <w:rsid w:val="00D85934"/>
    <w:rsid w:val="00D85A24"/>
    <w:rsid w:val="00D86889"/>
    <w:rsid w:val="00D87075"/>
    <w:rsid w:val="00D8724E"/>
    <w:rsid w:val="00D87589"/>
    <w:rsid w:val="00D87B00"/>
    <w:rsid w:val="00D87CE1"/>
    <w:rsid w:val="00D90057"/>
    <w:rsid w:val="00D902C7"/>
    <w:rsid w:val="00D90304"/>
    <w:rsid w:val="00D90352"/>
    <w:rsid w:val="00D909D7"/>
    <w:rsid w:val="00D90A61"/>
    <w:rsid w:val="00D90D5D"/>
    <w:rsid w:val="00D90F1C"/>
    <w:rsid w:val="00D90FF3"/>
    <w:rsid w:val="00D91012"/>
    <w:rsid w:val="00D9123E"/>
    <w:rsid w:val="00D915AC"/>
    <w:rsid w:val="00D916EF"/>
    <w:rsid w:val="00D917D8"/>
    <w:rsid w:val="00D918C1"/>
    <w:rsid w:val="00D91CAB"/>
    <w:rsid w:val="00D922A5"/>
    <w:rsid w:val="00D9249B"/>
    <w:rsid w:val="00D924AE"/>
    <w:rsid w:val="00D92C50"/>
    <w:rsid w:val="00D92F76"/>
    <w:rsid w:val="00D9321E"/>
    <w:rsid w:val="00D9355F"/>
    <w:rsid w:val="00D93603"/>
    <w:rsid w:val="00D9388E"/>
    <w:rsid w:val="00D939DB"/>
    <w:rsid w:val="00D93F67"/>
    <w:rsid w:val="00D94103"/>
    <w:rsid w:val="00D941F7"/>
    <w:rsid w:val="00D946B0"/>
    <w:rsid w:val="00D94A45"/>
    <w:rsid w:val="00D94ABF"/>
    <w:rsid w:val="00D94FB0"/>
    <w:rsid w:val="00D95220"/>
    <w:rsid w:val="00D957A8"/>
    <w:rsid w:val="00D95A50"/>
    <w:rsid w:val="00D95A8B"/>
    <w:rsid w:val="00D95B3B"/>
    <w:rsid w:val="00D95CD9"/>
    <w:rsid w:val="00D95F4B"/>
    <w:rsid w:val="00D95FF4"/>
    <w:rsid w:val="00D9651E"/>
    <w:rsid w:val="00D966DE"/>
    <w:rsid w:val="00D9683F"/>
    <w:rsid w:val="00D96D57"/>
    <w:rsid w:val="00D96EB2"/>
    <w:rsid w:val="00D96F4F"/>
    <w:rsid w:val="00D96F57"/>
    <w:rsid w:val="00D97476"/>
    <w:rsid w:val="00D974C9"/>
    <w:rsid w:val="00D97539"/>
    <w:rsid w:val="00D97669"/>
    <w:rsid w:val="00D97C39"/>
    <w:rsid w:val="00D97C50"/>
    <w:rsid w:val="00DA00B6"/>
    <w:rsid w:val="00DA0532"/>
    <w:rsid w:val="00DA05D2"/>
    <w:rsid w:val="00DA0606"/>
    <w:rsid w:val="00DA0802"/>
    <w:rsid w:val="00DA0AE8"/>
    <w:rsid w:val="00DA0B3A"/>
    <w:rsid w:val="00DA11D7"/>
    <w:rsid w:val="00DA1225"/>
    <w:rsid w:val="00DA1324"/>
    <w:rsid w:val="00DA1675"/>
    <w:rsid w:val="00DA1A99"/>
    <w:rsid w:val="00DA1CDC"/>
    <w:rsid w:val="00DA1FDC"/>
    <w:rsid w:val="00DA20FC"/>
    <w:rsid w:val="00DA246B"/>
    <w:rsid w:val="00DA2539"/>
    <w:rsid w:val="00DA26B8"/>
    <w:rsid w:val="00DA26BF"/>
    <w:rsid w:val="00DA2D0E"/>
    <w:rsid w:val="00DA2D9E"/>
    <w:rsid w:val="00DA2F0E"/>
    <w:rsid w:val="00DA3071"/>
    <w:rsid w:val="00DA352E"/>
    <w:rsid w:val="00DA354F"/>
    <w:rsid w:val="00DA35C4"/>
    <w:rsid w:val="00DA382E"/>
    <w:rsid w:val="00DA39C6"/>
    <w:rsid w:val="00DA3A8D"/>
    <w:rsid w:val="00DA3CAE"/>
    <w:rsid w:val="00DA3EBF"/>
    <w:rsid w:val="00DA427F"/>
    <w:rsid w:val="00DA4368"/>
    <w:rsid w:val="00DA4697"/>
    <w:rsid w:val="00DA4F7B"/>
    <w:rsid w:val="00DA4FE6"/>
    <w:rsid w:val="00DA50AA"/>
    <w:rsid w:val="00DA5229"/>
    <w:rsid w:val="00DA5369"/>
    <w:rsid w:val="00DA56CD"/>
    <w:rsid w:val="00DA56D7"/>
    <w:rsid w:val="00DA58BE"/>
    <w:rsid w:val="00DA5AD0"/>
    <w:rsid w:val="00DA5CE8"/>
    <w:rsid w:val="00DA635A"/>
    <w:rsid w:val="00DA6714"/>
    <w:rsid w:val="00DA6CE7"/>
    <w:rsid w:val="00DA6DD7"/>
    <w:rsid w:val="00DA6E0F"/>
    <w:rsid w:val="00DA7072"/>
    <w:rsid w:val="00DA720E"/>
    <w:rsid w:val="00DA76F5"/>
    <w:rsid w:val="00DA773B"/>
    <w:rsid w:val="00DA7771"/>
    <w:rsid w:val="00DA77E0"/>
    <w:rsid w:val="00DA7A87"/>
    <w:rsid w:val="00DA7BAF"/>
    <w:rsid w:val="00DA7D2A"/>
    <w:rsid w:val="00DA7E4A"/>
    <w:rsid w:val="00DA7E8D"/>
    <w:rsid w:val="00DB0123"/>
    <w:rsid w:val="00DB08D0"/>
    <w:rsid w:val="00DB095C"/>
    <w:rsid w:val="00DB09E5"/>
    <w:rsid w:val="00DB0A1F"/>
    <w:rsid w:val="00DB15EC"/>
    <w:rsid w:val="00DB168C"/>
    <w:rsid w:val="00DB1859"/>
    <w:rsid w:val="00DB196D"/>
    <w:rsid w:val="00DB1EEF"/>
    <w:rsid w:val="00DB1FAF"/>
    <w:rsid w:val="00DB202C"/>
    <w:rsid w:val="00DB231D"/>
    <w:rsid w:val="00DB2706"/>
    <w:rsid w:val="00DB28AF"/>
    <w:rsid w:val="00DB2913"/>
    <w:rsid w:val="00DB29AC"/>
    <w:rsid w:val="00DB2C20"/>
    <w:rsid w:val="00DB2CDC"/>
    <w:rsid w:val="00DB31FE"/>
    <w:rsid w:val="00DB379C"/>
    <w:rsid w:val="00DB37FD"/>
    <w:rsid w:val="00DB3A2A"/>
    <w:rsid w:val="00DB3B73"/>
    <w:rsid w:val="00DB3E19"/>
    <w:rsid w:val="00DB476F"/>
    <w:rsid w:val="00DB4B88"/>
    <w:rsid w:val="00DB4C30"/>
    <w:rsid w:val="00DB4F00"/>
    <w:rsid w:val="00DB52A8"/>
    <w:rsid w:val="00DB57E4"/>
    <w:rsid w:val="00DB5AA4"/>
    <w:rsid w:val="00DB5C35"/>
    <w:rsid w:val="00DB5EAF"/>
    <w:rsid w:val="00DB6C20"/>
    <w:rsid w:val="00DB6C48"/>
    <w:rsid w:val="00DB710D"/>
    <w:rsid w:val="00DB72DF"/>
    <w:rsid w:val="00DB7669"/>
    <w:rsid w:val="00DB7883"/>
    <w:rsid w:val="00DB7DEB"/>
    <w:rsid w:val="00DB7DF1"/>
    <w:rsid w:val="00DB7E65"/>
    <w:rsid w:val="00DC01EC"/>
    <w:rsid w:val="00DC0615"/>
    <w:rsid w:val="00DC077F"/>
    <w:rsid w:val="00DC078A"/>
    <w:rsid w:val="00DC09D6"/>
    <w:rsid w:val="00DC0BBB"/>
    <w:rsid w:val="00DC0EC3"/>
    <w:rsid w:val="00DC1199"/>
    <w:rsid w:val="00DC1592"/>
    <w:rsid w:val="00DC1624"/>
    <w:rsid w:val="00DC1ABF"/>
    <w:rsid w:val="00DC1BB0"/>
    <w:rsid w:val="00DC1BE1"/>
    <w:rsid w:val="00DC1E51"/>
    <w:rsid w:val="00DC2324"/>
    <w:rsid w:val="00DC23CD"/>
    <w:rsid w:val="00DC29F6"/>
    <w:rsid w:val="00DC2DC5"/>
    <w:rsid w:val="00DC2F41"/>
    <w:rsid w:val="00DC2F8B"/>
    <w:rsid w:val="00DC3748"/>
    <w:rsid w:val="00DC3933"/>
    <w:rsid w:val="00DC39C1"/>
    <w:rsid w:val="00DC39D2"/>
    <w:rsid w:val="00DC3CAB"/>
    <w:rsid w:val="00DC4571"/>
    <w:rsid w:val="00DC4804"/>
    <w:rsid w:val="00DC4D84"/>
    <w:rsid w:val="00DC4DDB"/>
    <w:rsid w:val="00DC590E"/>
    <w:rsid w:val="00DC5DD3"/>
    <w:rsid w:val="00DC61E7"/>
    <w:rsid w:val="00DC6502"/>
    <w:rsid w:val="00DC666C"/>
    <w:rsid w:val="00DC6C24"/>
    <w:rsid w:val="00DC72EA"/>
    <w:rsid w:val="00DC73EA"/>
    <w:rsid w:val="00DC74B4"/>
    <w:rsid w:val="00DC751A"/>
    <w:rsid w:val="00DC76E1"/>
    <w:rsid w:val="00DC7C39"/>
    <w:rsid w:val="00DD0140"/>
    <w:rsid w:val="00DD0394"/>
    <w:rsid w:val="00DD05A2"/>
    <w:rsid w:val="00DD0A06"/>
    <w:rsid w:val="00DD0D08"/>
    <w:rsid w:val="00DD0E57"/>
    <w:rsid w:val="00DD0E8F"/>
    <w:rsid w:val="00DD0EAE"/>
    <w:rsid w:val="00DD160D"/>
    <w:rsid w:val="00DD167C"/>
    <w:rsid w:val="00DD1897"/>
    <w:rsid w:val="00DD19EE"/>
    <w:rsid w:val="00DD1C32"/>
    <w:rsid w:val="00DD1D7A"/>
    <w:rsid w:val="00DD20FA"/>
    <w:rsid w:val="00DD2346"/>
    <w:rsid w:val="00DD23B6"/>
    <w:rsid w:val="00DD23CC"/>
    <w:rsid w:val="00DD2462"/>
    <w:rsid w:val="00DD2AC4"/>
    <w:rsid w:val="00DD2B6E"/>
    <w:rsid w:val="00DD2CD7"/>
    <w:rsid w:val="00DD2D80"/>
    <w:rsid w:val="00DD2EA7"/>
    <w:rsid w:val="00DD3186"/>
    <w:rsid w:val="00DD3222"/>
    <w:rsid w:val="00DD3424"/>
    <w:rsid w:val="00DD36AC"/>
    <w:rsid w:val="00DD41D4"/>
    <w:rsid w:val="00DD434A"/>
    <w:rsid w:val="00DD4967"/>
    <w:rsid w:val="00DD4CD6"/>
    <w:rsid w:val="00DD4CD9"/>
    <w:rsid w:val="00DD4E17"/>
    <w:rsid w:val="00DD5252"/>
    <w:rsid w:val="00DD52C5"/>
    <w:rsid w:val="00DD52F3"/>
    <w:rsid w:val="00DD5843"/>
    <w:rsid w:val="00DD634F"/>
    <w:rsid w:val="00DD649E"/>
    <w:rsid w:val="00DD6AFB"/>
    <w:rsid w:val="00DD6D8F"/>
    <w:rsid w:val="00DD6F94"/>
    <w:rsid w:val="00DD7045"/>
    <w:rsid w:val="00DD7276"/>
    <w:rsid w:val="00DD752A"/>
    <w:rsid w:val="00DD75C5"/>
    <w:rsid w:val="00DD76B4"/>
    <w:rsid w:val="00DD7A7D"/>
    <w:rsid w:val="00DD7AE1"/>
    <w:rsid w:val="00DE0194"/>
    <w:rsid w:val="00DE044D"/>
    <w:rsid w:val="00DE0651"/>
    <w:rsid w:val="00DE0681"/>
    <w:rsid w:val="00DE101A"/>
    <w:rsid w:val="00DE118E"/>
    <w:rsid w:val="00DE1B41"/>
    <w:rsid w:val="00DE1FA0"/>
    <w:rsid w:val="00DE247D"/>
    <w:rsid w:val="00DE276D"/>
    <w:rsid w:val="00DE2A3B"/>
    <w:rsid w:val="00DE2BE5"/>
    <w:rsid w:val="00DE305C"/>
    <w:rsid w:val="00DE353B"/>
    <w:rsid w:val="00DE3590"/>
    <w:rsid w:val="00DE49E2"/>
    <w:rsid w:val="00DE4C00"/>
    <w:rsid w:val="00DE4C2B"/>
    <w:rsid w:val="00DE4FAE"/>
    <w:rsid w:val="00DE500A"/>
    <w:rsid w:val="00DE566A"/>
    <w:rsid w:val="00DE5A9D"/>
    <w:rsid w:val="00DE5ADB"/>
    <w:rsid w:val="00DE5C93"/>
    <w:rsid w:val="00DE62F3"/>
    <w:rsid w:val="00DE635D"/>
    <w:rsid w:val="00DE65C4"/>
    <w:rsid w:val="00DE6B6F"/>
    <w:rsid w:val="00DE6C23"/>
    <w:rsid w:val="00DE6C82"/>
    <w:rsid w:val="00DE6DC4"/>
    <w:rsid w:val="00DE6F44"/>
    <w:rsid w:val="00DE7192"/>
    <w:rsid w:val="00DE73AE"/>
    <w:rsid w:val="00DE776C"/>
    <w:rsid w:val="00DE7A29"/>
    <w:rsid w:val="00DE7B4F"/>
    <w:rsid w:val="00DE7D22"/>
    <w:rsid w:val="00DE7E6B"/>
    <w:rsid w:val="00DE7F73"/>
    <w:rsid w:val="00DF00F0"/>
    <w:rsid w:val="00DF03FE"/>
    <w:rsid w:val="00DF0780"/>
    <w:rsid w:val="00DF0A49"/>
    <w:rsid w:val="00DF0AFC"/>
    <w:rsid w:val="00DF0B61"/>
    <w:rsid w:val="00DF0D63"/>
    <w:rsid w:val="00DF11C9"/>
    <w:rsid w:val="00DF13CE"/>
    <w:rsid w:val="00DF1450"/>
    <w:rsid w:val="00DF1622"/>
    <w:rsid w:val="00DF1692"/>
    <w:rsid w:val="00DF1CE6"/>
    <w:rsid w:val="00DF1D43"/>
    <w:rsid w:val="00DF1EB1"/>
    <w:rsid w:val="00DF1EB3"/>
    <w:rsid w:val="00DF1FE3"/>
    <w:rsid w:val="00DF2335"/>
    <w:rsid w:val="00DF23F4"/>
    <w:rsid w:val="00DF2485"/>
    <w:rsid w:val="00DF27BA"/>
    <w:rsid w:val="00DF2C63"/>
    <w:rsid w:val="00DF3008"/>
    <w:rsid w:val="00DF33C3"/>
    <w:rsid w:val="00DF3589"/>
    <w:rsid w:val="00DF35F2"/>
    <w:rsid w:val="00DF3882"/>
    <w:rsid w:val="00DF3B6A"/>
    <w:rsid w:val="00DF3CAC"/>
    <w:rsid w:val="00DF3D14"/>
    <w:rsid w:val="00DF3E9B"/>
    <w:rsid w:val="00DF416E"/>
    <w:rsid w:val="00DF4321"/>
    <w:rsid w:val="00DF46BA"/>
    <w:rsid w:val="00DF48BE"/>
    <w:rsid w:val="00DF4CEC"/>
    <w:rsid w:val="00DF4F86"/>
    <w:rsid w:val="00DF505E"/>
    <w:rsid w:val="00DF53FC"/>
    <w:rsid w:val="00DF5BAF"/>
    <w:rsid w:val="00DF5BCA"/>
    <w:rsid w:val="00DF5C01"/>
    <w:rsid w:val="00DF5CBC"/>
    <w:rsid w:val="00DF5D1B"/>
    <w:rsid w:val="00DF5F2F"/>
    <w:rsid w:val="00DF5FCE"/>
    <w:rsid w:val="00DF6211"/>
    <w:rsid w:val="00DF6526"/>
    <w:rsid w:val="00DF65F7"/>
    <w:rsid w:val="00DF69E4"/>
    <w:rsid w:val="00DF6B0F"/>
    <w:rsid w:val="00DF6C77"/>
    <w:rsid w:val="00DF6CD5"/>
    <w:rsid w:val="00DF6CEB"/>
    <w:rsid w:val="00DF6EC6"/>
    <w:rsid w:val="00DF7033"/>
    <w:rsid w:val="00DF7284"/>
    <w:rsid w:val="00DF73DC"/>
    <w:rsid w:val="00DF7527"/>
    <w:rsid w:val="00DF78D6"/>
    <w:rsid w:val="00DF79EE"/>
    <w:rsid w:val="00DF7A9C"/>
    <w:rsid w:val="00E002A0"/>
    <w:rsid w:val="00E0039E"/>
    <w:rsid w:val="00E0098C"/>
    <w:rsid w:val="00E00BBE"/>
    <w:rsid w:val="00E00CD0"/>
    <w:rsid w:val="00E0102F"/>
    <w:rsid w:val="00E012ED"/>
    <w:rsid w:val="00E0131A"/>
    <w:rsid w:val="00E0142E"/>
    <w:rsid w:val="00E015B9"/>
    <w:rsid w:val="00E0168F"/>
    <w:rsid w:val="00E016AB"/>
    <w:rsid w:val="00E016C9"/>
    <w:rsid w:val="00E016F7"/>
    <w:rsid w:val="00E0179A"/>
    <w:rsid w:val="00E01BF8"/>
    <w:rsid w:val="00E01FA4"/>
    <w:rsid w:val="00E01FFA"/>
    <w:rsid w:val="00E021F8"/>
    <w:rsid w:val="00E02398"/>
    <w:rsid w:val="00E025AB"/>
    <w:rsid w:val="00E027B4"/>
    <w:rsid w:val="00E027E0"/>
    <w:rsid w:val="00E0298F"/>
    <w:rsid w:val="00E02CE6"/>
    <w:rsid w:val="00E02E0B"/>
    <w:rsid w:val="00E02FD1"/>
    <w:rsid w:val="00E032D8"/>
    <w:rsid w:val="00E03DDF"/>
    <w:rsid w:val="00E03E8F"/>
    <w:rsid w:val="00E03EE2"/>
    <w:rsid w:val="00E041D8"/>
    <w:rsid w:val="00E041DE"/>
    <w:rsid w:val="00E043DC"/>
    <w:rsid w:val="00E0457F"/>
    <w:rsid w:val="00E045D8"/>
    <w:rsid w:val="00E0461C"/>
    <w:rsid w:val="00E048BF"/>
    <w:rsid w:val="00E04F53"/>
    <w:rsid w:val="00E05993"/>
    <w:rsid w:val="00E05AB5"/>
    <w:rsid w:val="00E05B29"/>
    <w:rsid w:val="00E0669C"/>
    <w:rsid w:val="00E0676C"/>
    <w:rsid w:val="00E06A80"/>
    <w:rsid w:val="00E06AFA"/>
    <w:rsid w:val="00E06CF9"/>
    <w:rsid w:val="00E07027"/>
    <w:rsid w:val="00E0702B"/>
    <w:rsid w:val="00E0723D"/>
    <w:rsid w:val="00E076B2"/>
    <w:rsid w:val="00E076B4"/>
    <w:rsid w:val="00E077D1"/>
    <w:rsid w:val="00E0790D"/>
    <w:rsid w:val="00E07942"/>
    <w:rsid w:val="00E07E35"/>
    <w:rsid w:val="00E10008"/>
    <w:rsid w:val="00E100E7"/>
    <w:rsid w:val="00E103A6"/>
    <w:rsid w:val="00E10403"/>
    <w:rsid w:val="00E10688"/>
    <w:rsid w:val="00E106F6"/>
    <w:rsid w:val="00E10EC8"/>
    <w:rsid w:val="00E10F22"/>
    <w:rsid w:val="00E10FE9"/>
    <w:rsid w:val="00E1120D"/>
    <w:rsid w:val="00E118A6"/>
    <w:rsid w:val="00E119AB"/>
    <w:rsid w:val="00E11AA2"/>
    <w:rsid w:val="00E11E73"/>
    <w:rsid w:val="00E11E87"/>
    <w:rsid w:val="00E12063"/>
    <w:rsid w:val="00E1224A"/>
    <w:rsid w:val="00E1231D"/>
    <w:rsid w:val="00E123AF"/>
    <w:rsid w:val="00E125C2"/>
    <w:rsid w:val="00E1260F"/>
    <w:rsid w:val="00E12814"/>
    <w:rsid w:val="00E12B3C"/>
    <w:rsid w:val="00E12B92"/>
    <w:rsid w:val="00E12C51"/>
    <w:rsid w:val="00E12CE4"/>
    <w:rsid w:val="00E12FCA"/>
    <w:rsid w:val="00E130E4"/>
    <w:rsid w:val="00E131B1"/>
    <w:rsid w:val="00E1320A"/>
    <w:rsid w:val="00E13410"/>
    <w:rsid w:val="00E13413"/>
    <w:rsid w:val="00E135FE"/>
    <w:rsid w:val="00E13639"/>
    <w:rsid w:val="00E13788"/>
    <w:rsid w:val="00E13862"/>
    <w:rsid w:val="00E13CA4"/>
    <w:rsid w:val="00E13D7F"/>
    <w:rsid w:val="00E13F1C"/>
    <w:rsid w:val="00E13F83"/>
    <w:rsid w:val="00E13FBB"/>
    <w:rsid w:val="00E14490"/>
    <w:rsid w:val="00E145C5"/>
    <w:rsid w:val="00E147C2"/>
    <w:rsid w:val="00E14912"/>
    <w:rsid w:val="00E14D28"/>
    <w:rsid w:val="00E14EAA"/>
    <w:rsid w:val="00E1502E"/>
    <w:rsid w:val="00E152C6"/>
    <w:rsid w:val="00E1593E"/>
    <w:rsid w:val="00E15E0B"/>
    <w:rsid w:val="00E160F2"/>
    <w:rsid w:val="00E16213"/>
    <w:rsid w:val="00E16523"/>
    <w:rsid w:val="00E1680C"/>
    <w:rsid w:val="00E16FDC"/>
    <w:rsid w:val="00E1711F"/>
    <w:rsid w:val="00E17440"/>
    <w:rsid w:val="00E178BB"/>
    <w:rsid w:val="00E17B07"/>
    <w:rsid w:val="00E17BB9"/>
    <w:rsid w:val="00E17C05"/>
    <w:rsid w:val="00E17D31"/>
    <w:rsid w:val="00E200E1"/>
    <w:rsid w:val="00E201B0"/>
    <w:rsid w:val="00E202AF"/>
    <w:rsid w:val="00E204BA"/>
    <w:rsid w:val="00E2057A"/>
    <w:rsid w:val="00E2073B"/>
    <w:rsid w:val="00E20838"/>
    <w:rsid w:val="00E20CB5"/>
    <w:rsid w:val="00E21158"/>
    <w:rsid w:val="00E211CD"/>
    <w:rsid w:val="00E2143D"/>
    <w:rsid w:val="00E219C2"/>
    <w:rsid w:val="00E21AB4"/>
    <w:rsid w:val="00E21B5B"/>
    <w:rsid w:val="00E21F51"/>
    <w:rsid w:val="00E21F87"/>
    <w:rsid w:val="00E22068"/>
    <w:rsid w:val="00E228AD"/>
    <w:rsid w:val="00E22C0B"/>
    <w:rsid w:val="00E22D76"/>
    <w:rsid w:val="00E22E28"/>
    <w:rsid w:val="00E22E2F"/>
    <w:rsid w:val="00E2330D"/>
    <w:rsid w:val="00E2333A"/>
    <w:rsid w:val="00E23545"/>
    <w:rsid w:val="00E23F68"/>
    <w:rsid w:val="00E241A9"/>
    <w:rsid w:val="00E242D0"/>
    <w:rsid w:val="00E2436E"/>
    <w:rsid w:val="00E244A7"/>
    <w:rsid w:val="00E245F4"/>
    <w:rsid w:val="00E24704"/>
    <w:rsid w:val="00E24B76"/>
    <w:rsid w:val="00E24DB3"/>
    <w:rsid w:val="00E24E3D"/>
    <w:rsid w:val="00E24EB0"/>
    <w:rsid w:val="00E25078"/>
    <w:rsid w:val="00E257DD"/>
    <w:rsid w:val="00E258CF"/>
    <w:rsid w:val="00E25B96"/>
    <w:rsid w:val="00E25D92"/>
    <w:rsid w:val="00E26153"/>
    <w:rsid w:val="00E262CE"/>
    <w:rsid w:val="00E263A4"/>
    <w:rsid w:val="00E2688B"/>
    <w:rsid w:val="00E269D3"/>
    <w:rsid w:val="00E26A98"/>
    <w:rsid w:val="00E270C5"/>
    <w:rsid w:val="00E27509"/>
    <w:rsid w:val="00E2750E"/>
    <w:rsid w:val="00E2774A"/>
    <w:rsid w:val="00E27866"/>
    <w:rsid w:val="00E27908"/>
    <w:rsid w:val="00E27983"/>
    <w:rsid w:val="00E27A0D"/>
    <w:rsid w:val="00E27A46"/>
    <w:rsid w:val="00E27B46"/>
    <w:rsid w:val="00E27CAC"/>
    <w:rsid w:val="00E27CB5"/>
    <w:rsid w:val="00E27D86"/>
    <w:rsid w:val="00E27F21"/>
    <w:rsid w:val="00E3016E"/>
    <w:rsid w:val="00E30987"/>
    <w:rsid w:val="00E30B9C"/>
    <w:rsid w:val="00E30BDB"/>
    <w:rsid w:val="00E30DA3"/>
    <w:rsid w:val="00E30FCE"/>
    <w:rsid w:val="00E313DB"/>
    <w:rsid w:val="00E316A4"/>
    <w:rsid w:val="00E31C48"/>
    <w:rsid w:val="00E31CBA"/>
    <w:rsid w:val="00E31CF8"/>
    <w:rsid w:val="00E31E60"/>
    <w:rsid w:val="00E327B2"/>
    <w:rsid w:val="00E32D12"/>
    <w:rsid w:val="00E32D3E"/>
    <w:rsid w:val="00E32F0C"/>
    <w:rsid w:val="00E32F1F"/>
    <w:rsid w:val="00E33087"/>
    <w:rsid w:val="00E330BD"/>
    <w:rsid w:val="00E33363"/>
    <w:rsid w:val="00E338D8"/>
    <w:rsid w:val="00E33901"/>
    <w:rsid w:val="00E33D83"/>
    <w:rsid w:val="00E33EC7"/>
    <w:rsid w:val="00E34510"/>
    <w:rsid w:val="00E34711"/>
    <w:rsid w:val="00E34B37"/>
    <w:rsid w:val="00E34BCD"/>
    <w:rsid w:val="00E35353"/>
    <w:rsid w:val="00E353F0"/>
    <w:rsid w:val="00E355CD"/>
    <w:rsid w:val="00E35B21"/>
    <w:rsid w:val="00E35C45"/>
    <w:rsid w:val="00E35D04"/>
    <w:rsid w:val="00E35D92"/>
    <w:rsid w:val="00E35DA1"/>
    <w:rsid w:val="00E36352"/>
    <w:rsid w:val="00E364ED"/>
    <w:rsid w:val="00E36581"/>
    <w:rsid w:val="00E36A1B"/>
    <w:rsid w:val="00E36A5D"/>
    <w:rsid w:val="00E36B92"/>
    <w:rsid w:val="00E36D3F"/>
    <w:rsid w:val="00E36DAA"/>
    <w:rsid w:val="00E36EA5"/>
    <w:rsid w:val="00E36F46"/>
    <w:rsid w:val="00E37059"/>
    <w:rsid w:val="00E3741B"/>
    <w:rsid w:val="00E3742A"/>
    <w:rsid w:val="00E37BD4"/>
    <w:rsid w:val="00E37D22"/>
    <w:rsid w:val="00E37E5B"/>
    <w:rsid w:val="00E37F16"/>
    <w:rsid w:val="00E4008C"/>
    <w:rsid w:val="00E402ED"/>
    <w:rsid w:val="00E40A9E"/>
    <w:rsid w:val="00E40B72"/>
    <w:rsid w:val="00E40BA4"/>
    <w:rsid w:val="00E40D4E"/>
    <w:rsid w:val="00E41186"/>
    <w:rsid w:val="00E41254"/>
    <w:rsid w:val="00E414A9"/>
    <w:rsid w:val="00E41708"/>
    <w:rsid w:val="00E41783"/>
    <w:rsid w:val="00E41B8F"/>
    <w:rsid w:val="00E41BCC"/>
    <w:rsid w:val="00E41F45"/>
    <w:rsid w:val="00E42092"/>
    <w:rsid w:val="00E426C3"/>
    <w:rsid w:val="00E429D4"/>
    <w:rsid w:val="00E42BEE"/>
    <w:rsid w:val="00E430B8"/>
    <w:rsid w:val="00E43105"/>
    <w:rsid w:val="00E431C6"/>
    <w:rsid w:val="00E435D4"/>
    <w:rsid w:val="00E4394A"/>
    <w:rsid w:val="00E439EF"/>
    <w:rsid w:val="00E43AAA"/>
    <w:rsid w:val="00E43F17"/>
    <w:rsid w:val="00E43F42"/>
    <w:rsid w:val="00E43FD2"/>
    <w:rsid w:val="00E4445C"/>
    <w:rsid w:val="00E4453F"/>
    <w:rsid w:val="00E4464C"/>
    <w:rsid w:val="00E4486F"/>
    <w:rsid w:val="00E449A9"/>
    <w:rsid w:val="00E44A59"/>
    <w:rsid w:val="00E44B25"/>
    <w:rsid w:val="00E44D1E"/>
    <w:rsid w:val="00E44D40"/>
    <w:rsid w:val="00E4503C"/>
    <w:rsid w:val="00E45448"/>
    <w:rsid w:val="00E455D1"/>
    <w:rsid w:val="00E457C0"/>
    <w:rsid w:val="00E4585E"/>
    <w:rsid w:val="00E45C88"/>
    <w:rsid w:val="00E45FB2"/>
    <w:rsid w:val="00E460D3"/>
    <w:rsid w:val="00E4644D"/>
    <w:rsid w:val="00E46464"/>
    <w:rsid w:val="00E46685"/>
    <w:rsid w:val="00E467AB"/>
    <w:rsid w:val="00E46853"/>
    <w:rsid w:val="00E469E0"/>
    <w:rsid w:val="00E46AA8"/>
    <w:rsid w:val="00E46B73"/>
    <w:rsid w:val="00E46F0B"/>
    <w:rsid w:val="00E47287"/>
    <w:rsid w:val="00E473FE"/>
    <w:rsid w:val="00E475B4"/>
    <w:rsid w:val="00E47994"/>
    <w:rsid w:val="00E47AFB"/>
    <w:rsid w:val="00E47B40"/>
    <w:rsid w:val="00E47B74"/>
    <w:rsid w:val="00E47E25"/>
    <w:rsid w:val="00E47E32"/>
    <w:rsid w:val="00E50BDE"/>
    <w:rsid w:val="00E50D93"/>
    <w:rsid w:val="00E511F0"/>
    <w:rsid w:val="00E519BC"/>
    <w:rsid w:val="00E51C4F"/>
    <w:rsid w:val="00E51DC8"/>
    <w:rsid w:val="00E52151"/>
    <w:rsid w:val="00E5220C"/>
    <w:rsid w:val="00E5253F"/>
    <w:rsid w:val="00E52560"/>
    <w:rsid w:val="00E52615"/>
    <w:rsid w:val="00E526D1"/>
    <w:rsid w:val="00E529C1"/>
    <w:rsid w:val="00E52ED6"/>
    <w:rsid w:val="00E52FEB"/>
    <w:rsid w:val="00E5326E"/>
    <w:rsid w:val="00E53426"/>
    <w:rsid w:val="00E534C1"/>
    <w:rsid w:val="00E53604"/>
    <w:rsid w:val="00E536E5"/>
    <w:rsid w:val="00E53724"/>
    <w:rsid w:val="00E537E9"/>
    <w:rsid w:val="00E53FE9"/>
    <w:rsid w:val="00E541D4"/>
    <w:rsid w:val="00E546A4"/>
    <w:rsid w:val="00E54DC2"/>
    <w:rsid w:val="00E54E61"/>
    <w:rsid w:val="00E5518F"/>
    <w:rsid w:val="00E55436"/>
    <w:rsid w:val="00E555B5"/>
    <w:rsid w:val="00E558ED"/>
    <w:rsid w:val="00E55D67"/>
    <w:rsid w:val="00E55F73"/>
    <w:rsid w:val="00E563CF"/>
    <w:rsid w:val="00E563E7"/>
    <w:rsid w:val="00E564FA"/>
    <w:rsid w:val="00E5696C"/>
    <w:rsid w:val="00E56AFC"/>
    <w:rsid w:val="00E56ED0"/>
    <w:rsid w:val="00E56FEC"/>
    <w:rsid w:val="00E5777F"/>
    <w:rsid w:val="00E5778E"/>
    <w:rsid w:val="00E578BA"/>
    <w:rsid w:val="00E5796D"/>
    <w:rsid w:val="00E57D34"/>
    <w:rsid w:val="00E57D88"/>
    <w:rsid w:val="00E57E0A"/>
    <w:rsid w:val="00E57E66"/>
    <w:rsid w:val="00E57E7D"/>
    <w:rsid w:val="00E57EE5"/>
    <w:rsid w:val="00E60243"/>
    <w:rsid w:val="00E6030E"/>
    <w:rsid w:val="00E605A1"/>
    <w:rsid w:val="00E606D4"/>
    <w:rsid w:val="00E60848"/>
    <w:rsid w:val="00E608E2"/>
    <w:rsid w:val="00E60DB1"/>
    <w:rsid w:val="00E6126B"/>
    <w:rsid w:val="00E6141B"/>
    <w:rsid w:val="00E6151A"/>
    <w:rsid w:val="00E6153A"/>
    <w:rsid w:val="00E61566"/>
    <w:rsid w:val="00E6178F"/>
    <w:rsid w:val="00E61883"/>
    <w:rsid w:val="00E61945"/>
    <w:rsid w:val="00E61B6A"/>
    <w:rsid w:val="00E61EAA"/>
    <w:rsid w:val="00E62005"/>
    <w:rsid w:val="00E62051"/>
    <w:rsid w:val="00E624E8"/>
    <w:rsid w:val="00E625BD"/>
    <w:rsid w:val="00E629CF"/>
    <w:rsid w:val="00E62ACD"/>
    <w:rsid w:val="00E62E06"/>
    <w:rsid w:val="00E63502"/>
    <w:rsid w:val="00E637DF"/>
    <w:rsid w:val="00E63E63"/>
    <w:rsid w:val="00E63F1C"/>
    <w:rsid w:val="00E6411E"/>
    <w:rsid w:val="00E64241"/>
    <w:rsid w:val="00E64472"/>
    <w:rsid w:val="00E64926"/>
    <w:rsid w:val="00E6499D"/>
    <w:rsid w:val="00E649DF"/>
    <w:rsid w:val="00E64A38"/>
    <w:rsid w:val="00E64F97"/>
    <w:rsid w:val="00E6525B"/>
    <w:rsid w:val="00E652A2"/>
    <w:rsid w:val="00E65391"/>
    <w:rsid w:val="00E65BAD"/>
    <w:rsid w:val="00E6629F"/>
    <w:rsid w:val="00E66513"/>
    <w:rsid w:val="00E665F2"/>
    <w:rsid w:val="00E66D31"/>
    <w:rsid w:val="00E66DF3"/>
    <w:rsid w:val="00E66FF7"/>
    <w:rsid w:val="00E67116"/>
    <w:rsid w:val="00E67175"/>
    <w:rsid w:val="00E67329"/>
    <w:rsid w:val="00E6758D"/>
    <w:rsid w:val="00E677F2"/>
    <w:rsid w:val="00E67845"/>
    <w:rsid w:val="00E678F0"/>
    <w:rsid w:val="00E6792E"/>
    <w:rsid w:val="00E67D69"/>
    <w:rsid w:val="00E67E99"/>
    <w:rsid w:val="00E67EEB"/>
    <w:rsid w:val="00E70017"/>
    <w:rsid w:val="00E70603"/>
    <w:rsid w:val="00E7068B"/>
    <w:rsid w:val="00E70992"/>
    <w:rsid w:val="00E709D1"/>
    <w:rsid w:val="00E70D20"/>
    <w:rsid w:val="00E70ECB"/>
    <w:rsid w:val="00E70EDC"/>
    <w:rsid w:val="00E70EEF"/>
    <w:rsid w:val="00E710A4"/>
    <w:rsid w:val="00E710D8"/>
    <w:rsid w:val="00E71877"/>
    <w:rsid w:val="00E71AD9"/>
    <w:rsid w:val="00E71D5A"/>
    <w:rsid w:val="00E71EDB"/>
    <w:rsid w:val="00E7211C"/>
    <w:rsid w:val="00E721C4"/>
    <w:rsid w:val="00E72224"/>
    <w:rsid w:val="00E724C9"/>
    <w:rsid w:val="00E7269F"/>
    <w:rsid w:val="00E72923"/>
    <w:rsid w:val="00E72E18"/>
    <w:rsid w:val="00E73206"/>
    <w:rsid w:val="00E73814"/>
    <w:rsid w:val="00E7397D"/>
    <w:rsid w:val="00E73A70"/>
    <w:rsid w:val="00E74A0E"/>
    <w:rsid w:val="00E74D66"/>
    <w:rsid w:val="00E74DA9"/>
    <w:rsid w:val="00E75145"/>
    <w:rsid w:val="00E751CD"/>
    <w:rsid w:val="00E75297"/>
    <w:rsid w:val="00E753AF"/>
    <w:rsid w:val="00E753ED"/>
    <w:rsid w:val="00E754EF"/>
    <w:rsid w:val="00E75B6A"/>
    <w:rsid w:val="00E76127"/>
    <w:rsid w:val="00E76169"/>
    <w:rsid w:val="00E762AC"/>
    <w:rsid w:val="00E76399"/>
    <w:rsid w:val="00E7657B"/>
    <w:rsid w:val="00E76870"/>
    <w:rsid w:val="00E76A23"/>
    <w:rsid w:val="00E76A50"/>
    <w:rsid w:val="00E76B6D"/>
    <w:rsid w:val="00E76C64"/>
    <w:rsid w:val="00E77303"/>
    <w:rsid w:val="00E77631"/>
    <w:rsid w:val="00E777B9"/>
    <w:rsid w:val="00E777C9"/>
    <w:rsid w:val="00E77872"/>
    <w:rsid w:val="00E77D73"/>
    <w:rsid w:val="00E8015A"/>
    <w:rsid w:val="00E803A0"/>
    <w:rsid w:val="00E804CB"/>
    <w:rsid w:val="00E806AB"/>
    <w:rsid w:val="00E80CBF"/>
    <w:rsid w:val="00E80EB5"/>
    <w:rsid w:val="00E81132"/>
    <w:rsid w:val="00E81133"/>
    <w:rsid w:val="00E81284"/>
    <w:rsid w:val="00E81543"/>
    <w:rsid w:val="00E81814"/>
    <w:rsid w:val="00E81CB5"/>
    <w:rsid w:val="00E81FCA"/>
    <w:rsid w:val="00E82066"/>
    <w:rsid w:val="00E823C4"/>
    <w:rsid w:val="00E82AA8"/>
    <w:rsid w:val="00E82BD7"/>
    <w:rsid w:val="00E8303A"/>
    <w:rsid w:val="00E833B0"/>
    <w:rsid w:val="00E8362E"/>
    <w:rsid w:val="00E83A80"/>
    <w:rsid w:val="00E83B42"/>
    <w:rsid w:val="00E83B90"/>
    <w:rsid w:val="00E843BD"/>
    <w:rsid w:val="00E84576"/>
    <w:rsid w:val="00E845D8"/>
    <w:rsid w:val="00E8477D"/>
    <w:rsid w:val="00E84910"/>
    <w:rsid w:val="00E84A60"/>
    <w:rsid w:val="00E84D79"/>
    <w:rsid w:val="00E84DA0"/>
    <w:rsid w:val="00E850C3"/>
    <w:rsid w:val="00E85284"/>
    <w:rsid w:val="00E853EF"/>
    <w:rsid w:val="00E85702"/>
    <w:rsid w:val="00E85887"/>
    <w:rsid w:val="00E8599E"/>
    <w:rsid w:val="00E859D4"/>
    <w:rsid w:val="00E85A6C"/>
    <w:rsid w:val="00E85B43"/>
    <w:rsid w:val="00E85C72"/>
    <w:rsid w:val="00E85C9F"/>
    <w:rsid w:val="00E862D3"/>
    <w:rsid w:val="00E8630D"/>
    <w:rsid w:val="00E8653F"/>
    <w:rsid w:val="00E867B1"/>
    <w:rsid w:val="00E869CD"/>
    <w:rsid w:val="00E86A0C"/>
    <w:rsid w:val="00E87140"/>
    <w:rsid w:val="00E8762F"/>
    <w:rsid w:val="00E8774F"/>
    <w:rsid w:val="00E8784C"/>
    <w:rsid w:val="00E900B9"/>
    <w:rsid w:val="00E902EA"/>
    <w:rsid w:val="00E90634"/>
    <w:rsid w:val="00E9079B"/>
    <w:rsid w:val="00E90D09"/>
    <w:rsid w:val="00E90D83"/>
    <w:rsid w:val="00E9100F"/>
    <w:rsid w:val="00E91716"/>
    <w:rsid w:val="00E91B48"/>
    <w:rsid w:val="00E91B4E"/>
    <w:rsid w:val="00E91E8A"/>
    <w:rsid w:val="00E91FE8"/>
    <w:rsid w:val="00E920DE"/>
    <w:rsid w:val="00E92514"/>
    <w:rsid w:val="00E92614"/>
    <w:rsid w:val="00E92772"/>
    <w:rsid w:val="00E92AD4"/>
    <w:rsid w:val="00E92DE1"/>
    <w:rsid w:val="00E92DE2"/>
    <w:rsid w:val="00E93899"/>
    <w:rsid w:val="00E938E5"/>
    <w:rsid w:val="00E93B51"/>
    <w:rsid w:val="00E940C1"/>
    <w:rsid w:val="00E9416A"/>
    <w:rsid w:val="00E94194"/>
    <w:rsid w:val="00E94AB0"/>
    <w:rsid w:val="00E95381"/>
    <w:rsid w:val="00E95909"/>
    <w:rsid w:val="00E9591B"/>
    <w:rsid w:val="00E95A5B"/>
    <w:rsid w:val="00E960B6"/>
    <w:rsid w:val="00E9638F"/>
    <w:rsid w:val="00E96AB3"/>
    <w:rsid w:val="00E96E9E"/>
    <w:rsid w:val="00E96EB5"/>
    <w:rsid w:val="00E96EFB"/>
    <w:rsid w:val="00E97427"/>
    <w:rsid w:val="00E9753F"/>
    <w:rsid w:val="00E975D6"/>
    <w:rsid w:val="00E977D0"/>
    <w:rsid w:val="00E97C1D"/>
    <w:rsid w:val="00E97D24"/>
    <w:rsid w:val="00EA01E6"/>
    <w:rsid w:val="00EA027A"/>
    <w:rsid w:val="00EA02FB"/>
    <w:rsid w:val="00EA03D6"/>
    <w:rsid w:val="00EA059B"/>
    <w:rsid w:val="00EA0849"/>
    <w:rsid w:val="00EA093A"/>
    <w:rsid w:val="00EA0945"/>
    <w:rsid w:val="00EA0AD3"/>
    <w:rsid w:val="00EA0B6C"/>
    <w:rsid w:val="00EA0DA5"/>
    <w:rsid w:val="00EA0E40"/>
    <w:rsid w:val="00EA0EDC"/>
    <w:rsid w:val="00EA0F7D"/>
    <w:rsid w:val="00EA12E6"/>
    <w:rsid w:val="00EA14C2"/>
    <w:rsid w:val="00EA15E4"/>
    <w:rsid w:val="00EA1717"/>
    <w:rsid w:val="00EA1958"/>
    <w:rsid w:val="00EA1A72"/>
    <w:rsid w:val="00EA1CE6"/>
    <w:rsid w:val="00EA21C3"/>
    <w:rsid w:val="00EA28DD"/>
    <w:rsid w:val="00EA2D93"/>
    <w:rsid w:val="00EA2EF9"/>
    <w:rsid w:val="00EA3335"/>
    <w:rsid w:val="00EA3633"/>
    <w:rsid w:val="00EA37AF"/>
    <w:rsid w:val="00EA3B54"/>
    <w:rsid w:val="00EA3BA9"/>
    <w:rsid w:val="00EA3EB9"/>
    <w:rsid w:val="00EA3FBC"/>
    <w:rsid w:val="00EA410A"/>
    <w:rsid w:val="00EA4263"/>
    <w:rsid w:val="00EA435B"/>
    <w:rsid w:val="00EA466B"/>
    <w:rsid w:val="00EA48C2"/>
    <w:rsid w:val="00EA49B0"/>
    <w:rsid w:val="00EA5599"/>
    <w:rsid w:val="00EA5604"/>
    <w:rsid w:val="00EA5784"/>
    <w:rsid w:val="00EA589F"/>
    <w:rsid w:val="00EA5987"/>
    <w:rsid w:val="00EA5D6F"/>
    <w:rsid w:val="00EA5FE9"/>
    <w:rsid w:val="00EA6087"/>
    <w:rsid w:val="00EA636F"/>
    <w:rsid w:val="00EA6414"/>
    <w:rsid w:val="00EA668B"/>
    <w:rsid w:val="00EA7124"/>
    <w:rsid w:val="00EA712F"/>
    <w:rsid w:val="00EA7187"/>
    <w:rsid w:val="00EA746D"/>
    <w:rsid w:val="00EA795A"/>
    <w:rsid w:val="00EA7A15"/>
    <w:rsid w:val="00EA7AC2"/>
    <w:rsid w:val="00EB0085"/>
    <w:rsid w:val="00EB03B9"/>
    <w:rsid w:val="00EB0431"/>
    <w:rsid w:val="00EB04F5"/>
    <w:rsid w:val="00EB083B"/>
    <w:rsid w:val="00EB0974"/>
    <w:rsid w:val="00EB0A2A"/>
    <w:rsid w:val="00EB0B07"/>
    <w:rsid w:val="00EB0BD2"/>
    <w:rsid w:val="00EB0BE4"/>
    <w:rsid w:val="00EB0DC4"/>
    <w:rsid w:val="00EB0FC9"/>
    <w:rsid w:val="00EB1057"/>
    <w:rsid w:val="00EB14C2"/>
    <w:rsid w:val="00EB1545"/>
    <w:rsid w:val="00EB18AC"/>
    <w:rsid w:val="00EB1AB8"/>
    <w:rsid w:val="00EB1B25"/>
    <w:rsid w:val="00EB250F"/>
    <w:rsid w:val="00EB2564"/>
    <w:rsid w:val="00EB2687"/>
    <w:rsid w:val="00EB2952"/>
    <w:rsid w:val="00EB2A1F"/>
    <w:rsid w:val="00EB2A77"/>
    <w:rsid w:val="00EB2CB4"/>
    <w:rsid w:val="00EB329B"/>
    <w:rsid w:val="00EB3323"/>
    <w:rsid w:val="00EB3481"/>
    <w:rsid w:val="00EB3576"/>
    <w:rsid w:val="00EB36FF"/>
    <w:rsid w:val="00EB37AB"/>
    <w:rsid w:val="00EB383D"/>
    <w:rsid w:val="00EB391C"/>
    <w:rsid w:val="00EB3C1F"/>
    <w:rsid w:val="00EB3E42"/>
    <w:rsid w:val="00EB3FC1"/>
    <w:rsid w:val="00EB40B1"/>
    <w:rsid w:val="00EB4505"/>
    <w:rsid w:val="00EB49AF"/>
    <w:rsid w:val="00EB4C39"/>
    <w:rsid w:val="00EB54F2"/>
    <w:rsid w:val="00EB580A"/>
    <w:rsid w:val="00EB5846"/>
    <w:rsid w:val="00EB5867"/>
    <w:rsid w:val="00EB5C05"/>
    <w:rsid w:val="00EB5E3B"/>
    <w:rsid w:val="00EB602C"/>
    <w:rsid w:val="00EB60B7"/>
    <w:rsid w:val="00EB6246"/>
    <w:rsid w:val="00EB62F1"/>
    <w:rsid w:val="00EB64DC"/>
    <w:rsid w:val="00EB68D8"/>
    <w:rsid w:val="00EB6A7F"/>
    <w:rsid w:val="00EB6C49"/>
    <w:rsid w:val="00EB6EC8"/>
    <w:rsid w:val="00EB6F9E"/>
    <w:rsid w:val="00EB760D"/>
    <w:rsid w:val="00EB76EE"/>
    <w:rsid w:val="00EB7811"/>
    <w:rsid w:val="00EB7870"/>
    <w:rsid w:val="00EB78D3"/>
    <w:rsid w:val="00EC00E7"/>
    <w:rsid w:val="00EC0123"/>
    <w:rsid w:val="00EC01A1"/>
    <w:rsid w:val="00EC01CD"/>
    <w:rsid w:val="00EC01D7"/>
    <w:rsid w:val="00EC0826"/>
    <w:rsid w:val="00EC0990"/>
    <w:rsid w:val="00EC0B06"/>
    <w:rsid w:val="00EC0C70"/>
    <w:rsid w:val="00EC0C81"/>
    <w:rsid w:val="00EC10B6"/>
    <w:rsid w:val="00EC121E"/>
    <w:rsid w:val="00EC1351"/>
    <w:rsid w:val="00EC16D6"/>
    <w:rsid w:val="00EC181E"/>
    <w:rsid w:val="00EC1A5D"/>
    <w:rsid w:val="00EC1A89"/>
    <w:rsid w:val="00EC2407"/>
    <w:rsid w:val="00EC287F"/>
    <w:rsid w:val="00EC298B"/>
    <w:rsid w:val="00EC29B0"/>
    <w:rsid w:val="00EC2B6E"/>
    <w:rsid w:val="00EC2BD1"/>
    <w:rsid w:val="00EC2C9A"/>
    <w:rsid w:val="00EC2FB0"/>
    <w:rsid w:val="00EC345A"/>
    <w:rsid w:val="00EC3640"/>
    <w:rsid w:val="00EC36D7"/>
    <w:rsid w:val="00EC392B"/>
    <w:rsid w:val="00EC405F"/>
    <w:rsid w:val="00EC42E2"/>
    <w:rsid w:val="00EC4315"/>
    <w:rsid w:val="00EC456E"/>
    <w:rsid w:val="00EC4A42"/>
    <w:rsid w:val="00EC58E0"/>
    <w:rsid w:val="00EC5994"/>
    <w:rsid w:val="00EC5E26"/>
    <w:rsid w:val="00EC5E50"/>
    <w:rsid w:val="00EC6191"/>
    <w:rsid w:val="00EC63E8"/>
    <w:rsid w:val="00EC6449"/>
    <w:rsid w:val="00EC6520"/>
    <w:rsid w:val="00EC6572"/>
    <w:rsid w:val="00EC662C"/>
    <w:rsid w:val="00EC66DD"/>
    <w:rsid w:val="00EC699B"/>
    <w:rsid w:val="00EC6DBC"/>
    <w:rsid w:val="00EC709A"/>
    <w:rsid w:val="00EC718C"/>
    <w:rsid w:val="00EC746A"/>
    <w:rsid w:val="00EC7486"/>
    <w:rsid w:val="00EC76FB"/>
    <w:rsid w:val="00EC7879"/>
    <w:rsid w:val="00EC7AE6"/>
    <w:rsid w:val="00EC7C56"/>
    <w:rsid w:val="00EC7CC8"/>
    <w:rsid w:val="00EC7DA8"/>
    <w:rsid w:val="00EC7E76"/>
    <w:rsid w:val="00ED0017"/>
    <w:rsid w:val="00ED00E1"/>
    <w:rsid w:val="00ED0DD0"/>
    <w:rsid w:val="00ED0EDD"/>
    <w:rsid w:val="00ED1162"/>
    <w:rsid w:val="00ED193E"/>
    <w:rsid w:val="00ED1E87"/>
    <w:rsid w:val="00ED246F"/>
    <w:rsid w:val="00ED298B"/>
    <w:rsid w:val="00ED2BE0"/>
    <w:rsid w:val="00ED2DBD"/>
    <w:rsid w:val="00ED34CD"/>
    <w:rsid w:val="00ED375F"/>
    <w:rsid w:val="00ED3998"/>
    <w:rsid w:val="00ED3A1E"/>
    <w:rsid w:val="00ED3A51"/>
    <w:rsid w:val="00ED4128"/>
    <w:rsid w:val="00ED43A9"/>
    <w:rsid w:val="00ED43EB"/>
    <w:rsid w:val="00ED45DD"/>
    <w:rsid w:val="00ED4871"/>
    <w:rsid w:val="00ED4878"/>
    <w:rsid w:val="00ED491E"/>
    <w:rsid w:val="00ED498A"/>
    <w:rsid w:val="00ED499B"/>
    <w:rsid w:val="00ED4AFC"/>
    <w:rsid w:val="00ED4F71"/>
    <w:rsid w:val="00ED5288"/>
    <w:rsid w:val="00ED56A2"/>
    <w:rsid w:val="00ED5908"/>
    <w:rsid w:val="00ED595C"/>
    <w:rsid w:val="00ED6226"/>
    <w:rsid w:val="00ED6589"/>
    <w:rsid w:val="00ED65B6"/>
    <w:rsid w:val="00ED689A"/>
    <w:rsid w:val="00ED6B0E"/>
    <w:rsid w:val="00ED6C5C"/>
    <w:rsid w:val="00ED7073"/>
    <w:rsid w:val="00ED723D"/>
    <w:rsid w:val="00ED74A2"/>
    <w:rsid w:val="00ED7578"/>
    <w:rsid w:val="00ED78A7"/>
    <w:rsid w:val="00ED7A51"/>
    <w:rsid w:val="00ED7AA0"/>
    <w:rsid w:val="00ED7F1D"/>
    <w:rsid w:val="00EE0048"/>
    <w:rsid w:val="00EE0847"/>
    <w:rsid w:val="00EE0DCF"/>
    <w:rsid w:val="00EE0F6B"/>
    <w:rsid w:val="00EE10E1"/>
    <w:rsid w:val="00EE12B4"/>
    <w:rsid w:val="00EE1517"/>
    <w:rsid w:val="00EE1560"/>
    <w:rsid w:val="00EE16CC"/>
    <w:rsid w:val="00EE1726"/>
    <w:rsid w:val="00EE1952"/>
    <w:rsid w:val="00EE1B5A"/>
    <w:rsid w:val="00EE1BD0"/>
    <w:rsid w:val="00EE1E3A"/>
    <w:rsid w:val="00EE21C5"/>
    <w:rsid w:val="00EE2227"/>
    <w:rsid w:val="00EE24DD"/>
    <w:rsid w:val="00EE2768"/>
    <w:rsid w:val="00EE2786"/>
    <w:rsid w:val="00EE2BB2"/>
    <w:rsid w:val="00EE2CAD"/>
    <w:rsid w:val="00EE340B"/>
    <w:rsid w:val="00EE34F4"/>
    <w:rsid w:val="00EE3B82"/>
    <w:rsid w:val="00EE4201"/>
    <w:rsid w:val="00EE420E"/>
    <w:rsid w:val="00EE4385"/>
    <w:rsid w:val="00EE44E8"/>
    <w:rsid w:val="00EE4640"/>
    <w:rsid w:val="00EE4690"/>
    <w:rsid w:val="00EE4BC5"/>
    <w:rsid w:val="00EE4C52"/>
    <w:rsid w:val="00EE4D33"/>
    <w:rsid w:val="00EE50A2"/>
    <w:rsid w:val="00EE55E7"/>
    <w:rsid w:val="00EE5937"/>
    <w:rsid w:val="00EE594B"/>
    <w:rsid w:val="00EE5BA2"/>
    <w:rsid w:val="00EE5D62"/>
    <w:rsid w:val="00EE5D76"/>
    <w:rsid w:val="00EE5EBF"/>
    <w:rsid w:val="00EE632E"/>
    <w:rsid w:val="00EE6523"/>
    <w:rsid w:val="00EE66F9"/>
    <w:rsid w:val="00EE693D"/>
    <w:rsid w:val="00EE698E"/>
    <w:rsid w:val="00EE6A42"/>
    <w:rsid w:val="00EE704D"/>
    <w:rsid w:val="00EE717D"/>
    <w:rsid w:val="00EE7947"/>
    <w:rsid w:val="00EE799F"/>
    <w:rsid w:val="00EE7A42"/>
    <w:rsid w:val="00EE7A8D"/>
    <w:rsid w:val="00EE7E2E"/>
    <w:rsid w:val="00EF009A"/>
    <w:rsid w:val="00EF01A6"/>
    <w:rsid w:val="00EF06F2"/>
    <w:rsid w:val="00EF073F"/>
    <w:rsid w:val="00EF08A9"/>
    <w:rsid w:val="00EF0B45"/>
    <w:rsid w:val="00EF0E71"/>
    <w:rsid w:val="00EF0FB5"/>
    <w:rsid w:val="00EF1114"/>
    <w:rsid w:val="00EF1152"/>
    <w:rsid w:val="00EF11B9"/>
    <w:rsid w:val="00EF1364"/>
    <w:rsid w:val="00EF1864"/>
    <w:rsid w:val="00EF1A8D"/>
    <w:rsid w:val="00EF1BE5"/>
    <w:rsid w:val="00EF2155"/>
    <w:rsid w:val="00EF2684"/>
    <w:rsid w:val="00EF27ED"/>
    <w:rsid w:val="00EF3088"/>
    <w:rsid w:val="00EF3658"/>
    <w:rsid w:val="00EF3AC2"/>
    <w:rsid w:val="00EF3BB5"/>
    <w:rsid w:val="00EF4054"/>
    <w:rsid w:val="00EF410F"/>
    <w:rsid w:val="00EF438F"/>
    <w:rsid w:val="00EF45F4"/>
    <w:rsid w:val="00EF4874"/>
    <w:rsid w:val="00EF48AC"/>
    <w:rsid w:val="00EF4A0F"/>
    <w:rsid w:val="00EF4B3E"/>
    <w:rsid w:val="00EF4E22"/>
    <w:rsid w:val="00EF5060"/>
    <w:rsid w:val="00EF52BA"/>
    <w:rsid w:val="00EF5601"/>
    <w:rsid w:val="00EF56FF"/>
    <w:rsid w:val="00EF58FF"/>
    <w:rsid w:val="00EF59ED"/>
    <w:rsid w:val="00EF5A6A"/>
    <w:rsid w:val="00EF5C9F"/>
    <w:rsid w:val="00EF5E0D"/>
    <w:rsid w:val="00EF61D3"/>
    <w:rsid w:val="00EF6536"/>
    <w:rsid w:val="00EF6A9D"/>
    <w:rsid w:val="00EF6D17"/>
    <w:rsid w:val="00EF71D6"/>
    <w:rsid w:val="00EF75DF"/>
    <w:rsid w:val="00EF767A"/>
    <w:rsid w:val="00EF76C8"/>
    <w:rsid w:val="00EF76E1"/>
    <w:rsid w:val="00EF77AD"/>
    <w:rsid w:val="00EF7883"/>
    <w:rsid w:val="00EF7914"/>
    <w:rsid w:val="00EF7B8E"/>
    <w:rsid w:val="00EF7C75"/>
    <w:rsid w:val="00EF7C8B"/>
    <w:rsid w:val="00EF7CF5"/>
    <w:rsid w:val="00EF7E3A"/>
    <w:rsid w:val="00EF7FC6"/>
    <w:rsid w:val="00F0007F"/>
    <w:rsid w:val="00F000BC"/>
    <w:rsid w:val="00F00490"/>
    <w:rsid w:val="00F0075C"/>
    <w:rsid w:val="00F00E1B"/>
    <w:rsid w:val="00F00E23"/>
    <w:rsid w:val="00F012FD"/>
    <w:rsid w:val="00F015BA"/>
    <w:rsid w:val="00F0165D"/>
    <w:rsid w:val="00F01976"/>
    <w:rsid w:val="00F01BDA"/>
    <w:rsid w:val="00F01CB0"/>
    <w:rsid w:val="00F02170"/>
    <w:rsid w:val="00F021D7"/>
    <w:rsid w:val="00F02234"/>
    <w:rsid w:val="00F02752"/>
    <w:rsid w:val="00F027DE"/>
    <w:rsid w:val="00F02D15"/>
    <w:rsid w:val="00F02EFB"/>
    <w:rsid w:val="00F033B2"/>
    <w:rsid w:val="00F0384F"/>
    <w:rsid w:val="00F03A1C"/>
    <w:rsid w:val="00F03F26"/>
    <w:rsid w:val="00F04342"/>
    <w:rsid w:val="00F0446B"/>
    <w:rsid w:val="00F04489"/>
    <w:rsid w:val="00F04831"/>
    <w:rsid w:val="00F04BD2"/>
    <w:rsid w:val="00F04C4D"/>
    <w:rsid w:val="00F04DFB"/>
    <w:rsid w:val="00F04E17"/>
    <w:rsid w:val="00F04F82"/>
    <w:rsid w:val="00F0503E"/>
    <w:rsid w:val="00F05069"/>
    <w:rsid w:val="00F050F5"/>
    <w:rsid w:val="00F0512C"/>
    <w:rsid w:val="00F055AB"/>
    <w:rsid w:val="00F05838"/>
    <w:rsid w:val="00F05990"/>
    <w:rsid w:val="00F05EA2"/>
    <w:rsid w:val="00F06811"/>
    <w:rsid w:val="00F06995"/>
    <w:rsid w:val="00F06BB4"/>
    <w:rsid w:val="00F06E39"/>
    <w:rsid w:val="00F06ED9"/>
    <w:rsid w:val="00F079F5"/>
    <w:rsid w:val="00F07C3F"/>
    <w:rsid w:val="00F07C5C"/>
    <w:rsid w:val="00F07F78"/>
    <w:rsid w:val="00F07FF1"/>
    <w:rsid w:val="00F10178"/>
    <w:rsid w:val="00F10180"/>
    <w:rsid w:val="00F103A2"/>
    <w:rsid w:val="00F10498"/>
    <w:rsid w:val="00F104D2"/>
    <w:rsid w:val="00F106B7"/>
    <w:rsid w:val="00F10ADA"/>
    <w:rsid w:val="00F10C64"/>
    <w:rsid w:val="00F115BB"/>
    <w:rsid w:val="00F116EF"/>
    <w:rsid w:val="00F11781"/>
    <w:rsid w:val="00F11BA4"/>
    <w:rsid w:val="00F11C4F"/>
    <w:rsid w:val="00F11EEE"/>
    <w:rsid w:val="00F1211A"/>
    <w:rsid w:val="00F124CE"/>
    <w:rsid w:val="00F125E3"/>
    <w:rsid w:val="00F126D8"/>
    <w:rsid w:val="00F12782"/>
    <w:rsid w:val="00F127AE"/>
    <w:rsid w:val="00F127FE"/>
    <w:rsid w:val="00F1283A"/>
    <w:rsid w:val="00F12B69"/>
    <w:rsid w:val="00F13735"/>
    <w:rsid w:val="00F13779"/>
    <w:rsid w:val="00F1392F"/>
    <w:rsid w:val="00F13A25"/>
    <w:rsid w:val="00F13C03"/>
    <w:rsid w:val="00F13E7F"/>
    <w:rsid w:val="00F14080"/>
    <w:rsid w:val="00F1435D"/>
    <w:rsid w:val="00F143C8"/>
    <w:rsid w:val="00F143EB"/>
    <w:rsid w:val="00F14489"/>
    <w:rsid w:val="00F14836"/>
    <w:rsid w:val="00F14897"/>
    <w:rsid w:val="00F156AF"/>
    <w:rsid w:val="00F15876"/>
    <w:rsid w:val="00F158D3"/>
    <w:rsid w:val="00F15A67"/>
    <w:rsid w:val="00F15BF7"/>
    <w:rsid w:val="00F15C00"/>
    <w:rsid w:val="00F16534"/>
    <w:rsid w:val="00F16739"/>
    <w:rsid w:val="00F16911"/>
    <w:rsid w:val="00F16A85"/>
    <w:rsid w:val="00F16AE0"/>
    <w:rsid w:val="00F16B5F"/>
    <w:rsid w:val="00F16BDA"/>
    <w:rsid w:val="00F16E2A"/>
    <w:rsid w:val="00F17060"/>
    <w:rsid w:val="00F17490"/>
    <w:rsid w:val="00F175B0"/>
    <w:rsid w:val="00F1792B"/>
    <w:rsid w:val="00F179E6"/>
    <w:rsid w:val="00F17A2E"/>
    <w:rsid w:val="00F17D63"/>
    <w:rsid w:val="00F200B8"/>
    <w:rsid w:val="00F202DC"/>
    <w:rsid w:val="00F203CB"/>
    <w:rsid w:val="00F205DF"/>
    <w:rsid w:val="00F205EE"/>
    <w:rsid w:val="00F20E01"/>
    <w:rsid w:val="00F20FC2"/>
    <w:rsid w:val="00F21152"/>
    <w:rsid w:val="00F21263"/>
    <w:rsid w:val="00F214F2"/>
    <w:rsid w:val="00F21548"/>
    <w:rsid w:val="00F21BDA"/>
    <w:rsid w:val="00F21DD8"/>
    <w:rsid w:val="00F21EFB"/>
    <w:rsid w:val="00F22208"/>
    <w:rsid w:val="00F226AB"/>
    <w:rsid w:val="00F227B4"/>
    <w:rsid w:val="00F2281C"/>
    <w:rsid w:val="00F22894"/>
    <w:rsid w:val="00F22D7D"/>
    <w:rsid w:val="00F23297"/>
    <w:rsid w:val="00F2344A"/>
    <w:rsid w:val="00F2351C"/>
    <w:rsid w:val="00F2351F"/>
    <w:rsid w:val="00F2354A"/>
    <w:rsid w:val="00F235C2"/>
    <w:rsid w:val="00F2362B"/>
    <w:rsid w:val="00F23637"/>
    <w:rsid w:val="00F23AC2"/>
    <w:rsid w:val="00F23D2D"/>
    <w:rsid w:val="00F23E4A"/>
    <w:rsid w:val="00F23F02"/>
    <w:rsid w:val="00F23F86"/>
    <w:rsid w:val="00F248E0"/>
    <w:rsid w:val="00F24BDA"/>
    <w:rsid w:val="00F25015"/>
    <w:rsid w:val="00F25367"/>
    <w:rsid w:val="00F2578D"/>
    <w:rsid w:val="00F25817"/>
    <w:rsid w:val="00F25A2D"/>
    <w:rsid w:val="00F25B5A"/>
    <w:rsid w:val="00F25EF1"/>
    <w:rsid w:val="00F26427"/>
    <w:rsid w:val="00F26570"/>
    <w:rsid w:val="00F26576"/>
    <w:rsid w:val="00F26641"/>
    <w:rsid w:val="00F266D8"/>
    <w:rsid w:val="00F26850"/>
    <w:rsid w:val="00F26BCC"/>
    <w:rsid w:val="00F26C18"/>
    <w:rsid w:val="00F2736E"/>
    <w:rsid w:val="00F273B8"/>
    <w:rsid w:val="00F27699"/>
    <w:rsid w:val="00F27828"/>
    <w:rsid w:val="00F27A38"/>
    <w:rsid w:val="00F27B25"/>
    <w:rsid w:val="00F27D99"/>
    <w:rsid w:val="00F30105"/>
    <w:rsid w:val="00F30214"/>
    <w:rsid w:val="00F30328"/>
    <w:rsid w:val="00F303C2"/>
    <w:rsid w:val="00F303D0"/>
    <w:rsid w:val="00F30497"/>
    <w:rsid w:val="00F3062A"/>
    <w:rsid w:val="00F30DFF"/>
    <w:rsid w:val="00F31089"/>
    <w:rsid w:val="00F31751"/>
    <w:rsid w:val="00F31AA7"/>
    <w:rsid w:val="00F31E74"/>
    <w:rsid w:val="00F31F14"/>
    <w:rsid w:val="00F320B4"/>
    <w:rsid w:val="00F32169"/>
    <w:rsid w:val="00F321B8"/>
    <w:rsid w:val="00F3263B"/>
    <w:rsid w:val="00F3276D"/>
    <w:rsid w:val="00F32B2A"/>
    <w:rsid w:val="00F32B3C"/>
    <w:rsid w:val="00F32C73"/>
    <w:rsid w:val="00F32E84"/>
    <w:rsid w:val="00F33007"/>
    <w:rsid w:val="00F3345B"/>
    <w:rsid w:val="00F33A3B"/>
    <w:rsid w:val="00F33AE3"/>
    <w:rsid w:val="00F33B78"/>
    <w:rsid w:val="00F33F04"/>
    <w:rsid w:val="00F3419B"/>
    <w:rsid w:val="00F341C9"/>
    <w:rsid w:val="00F342C4"/>
    <w:rsid w:val="00F344C9"/>
    <w:rsid w:val="00F3460D"/>
    <w:rsid w:val="00F34DEC"/>
    <w:rsid w:val="00F34E11"/>
    <w:rsid w:val="00F34E20"/>
    <w:rsid w:val="00F34F1F"/>
    <w:rsid w:val="00F351EA"/>
    <w:rsid w:val="00F351F8"/>
    <w:rsid w:val="00F352AD"/>
    <w:rsid w:val="00F3547A"/>
    <w:rsid w:val="00F3574B"/>
    <w:rsid w:val="00F35A48"/>
    <w:rsid w:val="00F35A7A"/>
    <w:rsid w:val="00F35BA6"/>
    <w:rsid w:val="00F35D1C"/>
    <w:rsid w:val="00F366E3"/>
    <w:rsid w:val="00F366EC"/>
    <w:rsid w:val="00F36DC3"/>
    <w:rsid w:val="00F371BE"/>
    <w:rsid w:val="00F379AC"/>
    <w:rsid w:val="00F37AE3"/>
    <w:rsid w:val="00F405A2"/>
    <w:rsid w:val="00F408DA"/>
    <w:rsid w:val="00F40DFF"/>
    <w:rsid w:val="00F40E18"/>
    <w:rsid w:val="00F4125B"/>
    <w:rsid w:val="00F412A2"/>
    <w:rsid w:val="00F415FE"/>
    <w:rsid w:val="00F41D93"/>
    <w:rsid w:val="00F42034"/>
    <w:rsid w:val="00F4222E"/>
    <w:rsid w:val="00F42465"/>
    <w:rsid w:val="00F4248B"/>
    <w:rsid w:val="00F425DF"/>
    <w:rsid w:val="00F42830"/>
    <w:rsid w:val="00F42AF8"/>
    <w:rsid w:val="00F43234"/>
    <w:rsid w:val="00F4357C"/>
    <w:rsid w:val="00F43800"/>
    <w:rsid w:val="00F43871"/>
    <w:rsid w:val="00F43946"/>
    <w:rsid w:val="00F4397E"/>
    <w:rsid w:val="00F43B03"/>
    <w:rsid w:val="00F43B41"/>
    <w:rsid w:val="00F4400E"/>
    <w:rsid w:val="00F44954"/>
    <w:rsid w:val="00F44BE6"/>
    <w:rsid w:val="00F4535C"/>
    <w:rsid w:val="00F4567F"/>
    <w:rsid w:val="00F45B7D"/>
    <w:rsid w:val="00F45BA8"/>
    <w:rsid w:val="00F45D9D"/>
    <w:rsid w:val="00F466B0"/>
    <w:rsid w:val="00F469C7"/>
    <w:rsid w:val="00F46BBB"/>
    <w:rsid w:val="00F478CB"/>
    <w:rsid w:val="00F47955"/>
    <w:rsid w:val="00F47AD7"/>
    <w:rsid w:val="00F47E93"/>
    <w:rsid w:val="00F47F96"/>
    <w:rsid w:val="00F47FBA"/>
    <w:rsid w:val="00F50320"/>
    <w:rsid w:val="00F50486"/>
    <w:rsid w:val="00F504DF"/>
    <w:rsid w:val="00F50914"/>
    <w:rsid w:val="00F50B21"/>
    <w:rsid w:val="00F50B9C"/>
    <w:rsid w:val="00F50C5F"/>
    <w:rsid w:val="00F50E82"/>
    <w:rsid w:val="00F50F5C"/>
    <w:rsid w:val="00F5149B"/>
    <w:rsid w:val="00F51801"/>
    <w:rsid w:val="00F519D2"/>
    <w:rsid w:val="00F51D02"/>
    <w:rsid w:val="00F51F35"/>
    <w:rsid w:val="00F51F92"/>
    <w:rsid w:val="00F52A6A"/>
    <w:rsid w:val="00F52D2B"/>
    <w:rsid w:val="00F531EF"/>
    <w:rsid w:val="00F534D0"/>
    <w:rsid w:val="00F534F0"/>
    <w:rsid w:val="00F5357F"/>
    <w:rsid w:val="00F53631"/>
    <w:rsid w:val="00F5366D"/>
    <w:rsid w:val="00F536B1"/>
    <w:rsid w:val="00F53716"/>
    <w:rsid w:val="00F53950"/>
    <w:rsid w:val="00F53CBB"/>
    <w:rsid w:val="00F53DD9"/>
    <w:rsid w:val="00F5436D"/>
    <w:rsid w:val="00F5454C"/>
    <w:rsid w:val="00F545E4"/>
    <w:rsid w:val="00F54938"/>
    <w:rsid w:val="00F5544D"/>
    <w:rsid w:val="00F55A05"/>
    <w:rsid w:val="00F55A5A"/>
    <w:rsid w:val="00F55D85"/>
    <w:rsid w:val="00F55FD5"/>
    <w:rsid w:val="00F56048"/>
    <w:rsid w:val="00F563BC"/>
    <w:rsid w:val="00F565B1"/>
    <w:rsid w:val="00F567DA"/>
    <w:rsid w:val="00F5683D"/>
    <w:rsid w:val="00F568D1"/>
    <w:rsid w:val="00F568D9"/>
    <w:rsid w:val="00F5693B"/>
    <w:rsid w:val="00F56949"/>
    <w:rsid w:val="00F56C1F"/>
    <w:rsid w:val="00F56CE5"/>
    <w:rsid w:val="00F56D8D"/>
    <w:rsid w:val="00F56FF6"/>
    <w:rsid w:val="00F570C6"/>
    <w:rsid w:val="00F573B9"/>
    <w:rsid w:val="00F57733"/>
    <w:rsid w:val="00F57940"/>
    <w:rsid w:val="00F57A55"/>
    <w:rsid w:val="00F57BDA"/>
    <w:rsid w:val="00F57C99"/>
    <w:rsid w:val="00F57E71"/>
    <w:rsid w:val="00F57FAC"/>
    <w:rsid w:val="00F6022E"/>
    <w:rsid w:val="00F6024A"/>
    <w:rsid w:val="00F602BF"/>
    <w:rsid w:val="00F604EA"/>
    <w:rsid w:val="00F607F0"/>
    <w:rsid w:val="00F60835"/>
    <w:rsid w:val="00F609A5"/>
    <w:rsid w:val="00F60CC5"/>
    <w:rsid w:val="00F60D70"/>
    <w:rsid w:val="00F613B3"/>
    <w:rsid w:val="00F61937"/>
    <w:rsid w:val="00F61D03"/>
    <w:rsid w:val="00F61EB3"/>
    <w:rsid w:val="00F61ED6"/>
    <w:rsid w:val="00F61EDC"/>
    <w:rsid w:val="00F61FEF"/>
    <w:rsid w:val="00F6201E"/>
    <w:rsid w:val="00F624EC"/>
    <w:rsid w:val="00F625F2"/>
    <w:rsid w:val="00F628E2"/>
    <w:rsid w:val="00F62928"/>
    <w:rsid w:val="00F62B2F"/>
    <w:rsid w:val="00F62B8E"/>
    <w:rsid w:val="00F62C87"/>
    <w:rsid w:val="00F632F6"/>
    <w:rsid w:val="00F634F4"/>
    <w:rsid w:val="00F63655"/>
    <w:rsid w:val="00F639C6"/>
    <w:rsid w:val="00F63F5F"/>
    <w:rsid w:val="00F6414E"/>
    <w:rsid w:val="00F646EF"/>
    <w:rsid w:val="00F64B29"/>
    <w:rsid w:val="00F64C4B"/>
    <w:rsid w:val="00F64EC3"/>
    <w:rsid w:val="00F65850"/>
    <w:rsid w:val="00F65899"/>
    <w:rsid w:val="00F65972"/>
    <w:rsid w:val="00F65AF2"/>
    <w:rsid w:val="00F65BA2"/>
    <w:rsid w:val="00F65F33"/>
    <w:rsid w:val="00F65F71"/>
    <w:rsid w:val="00F65FD7"/>
    <w:rsid w:val="00F66003"/>
    <w:rsid w:val="00F660AA"/>
    <w:rsid w:val="00F664C8"/>
    <w:rsid w:val="00F66884"/>
    <w:rsid w:val="00F66886"/>
    <w:rsid w:val="00F66B37"/>
    <w:rsid w:val="00F66BCA"/>
    <w:rsid w:val="00F66C52"/>
    <w:rsid w:val="00F66DA3"/>
    <w:rsid w:val="00F66F38"/>
    <w:rsid w:val="00F67378"/>
    <w:rsid w:val="00F673BB"/>
    <w:rsid w:val="00F67549"/>
    <w:rsid w:val="00F677BB"/>
    <w:rsid w:val="00F677BC"/>
    <w:rsid w:val="00F67947"/>
    <w:rsid w:val="00F70218"/>
    <w:rsid w:val="00F708AF"/>
    <w:rsid w:val="00F709C3"/>
    <w:rsid w:val="00F71276"/>
    <w:rsid w:val="00F71576"/>
    <w:rsid w:val="00F71582"/>
    <w:rsid w:val="00F71AEB"/>
    <w:rsid w:val="00F71AFD"/>
    <w:rsid w:val="00F71B07"/>
    <w:rsid w:val="00F71B13"/>
    <w:rsid w:val="00F71CB1"/>
    <w:rsid w:val="00F71F00"/>
    <w:rsid w:val="00F71F30"/>
    <w:rsid w:val="00F72380"/>
    <w:rsid w:val="00F72451"/>
    <w:rsid w:val="00F726A3"/>
    <w:rsid w:val="00F727A5"/>
    <w:rsid w:val="00F72971"/>
    <w:rsid w:val="00F72B29"/>
    <w:rsid w:val="00F72B2C"/>
    <w:rsid w:val="00F72DCB"/>
    <w:rsid w:val="00F7344F"/>
    <w:rsid w:val="00F739EB"/>
    <w:rsid w:val="00F73AC7"/>
    <w:rsid w:val="00F73BF7"/>
    <w:rsid w:val="00F73CD5"/>
    <w:rsid w:val="00F73FF0"/>
    <w:rsid w:val="00F74296"/>
    <w:rsid w:val="00F744B5"/>
    <w:rsid w:val="00F745AC"/>
    <w:rsid w:val="00F746C7"/>
    <w:rsid w:val="00F749C0"/>
    <w:rsid w:val="00F74CDA"/>
    <w:rsid w:val="00F74DF6"/>
    <w:rsid w:val="00F74EC0"/>
    <w:rsid w:val="00F74F12"/>
    <w:rsid w:val="00F7513B"/>
    <w:rsid w:val="00F7532F"/>
    <w:rsid w:val="00F75401"/>
    <w:rsid w:val="00F75525"/>
    <w:rsid w:val="00F7577C"/>
    <w:rsid w:val="00F75955"/>
    <w:rsid w:val="00F75A63"/>
    <w:rsid w:val="00F75CDE"/>
    <w:rsid w:val="00F75DEB"/>
    <w:rsid w:val="00F760CA"/>
    <w:rsid w:val="00F762F2"/>
    <w:rsid w:val="00F764EB"/>
    <w:rsid w:val="00F767F9"/>
    <w:rsid w:val="00F769F7"/>
    <w:rsid w:val="00F76B10"/>
    <w:rsid w:val="00F76BEF"/>
    <w:rsid w:val="00F76C53"/>
    <w:rsid w:val="00F76DEA"/>
    <w:rsid w:val="00F7705B"/>
    <w:rsid w:val="00F770C4"/>
    <w:rsid w:val="00F7798E"/>
    <w:rsid w:val="00F77992"/>
    <w:rsid w:val="00F77A57"/>
    <w:rsid w:val="00F77B1D"/>
    <w:rsid w:val="00F77BF8"/>
    <w:rsid w:val="00F77ECB"/>
    <w:rsid w:val="00F80127"/>
    <w:rsid w:val="00F803B8"/>
    <w:rsid w:val="00F803EE"/>
    <w:rsid w:val="00F805D1"/>
    <w:rsid w:val="00F80C61"/>
    <w:rsid w:val="00F80D35"/>
    <w:rsid w:val="00F80D4D"/>
    <w:rsid w:val="00F816BF"/>
    <w:rsid w:val="00F81B44"/>
    <w:rsid w:val="00F81CCC"/>
    <w:rsid w:val="00F81EF5"/>
    <w:rsid w:val="00F821C1"/>
    <w:rsid w:val="00F821F4"/>
    <w:rsid w:val="00F822C0"/>
    <w:rsid w:val="00F82641"/>
    <w:rsid w:val="00F826A5"/>
    <w:rsid w:val="00F8293E"/>
    <w:rsid w:val="00F82C22"/>
    <w:rsid w:val="00F82C25"/>
    <w:rsid w:val="00F82EC7"/>
    <w:rsid w:val="00F82FE1"/>
    <w:rsid w:val="00F83624"/>
    <w:rsid w:val="00F8391A"/>
    <w:rsid w:val="00F83A8F"/>
    <w:rsid w:val="00F83D93"/>
    <w:rsid w:val="00F84171"/>
    <w:rsid w:val="00F841C1"/>
    <w:rsid w:val="00F84A24"/>
    <w:rsid w:val="00F85166"/>
    <w:rsid w:val="00F85296"/>
    <w:rsid w:val="00F85480"/>
    <w:rsid w:val="00F854B7"/>
    <w:rsid w:val="00F8567C"/>
    <w:rsid w:val="00F85CB0"/>
    <w:rsid w:val="00F85E45"/>
    <w:rsid w:val="00F8611D"/>
    <w:rsid w:val="00F86495"/>
    <w:rsid w:val="00F8670B"/>
    <w:rsid w:val="00F8694F"/>
    <w:rsid w:val="00F869F6"/>
    <w:rsid w:val="00F86A79"/>
    <w:rsid w:val="00F86E06"/>
    <w:rsid w:val="00F86F3F"/>
    <w:rsid w:val="00F86FBF"/>
    <w:rsid w:val="00F872DF"/>
    <w:rsid w:val="00F8733D"/>
    <w:rsid w:val="00F87584"/>
    <w:rsid w:val="00F87B0C"/>
    <w:rsid w:val="00F903D5"/>
    <w:rsid w:val="00F90422"/>
    <w:rsid w:val="00F9086B"/>
    <w:rsid w:val="00F9089E"/>
    <w:rsid w:val="00F90AF0"/>
    <w:rsid w:val="00F90CA0"/>
    <w:rsid w:val="00F91761"/>
    <w:rsid w:val="00F917CA"/>
    <w:rsid w:val="00F91B51"/>
    <w:rsid w:val="00F91BE1"/>
    <w:rsid w:val="00F91C53"/>
    <w:rsid w:val="00F922E7"/>
    <w:rsid w:val="00F924B9"/>
    <w:rsid w:val="00F9295A"/>
    <w:rsid w:val="00F92A9C"/>
    <w:rsid w:val="00F92CA5"/>
    <w:rsid w:val="00F92F74"/>
    <w:rsid w:val="00F9312B"/>
    <w:rsid w:val="00F931BD"/>
    <w:rsid w:val="00F933DF"/>
    <w:rsid w:val="00F93648"/>
    <w:rsid w:val="00F936AA"/>
    <w:rsid w:val="00F93777"/>
    <w:rsid w:val="00F93913"/>
    <w:rsid w:val="00F93C7A"/>
    <w:rsid w:val="00F93EFE"/>
    <w:rsid w:val="00F9411C"/>
    <w:rsid w:val="00F94146"/>
    <w:rsid w:val="00F94195"/>
    <w:rsid w:val="00F94392"/>
    <w:rsid w:val="00F94697"/>
    <w:rsid w:val="00F946DC"/>
    <w:rsid w:val="00F946F4"/>
    <w:rsid w:val="00F947C6"/>
    <w:rsid w:val="00F94A39"/>
    <w:rsid w:val="00F94B01"/>
    <w:rsid w:val="00F94F7C"/>
    <w:rsid w:val="00F9511C"/>
    <w:rsid w:val="00F9513B"/>
    <w:rsid w:val="00F9514C"/>
    <w:rsid w:val="00F9529E"/>
    <w:rsid w:val="00F9534D"/>
    <w:rsid w:val="00F956DB"/>
    <w:rsid w:val="00F95A43"/>
    <w:rsid w:val="00F95BF8"/>
    <w:rsid w:val="00F95C22"/>
    <w:rsid w:val="00F95D25"/>
    <w:rsid w:val="00F95E0A"/>
    <w:rsid w:val="00F96274"/>
    <w:rsid w:val="00F962F3"/>
    <w:rsid w:val="00F963F5"/>
    <w:rsid w:val="00F9666B"/>
    <w:rsid w:val="00F96787"/>
    <w:rsid w:val="00F969EF"/>
    <w:rsid w:val="00F97043"/>
    <w:rsid w:val="00F9711E"/>
    <w:rsid w:val="00F973E3"/>
    <w:rsid w:val="00F97936"/>
    <w:rsid w:val="00F97A63"/>
    <w:rsid w:val="00F97D1E"/>
    <w:rsid w:val="00FA009E"/>
    <w:rsid w:val="00FA0186"/>
    <w:rsid w:val="00FA0656"/>
    <w:rsid w:val="00FA069B"/>
    <w:rsid w:val="00FA0815"/>
    <w:rsid w:val="00FA0B9E"/>
    <w:rsid w:val="00FA0CAC"/>
    <w:rsid w:val="00FA0EE8"/>
    <w:rsid w:val="00FA1050"/>
    <w:rsid w:val="00FA1148"/>
    <w:rsid w:val="00FA1409"/>
    <w:rsid w:val="00FA1449"/>
    <w:rsid w:val="00FA162D"/>
    <w:rsid w:val="00FA1D0E"/>
    <w:rsid w:val="00FA1D1A"/>
    <w:rsid w:val="00FA1DA7"/>
    <w:rsid w:val="00FA1DBD"/>
    <w:rsid w:val="00FA1E8D"/>
    <w:rsid w:val="00FA22AE"/>
    <w:rsid w:val="00FA24B5"/>
    <w:rsid w:val="00FA254B"/>
    <w:rsid w:val="00FA27F4"/>
    <w:rsid w:val="00FA2AD8"/>
    <w:rsid w:val="00FA2B3B"/>
    <w:rsid w:val="00FA2DC2"/>
    <w:rsid w:val="00FA2FC7"/>
    <w:rsid w:val="00FA3018"/>
    <w:rsid w:val="00FA3319"/>
    <w:rsid w:val="00FA357A"/>
    <w:rsid w:val="00FA3B1A"/>
    <w:rsid w:val="00FA3C8E"/>
    <w:rsid w:val="00FA3FBC"/>
    <w:rsid w:val="00FA4085"/>
    <w:rsid w:val="00FA41FA"/>
    <w:rsid w:val="00FA4678"/>
    <w:rsid w:val="00FA4708"/>
    <w:rsid w:val="00FA4972"/>
    <w:rsid w:val="00FA498A"/>
    <w:rsid w:val="00FA49D8"/>
    <w:rsid w:val="00FA4A04"/>
    <w:rsid w:val="00FA4BDF"/>
    <w:rsid w:val="00FA4C5E"/>
    <w:rsid w:val="00FA4D99"/>
    <w:rsid w:val="00FA5282"/>
    <w:rsid w:val="00FA5382"/>
    <w:rsid w:val="00FA582F"/>
    <w:rsid w:val="00FA5AD0"/>
    <w:rsid w:val="00FA5B96"/>
    <w:rsid w:val="00FA5D2A"/>
    <w:rsid w:val="00FA5E14"/>
    <w:rsid w:val="00FA5F80"/>
    <w:rsid w:val="00FA6573"/>
    <w:rsid w:val="00FA6924"/>
    <w:rsid w:val="00FA6971"/>
    <w:rsid w:val="00FA6BA1"/>
    <w:rsid w:val="00FA6C22"/>
    <w:rsid w:val="00FA70E4"/>
    <w:rsid w:val="00FA7283"/>
    <w:rsid w:val="00FA7398"/>
    <w:rsid w:val="00FA789D"/>
    <w:rsid w:val="00FA7B70"/>
    <w:rsid w:val="00FB0435"/>
    <w:rsid w:val="00FB082B"/>
    <w:rsid w:val="00FB095B"/>
    <w:rsid w:val="00FB0B73"/>
    <w:rsid w:val="00FB1056"/>
    <w:rsid w:val="00FB19EE"/>
    <w:rsid w:val="00FB1A3B"/>
    <w:rsid w:val="00FB1D44"/>
    <w:rsid w:val="00FB1E75"/>
    <w:rsid w:val="00FB1F46"/>
    <w:rsid w:val="00FB24B0"/>
    <w:rsid w:val="00FB27C8"/>
    <w:rsid w:val="00FB2EE8"/>
    <w:rsid w:val="00FB3334"/>
    <w:rsid w:val="00FB33E9"/>
    <w:rsid w:val="00FB3499"/>
    <w:rsid w:val="00FB34AB"/>
    <w:rsid w:val="00FB35BB"/>
    <w:rsid w:val="00FB3AF4"/>
    <w:rsid w:val="00FB43DB"/>
    <w:rsid w:val="00FB476B"/>
    <w:rsid w:val="00FB489F"/>
    <w:rsid w:val="00FB4A41"/>
    <w:rsid w:val="00FB4D93"/>
    <w:rsid w:val="00FB5B61"/>
    <w:rsid w:val="00FB5D4F"/>
    <w:rsid w:val="00FB5FAE"/>
    <w:rsid w:val="00FB5FE2"/>
    <w:rsid w:val="00FB676D"/>
    <w:rsid w:val="00FB6B0E"/>
    <w:rsid w:val="00FB6B73"/>
    <w:rsid w:val="00FB6BA9"/>
    <w:rsid w:val="00FB6D72"/>
    <w:rsid w:val="00FB6E04"/>
    <w:rsid w:val="00FB6E47"/>
    <w:rsid w:val="00FB71A6"/>
    <w:rsid w:val="00FB7255"/>
    <w:rsid w:val="00FB726D"/>
    <w:rsid w:val="00FB73C7"/>
    <w:rsid w:val="00FB76AB"/>
    <w:rsid w:val="00FB790A"/>
    <w:rsid w:val="00FC02F0"/>
    <w:rsid w:val="00FC046D"/>
    <w:rsid w:val="00FC0B58"/>
    <w:rsid w:val="00FC0D0E"/>
    <w:rsid w:val="00FC0D5B"/>
    <w:rsid w:val="00FC0E0B"/>
    <w:rsid w:val="00FC10F7"/>
    <w:rsid w:val="00FC117B"/>
    <w:rsid w:val="00FC1493"/>
    <w:rsid w:val="00FC15A8"/>
    <w:rsid w:val="00FC166F"/>
    <w:rsid w:val="00FC1712"/>
    <w:rsid w:val="00FC1D45"/>
    <w:rsid w:val="00FC23A0"/>
    <w:rsid w:val="00FC2409"/>
    <w:rsid w:val="00FC252C"/>
    <w:rsid w:val="00FC2B83"/>
    <w:rsid w:val="00FC2BF8"/>
    <w:rsid w:val="00FC2DD6"/>
    <w:rsid w:val="00FC3411"/>
    <w:rsid w:val="00FC3448"/>
    <w:rsid w:val="00FC34A8"/>
    <w:rsid w:val="00FC3638"/>
    <w:rsid w:val="00FC3BD7"/>
    <w:rsid w:val="00FC3C05"/>
    <w:rsid w:val="00FC3CCF"/>
    <w:rsid w:val="00FC3DD5"/>
    <w:rsid w:val="00FC4003"/>
    <w:rsid w:val="00FC421C"/>
    <w:rsid w:val="00FC442D"/>
    <w:rsid w:val="00FC455C"/>
    <w:rsid w:val="00FC45BD"/>
    <w:rsid w:val="00FC48BE"/>
    <w:rsid w:val="00FC4C7E"/>
    <w:rsid w:val="00FC5023"/>
    <w:rsid w:val="00FC5025"/>
    <w:rsid w:val="00FC503D"/>
    <w:rsid w:val="00FC53E3"/>
    <w:rsid w:val="00FC54A8"/>
    <w:rsid w:val="00FC5C4C"/>
    <w:rsid w:val="00FC61FB"/>
    <w:rsid w:val="00FC64D5"/>
    <w:rsid w:val="00FC6616"/>
    <w:rsid w:val="00FC66EE"/>
    <w:rsid w:val="00FC68C5"/>
    <w:rsid w:val="00FC6951"/>
    <w:rsid w:val="00FC6B03"/>
    <w:rsid w:val="00FC6BCF"/>
    <w:rsid w:val="00FC7385"/>
    <w:rsid w:val="00FC73DF"/>
    <w:rsid w:val="00FC79FC"/>
    <w:rsid w:val="00FC7A6B"/>
    <w:rsid w:val="00FC7A71"/>
    <w:rsid w:val="00FC7FCC"/>
    <w:rsid w:val="00FD00CB"/>
    <w:rsid w:val="00FD011B"/>
    <w:rsid w:val="00FD04CA"/>
    <w:rsid w:val="00FD06DE"/>
    <w:rsid w:val="00FD0716"/>
    <w:rsid w:val="00FD08EC"/>
    <w:rsid w:val="00FD094D"/>
    <w:rsid w:val="00FD10BE"/>
    <w:rsid w:val="00FD1327"/>
    <w:rsid w:val="00FD1446"/>
    <w:rsid w:val="00FD14DD"/>
    <w:rsid w:val="00FD16A7"/>
    <w:rsid w:val="00FD184B"/>
    <w:rsid w:val="00FD1855"/>
    <w:rsid w:val="00FD1A1A"/>
    <w:rsid w:val="00FD1CED"/>
    <w:rsid w:val="00FD2124"/>
    <w:rsid w:val="00FD21FD"/>
    <w:rsid w:val="00FD250E"/>
    <w:rsid w:val="00FD2804"/>
    <w:rsid w:val="00FD2B3F"/>
    <w:rsid w:val="00FD2D0C"/>
    <w:rsid w:val="00FD2D9A"/>
    <w:rsid w:val="00FD33EA"/>
    <w:rsid w:val="00FD38D7"/>
    <w:rsid w:val="00FD3C78"/>
    <w:rsid w:val="00FD3FBF"/>
    <w:rsid w:val="00FD4299"/>
    <w:rsid w:val="00FD4831"/>
    <w:rsid w:val="00FD4EBE"/>
    <w:rsid w:val="00FD4F1D"/>
    <w:rsid w:val="00FD55DF"/>
    <w:rsid w:val="00FD5C31"/>
    <w:rsid w:val="00FD5E4F"/>
    <w:rsid w:val="00FD5FD6"/>
    <w:rsid w:val="00FD601A"/>
    <w:rsid w:val="00FD613D"/>
    <w:rsid w:val="00FD615E"/>
    <w:rsid w:val="00FD6563"/>
    <w:rsid w:val="00FD699F"/>
    <w:rsid w:val="00FD6A28"/>
    <w:rsid w:val="00FD6D54"/>
    <w:rsid w:val="00FD6E14"/>
    <w:rsid w:val="00FD6EB2"/>
    <w:rsid w:val="00FD6EB4"/>
    <w:rsid w:val="00FD6F6F"/>
    <w:rsid w:val="00FD7623"/>
    <w:rsid w:val="00FD779C"/>
    <w:rsid w:val="00FD7A81"/>
    <w:rsid w:val="00FD7AE6"/>
    <w:rsid w:val="00FE0020"/>
    <w:rsid w:val="00FE01A9"/>
    <w:rsid w:val="00FE047B"/>
    <w:rsid w:val="00FE056B"/>
    <w:rsid w:val="00FE0865"/>
    <w:rsid w:val="00FE0B76"/>
    <w:rsid w:val="00FE0C1F"/>
    <w:rsid w:val="00FE10DD"/>
    <w:rsid w:val="00FE162B"/>
    <w:rsid w:val="00FE19DD"/>
    <w:rsid w:val="00FE1A1B"/>
    <w:rsid w:val="00FE1D92"/>
    <w:rsid w:val="00FE1F44"/>
    <w:rsid w:val="00FE224B"/>
    <w:rsid w:val="00FE29D5"/>
    <w:rsid w:val="00FE2B11"/>
    <w:rsid w:val="00FE2CFE"/>
    <w:rsid w:val="00FE314E"/>
    <w:rsid w:val="00FE3652"/>
    <w:rsid w:val="00FE3932"/>
    <w:rsid w:val="00FE3A2D"/>
    <w:rsid w:val="00FE3BD7"/>
    <w:rsid w:val="00FE3C01"/>
    <w:rsid w:val="00FE3D9A"/>
    <w:rsid w:val="00FE3DCD"/>
    <w:rsid w:val="00FE3F2D"/>
    <w:rsid w:val="00FE3FE0"/>
    <w:rsid w:val="00FE4049"/>
    <w:rsid w:val="00FE40DC"/>
    <w:rsid w:val="00FE425D"/>
    <w:rsid w:val="00FE4439"/>
    <w:rsid w:val="00FE4CD5"/>
    <w:rsid w:val="00FE4EE8"/>
    <w:rsid w:val="00FE53F3"/>
    <w:rsid w:val="00FE559E"/>
    <w:rsid w:val="00FE5607"/>
    <w:rsid w:val="00FE5740"/>
    <w:rsid w:val="00FE588B"/>
    <w:rsid w:val="00FE5A08"/>
    <w:rsid w:val="00FE5AFE"/>
    <w:rsid w:val="00FE5CFB"/>
    <w:rsid w:val="00FE5E87"/>
    <w:rsid w:val="00FE5F18"/>
    <w:rsid w:val="00FE5FB9"/>
    <w:rsid w:val="00FE653D"/>
    <w:rsid w:val="00FE668D"/>
    <w:rsid w:val="00FE6877"/>
    <w:rsid w:val="00FE6923"/>
    <w:rsid w:val="00FE6A81"/>
    <w:rsid w:val="00FE7162"/>
    <w:rsid w:val="00FE73F1"/>
    <w:rsid w:val="00FE74D4"/>
    <w:rsid w:val="00FE762F"/>
    <w:rsid w:val="00FE7835"/>
    <w:rsid w:val="00FE7918"/>
    <w:rsid w:val="00FE793E"/>
    <w:rsid w:val="00FE794F"/>
    <w:rsid w:val="00FE797E"/>
    <w:rsid w:val="00FF0106"/>
    <w:rsid w:val="00FF0303"/>
    <w:rsid w:val="00FF048A"/>
    <w:rsid w:val="00FF05E6"/>
    <w:rsid w:val="00FF0A63"/>
    <w:rsid w:val="00FF0BF2"/>
    <w:rsid w:val="00FF0CD7"/>
    <w:rsid w:val="00FF0DB8"/>
    <w:rsid w:val="00FF1546"/>
    <w:rsid w:val="00FF1739"/>
    <w:rsid w:val="00FF1811"/>
    <w:rsid w:val="00FF1A93"/>
    <w:rsid w:val="00FF1ED1"/>
    <w:rsid w:val="00FF22D0"/>
    <w:rsid w:val="00FF24B1"/>
    <w:rsid w:val="00FF26A6"/>
    <w:rsid w:val="00FF2895"/>
    <w:rsid w:val="00FF2E70"/>
    <w:rsid w:val="00FF339F"/>
    <w:rsid w:val="00FF388F"/>
    <w:rsid w:val="00FF3B3C"/>
    <w:rsid w:val="00FF3B80"/>
    <w:rsid w:val="00FF3DCE"/>
    <w:rsid w:val="00FF4198"/>
    <w:rsid w:val="00FF452E"/>
    <w:rsid w:val="00FF46E1"/>
    <w:rsid w:val="00FF4C4A"/>
    <w:rsid w:val="00FF4DF6"/>
    <w:rsid w:val="00FF4EEC"/>
    <w:rsid w:val="00FF5250"/>
    <w:rsid w:val="00FF5563"/>
    <w:rsid w:val="00FF61C7"/>
    <w:rsid w:val="00FF6259"/>
    <w:rsid w:val="00FF6BAA"/>
    <w:rsid w:val="00FF6BEE"/>
    <w:rsid w:val="00FF75AC"/>
    <w:rsid w:val="00FF7BB8"/>
    <w:rsid w:val="00FF7FEF"/>
    <w:rsid w:val="019594EB"/>
    <w:rsid w:val="021C425F"/>
    <w:rsid w:val="02556E7D"/>
    <w:rsid w:val="02742788"/>
    <w:rsid w:val="02756D61"/>
    <w:rsid w:val="02AD9694"/>
    <w:rsid w:val="02D75AE1"/>
    <w:rsid w:val="02E4A902"/>
    <w:rsid w:val="031EFB85"/>
    <w:rsid w:val="03A807EA"/>
    <w:rsid w:val="042F17D2"/>
    <w:rsid w:val="0445ABC6"/>
    <w:rsid w:val="04558282"/>
    <w:rsid w:val="0475D64C"/>
    <w:rsid w:val="0516CEB3"/>
    <w:rsid w:val="0554CB3A"/>
    <w:rsid w:val="05BBF4DF"/>
    <w:rsid w:val="05EEDF56"/>
    <w:rsid w:val="06096CC0"/>
    <w:rsid w:val="0629B46A"/>
    <w:rsid w:val="063BCE31"/>
    <w:rsid w:val="06BD1D6B"/>
    <w:rsid w:val="06C6C53F"/>
    <w:rsid w:val="06D40A13"/>
    <w:rsid w:val="06E21DBC"/>
    <w:rsid w:val="071415CA"/>
    <w:rsid w:val="07286C9B"/>
    <w:rsid w:val="072D6F2D"/>
    <w:rsid w:val="07D23AA3"/>
    <w:rsid w:val="080B2F63"/>
    <w:rsid w:val="0821B7A4"/>
    <w:rsid w:val="0845CEB9"/>
    <w:rsid w:val="086B716B"/>
    <w:rsid w:val="087CF11C"/>
    <w:rsid w:val="08C8D3ED"/>
    <w:rsid w:val="08F5F070"/>
    <w:rsid w:val="0933FE1C"/>
    <w:rsid w:val="09860303"/>
    <w:rsid w:val="098F092A"/>
    <w:rsid w:val="09A27F4A"/>
    <w:rsid w:val="0A435E56"/>
    <w:rsid w:val="0B590425"/>
    <w:rsid w:val="0BFECD48"/>
    <w:rsid w:val="0C4A1777"/>
    <w:rsid w:val="0C630035"/>
    <w:rsid w:val="0C699E7C"/>
    <w:rsid w:val="0D6F61C0"/>
    <w:rsid w:val="0D93E5DC"/>
    <w:rsid w:val="0E14B176"/>
    <w:rsid w:val="0E180E71"/>
    <w:rsid w:val="0E4AF670"/>
    <w:rsid w:val="0E97B4FB"/>
    <w:rsid w:val="0F6D9C62"/>
    <w:rsid w:val="0FB081D7"/>
    <w:rsid w:val="0FB6C3B6"/>
    <w:rsid w:val="0FC69C99"/>
    <w:rsid w:val="0FF52036"/>
    <w:rsid w:val="10017D6E"/>
    <w:rsid w:val="100A4E37"/>
    <w:rsid w:val="101CDFCE"/>
    <w:rsid w:val="10C2645A"/>
    <w:rsid w:val="10C53AE7"/>
    <w:rsid w:val="10E40D93"/>
    <w:rsid w:val="1163EE13"/>
    <w:rsid w:val="117569E0"/>
    <w:rsid w:val="11763730"/>
    <w:rsid w:val="11A166B7"/>
    <w:rsid w:val="11CA7011"/>
    <w:rsid w:val="1234F167"/>
    <w:rsid w:val="1256A245"/>
    <w:rsid w:val="126D0F4F"/>
    <w:rsid w:val="1279C4D7"/>
    <w:rsid w:val="12AB7DD7"/>
    <w:rsid w:val="12ABBAFD"/>
    <w:rsid w:val="1300F5FA"/>
    <w:rsid w:val="133B2D31"/>
    <w:rsid w:val="1388437C"/>
    <w:rsid w:val="13907061"/>
    <w:rsid w:val="13E9562D"/>
    <w:rsid w:val="13E95AE9"/>
    <w:rsid w:val="1421F1D6"/>
    <w:rsid w:val="142BA4C9"/>
    <w:rsid w:val="14DCAF6E"/>
    <w:rsid w:val="15BC6B23"/>
    <w:rsid w:val="15D67C5C"/>
    <w:rsid w:val="162B33C7"/>
    <w:rsid w:val="168C2CC7"/>
    <w:rsid w:val="16977F99"/>
    <w:rsid w:val="1712248D"/>
    <w:rsid w:val="176AD73E"/>
    <w:rsid w:val="179CE951"/>
    <w:rsid w:val="17B779B8"/>
    <w:rsid w:val="17EF81F6"/>
    <w:rsid w:val="182A5F6D"/>
    <w:rsid w:val="18430B77"/>
    <w:rsid w:val="18B13558"/>
    <w:rsid w:val="1947D0F0"/>
    <w:rsid w:val="19C894BD"/>
    <w:rsid w:val="19DD84F5"/>
    <w:rsid w:val="19F038CC"/>
    <w:rsid w:val="19FA60C3"/>
    <w:rsid w:val="1A2BF526"/>
    <w:rsid w:val="1AAA8D8D"/>
    <w:rsid w:val="1AE7FF0A"/>
    <w:rsid w:val="1B261025"/>
    <w:rsid w:val="1B28842D"/>
    <w:rsid w:val="1BA938E5"/>
    <w:rsid w:val="1C173F2C"/>
    <w:rsid w:val="1C295DAF"/>
    <w:rsid w:val="1C5FDD7B"/>
    <w:rsid w:val="1C6A5E47"/>
    <w:rsid w:val="1C6BD4DE"/>
    <w:rsid w:val="1D1A108E"/>
    <w:rsid w:val="1D1B3813"/>
    <w:rsid w:val="1DF289AD"/>
    <w:rsid w:val="1E2A5A71"/>
    <w:rsid w:val="1E2E487B"/>
    <w:rsid w:val="1E3B08FD"/>
    <w:rsid w:val="1E7B4C59"/>
    <w:rsid w:val="1E8EEC9D"/>
    <w:rsid w:val="1E92DE14"/>
    <w:rsid w:val="1EAC58BF"/>
    <w:rsid w:val="1EAF4CB4"/>
    <w:rsid w:val="1F1FAEE0"/>
    <w:rsid w:val="1F30D3E8"/>
    <w:rsid w:val="1F52CBC7"/>
    <w:rsid w:val="1F788C63"/>
    <w:rsid w:val="1FA57350"/>
    <w:rsid w:val="1FDEEA20"/>
    <w:rsid w:val="1FFC6277"/>
    <w:rsid w:val="206E8139"/>
    <w:rsid w:val="208F17E5"/>
    <w:rsid w:val="20B0E777"/>
    <w:rsid w:val="2109F4C0"/>
    <w:rsid w:val="210CA8E3"/>
    <w:rsid w:val="21209EBE"/>
    <w:rsid w:val="212F9CA6"/>
    <w:rsid w:val="21919BAD"/>
    <w:rsid w:val="219A1715"/>
    <w:rsid w:val="23091439"/>
    <w:rsid w:val="230A320E"/>
    <w:rsid w:val="230C8CDD"/>
    <w:rsid w:val="231B9142"/>
    <w:rsid w:val="23273F43"/>
    <w:rsid w:val="23ECF178"/>
    <w:rsid w:val="24200CF0"/>
    <w:rsid w:val="243668CD"/>
    <w:rsid w:val="246B0947"/>
    <w:rsid w:val="2478EA1F"/>
    <w:rsid w:val="248C5ED3"/>
    <w:rsid w:val="24A66405"/>
    <w:rsid w:val="24B482A5"/>
    <w:rsid w:val="24D96478"/>
    <w:rsid w:val="25094F1E"/>
    <w:rsid w:val="25139643"/>
    <w:rsid w:val="258D25E7"/>
    <w:rsid w:val="25EB1525"/>
    <w:rsid w:val="26C402E8"/>
    <w:rsid w:val="2756CC26"/>
    <w:rsid w:val="2789C4B3"/>
    <w:rsid w:val="27A7C894"/>
    <w:rsid w:val="28257209"/>
    <w:rsid w:val="28421860"/>
    <w:rsid w:val="2875DB42"/>
    <w:rsid w:val="28B13B07"/>
    <w:rsid w:val="28B35876"/>
    <w:rsid w:val="28DDE061"/>
    <w:rsid w:val="29420467"/>
    <w:rsid w:val="29A56B10"/>
    <w:rsid w:val="29A9FAD3"/>
    <w:rsid w:val="29E1A093"/>
    <w:rsid w:val="2A302910"/>
    <w:rsid w:val="2A379970"/>
    <w:rsid w:val="2A626F7A"/>
    <w:rsid w:val="2A6E2F93"/>
    <w:rsid w:val="2AC48227"/>
    <w:rsid w:val="2AD4D429"/>
    <w:rsid w:val="2AD58396"/>
    <w:rsid w:val="2B1C4A9F"/>
    <w:rsid w:val="2B1E10A8"/>
    <w:rsid w:val="2B992E5D"/>
    <w:rsid w:val="2BBB9580"/>
    <w:rsid w:val="2BCFFB8E"/>
    <w:rsid w:val="2C0E3C7D"/>
    <w:rsid w:val="2C14639B"/>
    <w:rsid w:val="2C7A0FA0"/>
    <w:rsid w:val="2C989086"/>
    <w:rsid w:val="2D058631"/>
    <w:rsid w:val="2D14D5EE"/>
    <w:rsid w:val="2D3C1867"/>
    <w:rsid w:val="2D462D68"/>
    <w:rsid w:val="2D8AE073"/>
    <w:rsid w:val="2DD3823E"/>
    <w:rsid w:val="2DDEFC73"/>
    <w:rsid w:val="2DEEA078"/>
    <w:rsid w:val="2E0FB250"/>
    <w:rsid w:val="2E12F5F4"/>
    <w:rsid w:val="2E1562A7"/>
    <w:rsid w:val="2E45F515"/>
    <w:rsid w:val="2E8B23EE"/>
    <w:rsid w:val="305B45B9"/>
    <w:rsid w:val="3124DE27"/>
    <w:rsid w:val="323759C8"/>
    <w:rsid w:val="328EDD05"/>
    <w:rsid w:val="32D66B5F"/>
    <w:rsid w:val="3307DB50"/>
    <w:rsid w:val="332526C8"/>
    <w:rsid w:val="3327DAAB"/>
    <w:rsid w:val="334C0A51"/>
    <w:rsid w:val="3357E813"/>
    <w:rsid w:val="3379B738"/>
    <w:rsid w:val="33A429E6"/>
    <w:rsid w:val="33B63BC9"/>
    <w:rsid w:val="33BE573F"/>
    <w:rsid w:val="33D1806F"/>
    <w:rsid w:val="33DF201D"/>
    <w:rsid w:val="33F5DFC7"/>
    <w:rsid w:val="3405BA9E"/>
    <w:rsid w:val="340AD764"/>
    <w:rsid w:val="3446E35C"/>
    <w:rsid w:val="3455F324"/>
    <w:rsid w:val="345700E4"/>
    <w:rsid w:val="34C6C67D"/>
    <w:rsid w:val="350148EA"/>
    <w:rsid w:val="35079822"/>
    <w:rsid w:val="3514830E"/>
    <w:rsid w:val="35282CAB"/>
    <w:rsid w:val="355B67CE"/>
    <w:rsid w:val="35B0D36F"/>
    <w:rsid w:val="35B1AC83"/>
    <w:rsid w:val="35BB65F4"/>
    <w:rsid w:val="35E4D028"/>
    <w:rsid w:val="35F012C4"/>
    <w:rsid w:val="36046EA8"/>
    <w:rsid w:val="36120160"/>
    <w:rsid w:val="36496D24"/>
    <w:rsid w:val="366EFC5E"/>
    <w:rsid w:val="3683C128"/>
    <w:rsid w:val="3687D7E4"/>
    <w:rsid w:val="368E7228"/>
    <w:rsid w:val="36B5B441"/>
    <w:rsid w:val="36E66FAC"/>
    <w:rsid w:val="37033EEF"/>
    <w:rsid w:val="3733CF20"/>
    <w:rsid w:val="37EC3C06"/>
    <w:rsid w:val="37F59A18"/>
    <w:rsid w:val="3804A8BE"/>
    <w:rsid w:val="3850EB4E"/>
    <w:rsid w:val="38BA0B36"/>
    <w:rsid w:val="38D1435D"/>
    <w:rsid w:val="38E6B506"/>
    <w:rsid w:val="39AD2AFA"/>
    <w:rsid w:val="39BE9FC9"/>
    <w:rsid w:val="39CDE5E0"/>
    <w:rsid w:val="3A583865"/>
    <w:rsid w:val="3A84862E"/>
    <w:rsid w:val="3A859CDB"/>
    <w:rsid w:val="3AF1375D"/>
    <w:rsid w:val="3AF240F3"/>
    <w:rsid w:val="3B058A67"/>
    <w:rsid w:val="3B2E494B"/>
    <w:rsid w:val="3B402F64"/>
    <w:rsid w:val="3B97E257"/>
    <w:rsid w:val="3BF115C1"/>
    <w:rsid w:val="3C29E8F3"/>
    <w:rsid w:val="3C5C17A5"/>
    <w:rsid w:val="3C6C85DA"/>
    <w:rsid w:val="3CACCD4F"/>
    <w:rsid w:val="3D72D363"/>
    <w:rsid w:val="3D759056"/>
    <w:rsid w:val="3E0F12D9"/>
    <w:rsid w:val="3E5B6547"/>
    <w:rsid w:val="3EE663F4"/>
    <w:rsid w:val="3EF000E5"/>
    <w:rsid w:val="3FB66301"/>
    <w:rsid w:val="3FCEBDE8"/>
    <w:rsid w:val="400DF9AA"/>
    <w:rsid w:val="40209CBD"/>
    <w:rsid w:val="403A7E72"/>
    <w:rsid w:val="4044E219"/>
    <w:rsid w:val="4061B1E5"/>
    <w:rsid w:val="408B07F8"/>
    <w:rsid w:val="4116E281"/>
    <w:rsid w:val="417BEF28"/>
    <w:rsid w:val="41F6E473"/>
    <w:rsid w:val="429F8A65"/>
    <w:rsid w:val="42A0E0B3"/>
    <w:rsid w:val="42B0ABF8"/>
    <w:rsid w:val="42E48E1D"/>
    <w:rsid w:val="437B4AF1"/>
    <w:rsid w:val="43837F57"/>
    <w:rsid w:val="43CBF706"/>
    <w:rsid w:val="43D9DF3D"/>
    <w:rsid w:val="43FB10B8"/>
    <w:rsid w:val="44DAA63C"/>
    <w:rsid w:val="453D7DC8"/>
    <w:rsid w:val="454711D0"/>
    <w:rsid w:val="45632866"/>
    <w:rsid w:val="45B7DDF9"/>
    <w:rsid w:val="45DF1341"/>
    <w:rsid w:val="45FECBD4"/>
    <w:rsid w:val="45FFD26A"/>
    <w:rsid w:val="4619E1D7"/>
    <w:rsid w:val="46340C37"/>
    <w:rsid w:val="464BE21F"/>
    <w:rsid w:val="46BE0961"/>
    <w:rsid w:val="46C154BC"/>
    <w:rsid w:val="470A99A4"/>
    <w:rsid w:val="4737BD14"/>
    <w:rsid w:val="473FD7E3"/>
    <w:rsid w:val="47A50492"/>
    <w:rsid w:val="47AA67F9"/>
    <w:rsid w:val="47E7555D"/>
    <w:rsid w:val="4804D6EC"/>
    <w:rsid w:val="48396AA0"/>
    <w:rsid w:val="484FABE3"/>
    <w:rsid w:val="4875E0BE"/>
    <w:rsid w:val="487D0452"/>
    <w:rsid w:val="48B4DBAF"/>
    <w:rsid w:val="48BE37CE"/>
    <w:rsid w:val="48D3EEE1"/>
    <w:rsid w:val="48FFBC21"/>
    <w:rsid w:val="491B60D4"/>
    <w:rsid w:val="492AA829"/>
    <w:rsid w:val="4943323A"/>
    <w:rsid w:val="4958D423"/>
    <w:rsid w:val="497DDF71"/>
    <w:rsid w:val="49A7254A"/>
    <w:rsid w:val="49E9EC87"/>
    <w:rsid w:val="49FF0FD8"/>
    <w:rsid w:val="4A37DE8B"/>
    <w:rsid w:val="4A3E6BA2"/>
    <w:rsid w:val="4A8E5670"/>
    <w:rsid w:val="4A90D821"/>
    <w:rsid w:val="4AC2C888"/>
    <w:rsid w:val="4AF5821A"/>
    <w:rsid w:val="4B9E4A50"/>
    <w:rsid w:val="4BAE9DF5"/>
    <w:rsid w:val="4BC52E49"/>
    <w:rsid w:val="4BCEBC46"/>
    <w:rsid w:val="4BD03836"/>
    <w:rsid w:val="4C03D39C"/>
    <w:rsid w:val="4C395D17"/>
    <w:rsid w:val="4C3A0A81"/>
    <w:rsid w:val="4C60B477"/>
    <w:rsid w:val="4C6AC199"/>
    <w:rsid w:val="4C6DA70F"/>
    <w:rsid w:val="4C87D917"/>
    <w:rsid w:val="4CA5AF54"/>
    <w:rsid w:val="4D1C699B"/>
    <w:rsid w:val="4D41370B"/>
    <w:rsid w:val="4D41B8D4"/>
    <w:rsid w:val="4D4EFE57"/>
    <w:rsid w:val="4D50C4CE"/>
    <w:rsid w:val="4D692659"/>
    <w:rsid w:val="4D6CE2A1"/>
    <w:rsid w:val="4D7A0782"/>
    <w:rsid w:val="4D8A34C4"/>
    <w:rsid w:val="4DD03A39"/>
    <w:rsid w:val="4DD0B723"/>
    <w:rsid w:val="4E292D34"/>
    <w:rsid w:val="4E7AAF9C"/>
    <w:rsid w:val="4E982D9F"/>
    <w:rsid w:val="4EDC8BC4"/>
    <w:rsid w:val="4F43DB2D"/>
    <w:rsid w:val="4FE76AF0"/>
    <w:rsid w:val="4FF4973D"/>
    <w:rsid w:val="4FF58298"/>
    <w:rsid w:val="501AE907"/>
    <w:rsid w:val="50241D74"/>
    <w:rsid w:val="50492E28"/>
    <w:rsid w:val="504BC34A"/>
    <w:rsid w:val="506F4282"/>
    <w:rsid w:val="50A5A60D"/>
    <w:rsid w:val="50BA7751"/>
    <w:rsid w:val="50D75D7D"/>
    <w:rsid w:val="50F72FE3"/>
    <w:rsid w:val="511AA74E"/>
    <w:rsid w:val="512CC19E"/>
    <w:rsid w:val="5168A604"/>
    <w:rsid w:val="518CCF59"/>
    <w:rsid w:val="51A36705"/>
    <w:rsid w:val="51A7A87D"/>
    <w:rsid w:val="52513608"/>
    <w:rsid w:val="5284CACF"/>
    <w:rsid w:val="5314D369"/>
    <w:rsid w:val="535A1E6B"/>
    <w:rsid w:val="54190A00"/>
    <w:rsid w:val="541EA76F"/>
    <w:rsid w:val="544D5D1B"/>
    <w:rsid w:val="54544D87"/>
    <w:rsid w:val="545A9B06"/>
    <w:rsid w:val="546210DC"/>
    <w:rsid w:val="54C9FBF8"/>
    <w:rsid w:val="55281F64"/>
    <w:rsid w:val="557041E9"/>
    <w:rsid w:val="559615FC"/>
    <w:rsid w:val="559682A2"/>
    <w:rsid w:val="5658BAE4"/>
    <w:rsid w:val="56602A8F"/>
    <w:rsid w:val="567301F4"/>
    <w:rsid w:val="56AFD7D9"/>
    <w:rsid w:val="56D5CD32"/>
    <w:rsid w:val="57608286"/>
    <w:rsid w:val="576E3360"/>
    <w:rsid w:val="57EEB933"/>
    <w:rsid w:val="585D8E59"/>
    <w:rsid w:val="5874DB4D"/>
    <w:rsid w:val="587FB747"/>
    <w:rsid w:val="5893ADDE"/>
    <w:rsid w:val="58DDB938"/>
    <w:rsid w:val="58FE7DF6"/>
    <w:rsid w:val="591BECB2"/>
    <w:rsid w:val="592AD99B"/>
    <w:rsid w:val="592CAF3E"/>
    <w:rsid w:val="59E93373"/>
    <w:rsid w:val="5A3144DD"/>
    <w:rsid w:val="5AD47263"/>
    <w:rsid w:val="5B351E4F"/>
    <w:rsid w:val="5B680F20"/>
    <w:rsid w:val="5BDCCDA7"/>
    <w:rsid w:val="5C296CD0"/>
    <w:rsid w:val="5C44FCAA"/>
    <w:rsid w:val="5C47CB1B"/>
    <w:rsid w:val="5C7FDC57"/>
    <w:rsid w:val="5C943271"/>
    <w:rsid w:val="5CA2C840"/>
    <w:rsid w:val="5CE5B505"/>
    <w:rsid w:val="5D3F7D38"/>
    <w:rsid w:val="5DC11A3B"/>
    <w:rsid w:val="5E19ADFE"/>
    <w:rsid w:val="5E1A0791"/>
    <w:rsid w:val="5E2B960C"/>
    <w:rsid w:val="5E6DD373"/>
    <w:rsid w:val="5E852F58"/>
    <w:rsid w:val="5F2F9DB7"/>
    <w:rsid w:val="5F4B0FD0"/>
    <w:rsid w:val="5FA30F29"/>
    <w:rsid w:val="5FB5FB33"/>
    <w:rsid w:val="5FC91C3F"/>
    <w:rsid w:val="5FE115AC"/>
    <w:rsid w:val="5FF0BCEC"/>
    <w:rsid w:val="601146CC"/>
    <w:rsid w:val="608B941D"/>
    <w:rsid w:val="60BC11D8"/>
    <w:rsid w:val="60D43488"/>
    <w:rsid w:val="6152E1AC"/>
    <w:rsid w:val="61CD8A2F"/>
    <w:rsid w:val="61D6598D"/>
    <w:rsid w:val="62797347"/>
    <w:rsid w:val="62C0405D"/>
    <w:rsid w:val="62F25E86"/>
    <w:rsid w:val="630121A8"/>
    <w:rsid w:val="632CF18C"/>
    <w:rsid w:val="6349DC69"/>
    <w:rsid w:val="63D66D61"/>
    <w:rsid w:val="63FE69E9"/>
    <w:rsid w:val="6480D727"/>
    <w:rsid w:val="64FE1948"/>
    <w:rsid w:val="651BBF7B"/>
    <w:rsid w:val="65438E7B"/>
    <w:rsid w:val="65629B05"/>
    <w:rsid w:val="657F6767"/>
    <w:rsid w:val="6594D270"/>
    <w:rsid w:val="65CCC17D"/>
    <w:rsid w:val="65DF503A"/>
    <w:rsid w:val="6622D9C9"/>
    <w:rsid w:val="66298559"/>
    <w:rsid w:val="666A75E4"/>
    <w:rsid w:val="6688BF69"/>
    <w:rsid w:val="66D42A60"/>
    <w:rsid w:val="67110C89"/>
    <w:rsid w:val="6716C0CE"/>
    <w:rsid w:val="674694A4"/>
    <w:rsid w:val="6783FD82"/>
    <w:rsid w:val="67B36A57"/>
    <w:rsid w:val="67B5DBC3"/>
    <w:rsid w:val="67DC4ED2"/>
    <w:rsid w:val="67EE89A2"/>
    <w:rsid w:val="689FB386"/>
    <w:rsid w:val="6906E675"/>
    <w:rsid w:val="69223D65"/>
    <w:rsid w:val="69B00558"/>
    <w:rsid w:val="69BEADD6"/>
    <w:rsid w:val="69D9B16F"/>
    <w:rsid w:val="69FA30BA"/>
    <w:rsid w:val="6A58169E"/>
    <w:rsid w:val="6A8054DB"/>
    <w:rsid w:val="6B30AD0C"/>
    <w:rsid w:val="6BAF53FD"/>
    <w:rsid w:val="6BC5D0F0"/>
    <w:rsid w:val="6C04F000"/>
    <w:rsid w:val="6C1ED4B5"/>
    <w:rsid w:val="6C2961B3"/>
    <w:rsid w:val="6D008347"/>
    <w:rsid w:val="6D8BE793"/>
    <w:rsid w:val="6DC26B2F"/>
    <w:rsid w:val="6E137CCE"/>
    <w:rsid w:val="6E5C1540"/>
    <w:rsid w:val="6E5E962D"/>
    <w:rsid w:val="6E89EE9D"/>
    <w:rsid w:val="6EAA3724"/>
    <w:rsid w:val="6EE6DBE6"/>
    <w:rsid w:val="6F8A4702"/>
    <w:rsid w:val="6F946927"/>
    <w:rsid w:val="6FCB1347"/>
    <w:rsid w:val="6FCF38AF"/>
    <w:rsid w:val="6FE2FDA3"/>
    <w:rsid w:val="6FFFC9E9"/>
    <w:rsid w:val="703CBBCE"/>
    <w:rsid w:val="709C1FB6"/>
    <w:rsid w:val="70AD676E"/>
    <w:rsid w:val="70B222DB"/>
    <w:rsid w:val="70D1D40C"/>
    <w:rsid w:val="70D6E5CF"/>
    <w:rsid w:val="71136B90"/>
    <w:rsid w:val="7165C6F0"/>
    <w:rsid w:val="71C94A12"/>
    <w:rsid w:val="71E1141B"/>
    <w:rsid w:val="71EFB8BE"/>
    <w:rsid w:val="72068F10"/>
    <w:rsid w:val="72163C8C"/>
    <w:rsid w:val="7270709B"/>
    <w:rsid w:val="72800C76"/>
    <w:rsid w:val="72BF3503"/>
    <w:rsid w:val="7316675E"/>
    <w:rsid w:val="7321C7DA"/>
    <w:rsid w:val="733D1FB7"/>
    <w:rsid w:val="738D6C91"/>
    <w:rsid w:val="738D7CA4"/>
    <w:rsid w:val="73A8568D"/>
    <w:rsid w:val="73D3804E"/>
    <w:rsid w:val="74263D67"/>
    <w:rsid w:val="743C1B8B"/>
    <w:rsid w:val="743E79F2"/>
    <w:rsid w:val="747E81C9"/>
    <w:rsid w:val="74C7A6FD"/>
    <w:rsid w:val="74CA1321"/>
    <w:rsid w:val="7506C0DE"/>
    <w:rsid w:val="753D3682"/>
    <w:rsid w:val="755DBFA9"/>
    <w:rsid w:val="7590E57C"/>
    <w:rsid w:val="75945772"/>
    <w:rsid w:val="75C1A0A4"/>
    <w:rsid w:val="7676AB0E"/>
    <w:rsid w:val="768CDE13"/>
    <w:rsid w:val="76C7CB11"/>
    <w:rsid w:val="76D1FF5F"/>
    <w:rsid w:val="76DE3E18"/>
    <w:rsid w:val="76F2F782"/>
    <w:rsid w:val="76F367CD"/>
    <w:rsid w:val="76FA8B0A"/>
    <w:rsid w:val="770674F6"/>
    <w:rsid w:val="770A2756"/>
    <w:rsid w:val="775EC858"/>
    <w:rsid w:val="77F2F297"/>
    <w:rsid w:val="78E0C8C4"/>
    <w:rsid w:val="7926BF96"/>
    <w:rsid w:val="79644367"/>
    <w:rsid w:val="797D6B7B"/>
    <w:rsid w:val="7A072E76"/>
    <w:rsid w:val="7A0ABFC8"/>
    <w:rsid w:val="7A8C5340"/>
    <w:rsid w:val="7AEE8D96"/>
    <w:rsid w:val="7B77BD31"/>
    <w:rsid w:val="7B81E86B"/>
    <w:rsid w:val="7C11C42C"/>
    <w:rsid w:val="7C6AA9D5"/>
    <w:rsid w:val="7C759D2A"/>
    <w:rsid w:val="7CDD35BE"/>
    <w:rsid w:val="7CE7FBDD"/>
    <w:rsid w:val="7D082239"/>
    <w:rsid w:val="7D6C9067"/>
    <w:rsid w:val="7D86EFFF"/>
    <w:rsid w:val="7E0362FE"/>
    <w:rsid w:val="7EDF67D2"/>
    <w:rsid w:val="7F3460D9"/>
    <w:rsid w:val="7F886F1E"/>
    <w:rsid w:val="7F9469BF"/>
    <w:rsid w:val="7FB630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6AC21"/>
  <w15:docId w15:val="{DB1D15F8-2F98-47C1-96EF-B1C8BAD7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C2"/>
    <w:pPr>
      <w:spacing w:after="200" w:line="276" w:lineRule="auto"/>
    </w:pPr>
    <w:rPr>
      <w:sz w:val="22"/>
      <w:szCs w:val="22"/>
    </w:rPr>
  </w:style>
  <w:style w:type="paragraph" w:styleId="Naslov1">
    <w:name w:val="heading 1"/>
    <w:basedOn w:val="Normal"/>
    <w:next w:val="Normal"/>
    <w:link w:val="Naslov1Char"/>
    <w:autoRedefine/>
    <w:qFormat/>
    <w:rsid w:val="003D16BD"/>
    <w:pPr>
      <w:keepNext/>
      <w:numPr>
        <w:numId w:val="12"/>
      </w:numPr>
      <w:pBdr>
        <w:top w:val="single" w:sz="12" w:space="1" w:color="000000"/>
        <w:left w:val="single" w:sz="12" w:space="4" w:color="000000"/>
        <w:bottom w:val="single" w:sz="12" w:space="1" w:color="000000"/>
        <w:right w:val="single" w:sz="12" w:space="4" w:color="000000"/>
      </w:pBdr>
      <w:shd w:val="clear" w:color="auto" w:fill="B4C6E7"/>
      <w:spacing w:after="0" w:line="240" w:lineRule="auto"/>
      <w:jc w:val="center"/>
      <w:outlineLvl w:val="0"/>
    </w:pPr>
    <w:rPr>
      <w:rFonts w:asciiTheme="minorHAnsi" w:eastAsia="Times New Roman" w:hAnsiTheme="minorHAnsi" w:cstheme="minorHAnsi"/>
      <w:b/>
      <w:color w:val="000000" w:themeColor="text1"/>
      <w:sz w:val="28"/>
      <w:szCs w:val="28"/>
      <w:lang w:val="bs-Latn-BA"/>
    </w:rPr>
  </w:style>
  <w:style w:type="paragraph" w:styleId="Naslov2">
    <w:name w:val="heading 2"/>
    <w:basedOn w:val="Normal"/>
    <w:next w:val="Normal"/>
    <w:link w:val="Naslov2Char"/>
    <w:autoRedefine/>
    <w:qFormat/>
    <w:rsid w:val="003C18A6"/>
    <w:pPr>
      <w:numPr>
        <w:ilvl w:val="1"/>
        <w:numId w:val="20"/>
      </w:numPr>
      <w:spacing w:after="0" w:line="240" w:lineRule="auto"/>
      <w:jc w:val="both"/>
      <w:outlineLvl w:val="1"/>
    </w:pPr>
    <w:rPr>
      <w:rFonts w:asciiTheme="majorHAnsi" w:eastAsia="Times New Roman" w:hAnsiTheme="majorHAnsi" w:cstheme="majorHAnsi"/>
      <w:b/>
      <w:bCs/>
      <w:color w:val="000000" w:themeColor="text1"/>
      <w:sz w:val="24"/>
      <w:szCs w:val="24"/>
      <w:lang w:val="bs-Latn-BA" w:eastAsia="en-GB"/>
    </w:rPr>
  </w:style>
  <w:style w:type="paragraph" w:styleId="Naslov3">
    <w:name w:val="heading 3"/>
    <w:basedOn w:val="Normal"/>
    <w:next w:val="Normal"/>
    <w:link w:val="Naslov3Char"/>
    <w:qFormat/>
    <w:rsid w:val="007C70BB"/>
    <w:pPr>
      <w:spacing w:after="240" w:line="240" w:lineRule="auto"/>
      <w:jc w:val="both"/>
      <w:outlineLvl w:val="2"/>
    </w:pPr>
    <w:rPr>
      <w:rFonts w:asciiTheme="minorHAnsi" w:eastAsia="Times New Roman" w:hAnsiTheme="minorHAnsi"/>
      <w:b/>
      <w:color w:val="000000" w:themeColor="text1"/>
      <w:szCs w:val="20"/>
    </w:rPr>
  </w:style>
  <w:style w:type="paragraph" w:styleId="Naslov4">
    <w:name w:val="heading 4"/>
    <w:basedOn w:val="Normal"/>
    <w:next w:val="Normal"/>
    <w:link w:val="Naslov4Char"/>
    <w:qFormat/>
    <w:rsid w:val="00602696"/>
    <w:pPr>
      <w:numPr>
        <w:ilvl w:val="3"/>
        <w:numId w:val="6"/>
      </w:numPr>
      <w:spacing w:before="120" w:after="120" w:line="240" w:lineRule="auto"/>
      <w:jc w:val="both"/>
      <w:outlineLvl w:val="3"/>
    </w:pPr>
    <w:rPr>
      <w:rFonts w:ascii="Candara" w:eastAsia="Times New Roman" w:hAnsi="Candara"/>
      <w:i/>
      <w:color w:val="2F5496"/>
      <w:lang w:val="en-GB"/>
    </w:rPr>
  </w:style>
  <w:style w:type="paragraph" w:styleId="Naslov5">
    <w:name w:val="heading 5"/>
    <w:basedOn w:val="Normal"/>
    <w:next w:val="Normal"/>
    <w:link w:val="Naslov5Char"/>
    <w:qFormat/>
    <w:rsid w:val="00D8184D"/>
    <w:pPr>
      <w:tabs>
        <w:tab w:val="left" w:pos="0"/>
      </w:tabs>
      <w:spacing w:before="240" w:after="60" w:line="240" w:lineRule="auto"/>
      <w:jc w:val="both"/>
      <w:outlineLvl w:val="4"/>
    </w:pPr>
    <w:rPr>
      <w:rFonts w:ascii="Arial" w:eastAsia="Times New Roman" w:hAnsi="Arial"/>
      <w:szCs w:val="20"/>
      <w:lang w:val="en-GB"/>
    </w:rPr>
  </w:style>
  <w:style w:type="paragraph" w:styleId="Naslov6">
    <w:name w:val="heading 6"/>
    <w:basedOn w:val="Normal"/>
    <w:next w:val="Normal"/>
    <w:link w:val="Naslov6Char"/>
    <w:qFormat/>
    <w:rsid w:val="00B8703C"/>
    <w:pPr>
      <w:spacing w:before="240" w:after="60" w:line="240" w:lineRule="auto"/>
      <w:outlineLvl w:val="5"/>
    </w:pPr>
    <w:rPr>
      <w:rFonts w:ascii="Times New Roman" w:eastAsia="Batang" w:hAnsi="Times New Roman"/>
      <w:b/>
      <w:bCs/>
      <w:lang w:val="en-GB" w:eastAsia="ko-KR"/>
    </w:rPr>
  </w:style>
  <w:style w:type="paragraph" w:styleId="Naslov7">
    <w:name w:val="heading 7"/>
    <w:basedOn w:val="Normal"/>
    <w:next w:val="Normal"/>
    <w:link w:val="Naslov7Char"/>
    <w:qFormat/>
    <w:rsid w:val="00D8184D"/>
    <w:pPr>
      <w:tabs>
        <w:tab w:val="left" w:pos="0"/>
      </w:tabs>
      <w:spacing w:before="240" w:after="60" w:line="240" w:lineRule="auto"/>
      <w:jc w:val="both"/>
      <w:outlineLvl w:val="6"/>
    </w:pPr>
    <w:rPr>
      <w:rFonts w:ascii="Arial" w:eastAsia="Times New Roman" w:hAnsi="Arial"/>
      <w:sz w:val="20"/>
      <w:szCs w:val="20"/>
      <w:lang w:val="en-GB"/>
    </w:rPr>
  </w:style>
  <w:style w:type="paragraph" w:styleId="Naslov8">
    <w:name w:val="heading 8"/>
    <w:basedOn w:val="Normal"/>
    <w:next w:val="Normal"/>
    <w:link w:val="Naslov8Char"/>
    <w:qFormat/>
    <w:rsid w:val="00D8184D"/>
    <w:pPr>
      <w:tabs>
        <w:tab w:val="left" w:pos="0"/>
      </w:tabs>
      <w:spacing w:before="240" w:after="60" w:line="240" w:lineRule="auto"/>
      <w:jc w:val="both"/>
      <w:outlineLvl w:val="7"/>
    </w:pPr>
    <w:rPr>
      <w:rFonts w:ascii="Arial" w:eastAsia="Times New Roman" w:hAnsi="Arial"/>
      <w:i/>
      <w:sz w:val="20"/>
      <w:szCs w:val="20"/>
      <w:lang w:val="en-GB"/>
    </w:rPr>
  </w:style>
  <w:style w:type="paragraph" w:styleId="Naslov9">
    <w:name w:val="heading 9"/>
    <w:basedOn w:val="Normal"/>
    <w:next w:val="Normal"/>
    <w:link w:val="Naslov9Char"/>
    <w:qFormat/>
    <w:rsid w:val="00D8184D"/>
    <w:pPr>
      <w:tabs>
        <w:tab w:val="left" w:pos="0"/>
      </w:tabs>
      <w:spacing w:before="240" w:after="60" w:line="240" w:lineRule="auto"/>
      <w:jc w:val="both"/>
      <w:outlineLvl w:val="8"/>
    </w:pPr>
    <w:rPr>
      <w:rFonts w:ascii="Arial" w:eastAsia="Times New Roman" w:hAnsi="Arial"/>
      <w:i/>
      <w:sz w:val="18"/>
      <w:szCs w:val="20"/>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qFormat/>
    <w:rsid w:val="003D16BD"/>
    <w:rPr>
      <w:rFonts w:asciiTheme="minorHAnsi" w:eastAsia="Times New Roman" w:hAnsiTheme="minorHAnsi" w:cstheme="minorHAnsi"/>
      <w:b/>
      <w:color w:val="000000" w:themeColor="text1"/>
      <w:sz w:val="28"/>
      <w:szCs w:val="28"/>
      <w:shd w:val="clear" w:color="auto" w:fill="B4C6E7"/>
      <w:lang w:val="bs-Latn-BA"/>
    </w:rPr>
  </w:style>
  <w:style w:type="character" w:customStyle="1" w:styleId="Naslov2Char">
    <w:name w:val="Naslov 2 Char"/>
    <w:link w:val="Naslov2"/>
    <w:qFormat/>
    <w:rsid w:val="003C18A6"/>
    <w:rPr>
      <w:rFonts w:asciiTheme="majorHAnsi" w:eastAsia="Times New Roman" w:hAnsiTheme="majorHAnsi" w:cstheme="majorHAnsi"/>
      <w:b/>
      <w:bCs/>
      <w:color w:val="000000" w:themeColor="text1"/>
      <w:sz w:val="24"/>
      <w:szCs w:val="24"/>
      <w:lang w:val="bs-Latn-BA" w:eastAsia="en-GB"/>
    </w:rPr>
  </w:style>
  <w:style w:type="character" w:customStyle="1" w:styleId="Naslov3Char">
    <w:name w:val="Naslov 3 Char"/>
    <w:link w:val="Naslov3"/>
    <w:qFormat/>
    <w:rsid w:val="007C70BB"/>
    <w:rPr>
      <w:rFonts w:asciiTheme="minorHAnsi" w:eastAsia="Times New Roman" w:hAnsiTheme="minorHAnsi"/>
      <w:b/>
      <w:color w:val="000000" w:themeColor="text1"/>
      <w:sz w:val="22"/>
    </w:rPr>
  </w:style>
  <w:style w:type="character" w:customStyle="1" w:styleId="Naslov4Char">
    <w:name w:val="Naslov 4 Char"/>
    <w:link w:val="Naslov4"/>
    <w:qFormat/>
    <w:rsid w:val="00602696"/>
    <w:rPr>
      <w:rFonts w:ascii="Candara" w:eastAsia="Times New Roman" w:hAnsi="Candara"/>
      <w:i/>
      <w:color w:val="2F5496"/>
      <w:sz w:val="22"/>
      <w:szCs w:val="22"/>
      <w:lang w:val="en-GB"/>
    </w:rPr>
  </w:style>
  <w:style w:type="character" w:customStyle="1" w:styleId="Naslov6Char">
    <w:name w:val="Naslov 6 Char"/>
    <w:link w:val="Naslov6"/>
    <w:qFormat/>
    <w:rsid w:val="00B8703C"/>
    <w:rPr>
      <w:rFonts w:ascii="Times New Roman" w:eastAsia="Batang" w:hAnsi="Times New Roman" w:cs="Times New Roman"/>
      <w:b/>
      <w:bCs/>
      <w:lang w:eastAsia="ko-KR"/>
    </w:rPr>
  </w:style>
  <w:style w:type="paragraph" w:customStyle="1" w:styleId="Candaratekst11">
    <w:name w:val="Candara tekst 11"/>
    <w:basedOn w:val="Normal"/>
    <w:link w:val="Candaratekst11Char"/>
    <w:uiPriority w:val="99"/>
    <w:qFormat/>
    <w:rsid w:val="00B8703C"/>
    <w:pPr>
      <w:spacing w:before="120" w:after="120" w:line="264" w:lineRule="auto"/>
      <w:jc w:val="both"/>
    </w:pPr>
    <w:rPr>
      <w:rFonts w:ascii="Candara" w:hAnsi="Candara"/>
      <w:lang w:val="sr-Latn-CS"/>
    </w:rPr>
  </w:style>
  <w:style w:type="character" w:customStyle="1" w:styleId="Candaratekst11Char">
    <w:name w:val="Candara tekst 11 Char"/>
    <w:link w:val="Candaratekst11"/>
    <w:uiPriority w:val="99"/>
    <w:qFormat/>
    <w:rsid w:val="00B8703C"/>
    <w:rPr>
      <w:rFonts w:ascii="Candara" w:eastAsia="Calibri" w:hAnsi="Candara" w:cs="Times New Roman"/>
      <w:lang w:val="sr-Latn-CS"/>
    </w:rPr>
  </w:style>
  <w:style w:type="paragraph" w:customStyle="1" w:styleId="Buleticandara">
    <w:name w:val="Buleti candara"/>
    <w:basedOn w:val="Pasussalistom"/>
    <w:link w:val="BuleticandaraChar"/>
    <w:qFormat/>
    <w:rsid w:val="00D8184D"/>
    <w:pPr>
      <w:spacing w:after="40" w:line="264" w:lineRule="auto"/>
      <w:jc w:val="both"/>
    </w:pPr>
    <w:rPr>
      <w:rFonts w:ascii="Candara" w:hAnsi="Candara"/>
    </w:rPr>
  </w:style>
  <w:style w:type="paragraph" w:styleId="Pasussalistom">
    <w:name w:val="List Paragraph"/>
    <w:aliases w:val="Bullets,Dot pt,F5 List Paragraph,Indicator Text,List Paragraph (numbered (a)),List Paragraph Char Char Char,List Paragraph1,List Paragraph11,List Paragraph2,Medium Grid 1 - Accent 22,Normal numbered,Numbered Para 1"/>
    <w:basedOn w:val="Normal"/>
    <w:link w:val="PasussalistomChar"/>
    <w:uiPriority w:val="34"/>
    <w:qFormat/>
    <w:rsid w:val="00B8703C"/>
    <w:pPr>
      <w:ind w:left="720"/>
      <w:contextualSpacing/>
    </w:pPr>
  </w:style>
  <w:style w:type="character" w:customStyle="1" w:styleId="PasussalistomChar">
    <w:name w:val="Pasus sa listom Char"/>
    <w:aliases w:val="Bullets Char,Dot pt Char,F5 List Paragraph Char,Indicator Text Char,List Paragraph (numbered (a)) Char,List Paragraph Char Char Char Char,List Paragraph1 Char,List Paragraph11 Char,List Paragraph2 Char,Medium Grid 1 - Accent 22 Char"/>
    <w:link w:val="Pasussalistom"/>
    <w:uiPriority w:val="34"/>
    <w:qFormat/>
    <w:rsid w:val="00B8703C"/>
    <w:rPr>
      <w:rFonts w:ascii="Calibri" w:eastAsia="Calibri" w:hAnsi="Calibri" w:cs="Times New Roman"/>
      <w:lang w:val="en-US"/>
    </w:rPr>
  </w:style>
  <w:style w:type="character" w:customStyle="1" w:styleId="BuleticandaraChar">
    <w:name w:val="Buleti candara Char"/>
    <w:link w:val="Buleticandara"/>
    <w:qFormat/>
    <w:rsid w:val="00D8184D"/>
    <w:rPr>
      <w:rFonts w:ascii="Candara" w:hAnsi="Candara"/>
      <w:sz w:val="22"/>
      <w:szCs w:val="22"/>
    </w:rPr>
  </w:style>
  <w:style w:type="paragraph" w:customStyle="1" w:styleId="TableGraf">
    <w:name w:val="Table &amp; Graf"/>
    <w:basedOn w:val="Candaratekst11"/>
    <w:link w:val="TableGrafChar"/>
    <w:qFormat/>
    <w:rsid w:val="00B8703C"/>
    <w:pPr>
      <w:spacing w:after="0"/>
    </w:pPr>
    <w:rPr>
      <w:b/>
      <w:i/>
      <w:sz w:val="18"/>
      <w:szCs w:val="18"/>
    </w:rPr>
  </w:style>
  <w:style w:type="character" w:customStyle="1" w:styleId="TableGrafChar">
    <w:name w:val="Table &amp; Graf Char"/>
    <w:link w:val="TableGraf"/>
    <w:qFormat/>
    <w:rsid w:val="00B8703C"/>
    <w:rPr>
      <w:rFonts w:ascii="Candara" w:eastAsia="Calibri" w:hAnsi="Candara" w:cs="Times New Roman"/>
      <w:b/>
      <w:i/>
      <w:sz w:val="18"/>
      <w:szCs w:val="18"/>
      <w:lang w:val="sr-Latn-CS"/>
    </w:rPr>
  </w:style>
  <w:style w:type="paragraph" w:customStyle="1" w:styleId="MAlinaslovcandara">
    <w:name w:val="MAli naslov candara"/>
    <w:basedOn w:val="Normal"/>
    <w:link w:val="MAlinaslovcandaraChar"/>
    <w:autoRedefine/>
    <w:qFormat/>
    <w:rsid w:val="005205D3"/>
    <w:pPr>
      <w:spacing w:before="120" w:after="120" w:line="240" w:lineRule="auto"/>
      <w:jc w:val="both"/>
    </w:pPr>
    <w:rPr>
      <w:rFonts w:ascii="Candara" w:hAnsi="Candara"/>
      <w:color w:val="000000"/>
      <w:lang w:val="en-GB"/>
    </w:rPr>
  </w:style>
  <w:style w:type="character" w:customStyle="1" w:styleId="MAlinaslovcandaraChar">
    <w:name w:val="MAli naslov candara Char"/>
    <w:link w:val="MAlinaslovcandara"/>
    <w:qFormat/>
    <w:rsid w:val="005205D3"/>
    <w:rPr>
      <w:rFonts w:ascii="Candara" w:eastAsia="Calibri" w:hAnsi="Candara" w:cs="Times New Roman"/>
      <w:color w:val="000000"/>
    </w:rPr>
  </w:style>
  <w:style w:type="character" w:customStyle="1" w:styleId="apple-style-span">
    <w:name w:val="apple-style-span"/>
    <w:basedOn w:val="Podrazumevanifontpasusa"/>
    <w:qFormat/>
    <w:rsid w:val="00B8703C"/>
  </w:style>
  <w:style w:type="paragraph" w:customStyle="1" w:styleId="CanMark">
    <w:name w:val="CanMark"/>
    <w:basedOn w:val="Candaratekst11"/>
    <w:link w:val="CanMarkChar"/>
    <w:uiPriority w:val="99"/>
    <w:qFormat/>
    <w:rsid w:val="00B8703C"/>
  </w:style>
  <w:style w:type="character" w:customStyle="1" w:styleId="CanMarkChar">
    <w:name w:val="CanMark Char"/>
    <w:link w:val="CanMark"/>
    <w:uiPriority w:val="99"/>
    <w:qFormat/>
    <w:rsid w:val="00B8703C"/>
    <w:rPr>
      <w:rFonts w:ascii="Candara" w:hAnsi="Candara"/>
      <w:sz w:val="22"/>
      <w:szCs w:val="22"/>
      <w:lang w:val="sr-Latn-CS"/>
    </w:rPr>
  </w:style>
  <w:style w:type="paragraph" w:styleId="NormalWeb">
    <w:name w:val="Normal (Web)"/>
    <w:basedOn w:val="Normal"/>
    <w:uiPriority w:val="99"/>
    <w:unhideWhenUsed/>
    <w:qFormat/>
    <w:rsid w:val="00B8703C"/>
    <w:pPr>
      <w:spacing w:beforeAutospacing="1" w:afterAutospacing="1" w:line="240" w:lineRule="auto"/>
    </w:pPr>
    <w:rPr>
      <w:rFonts w:ascii="Times New Roman" w:eastAsia="Times New Roman" w:hAnsi="Times New Roman"/>
      <w:sz w:val="24"/>
      <w:szCs w:val="24"/>
    </w:rPr>
  </w:style>
  <w:style w:type="paragraph" w:styleId="Natpis">
    <w:name w:val="caption"/>
    <w:basedOn w:val="Normal"/>
    <w:next w:val="Normal"/>
    <w:autoRedefine/>
    <w:unhideWhenUsed/>
    <w:qFormat/>
    <w:rsid w:val="0070522A"/>
    <w:pPr>
      <w:keepNext/>
      <w:spacing w:before="120" w:after="120" w:line="240" w:lineRule="auto"/>
    </w:pPr>
    <w:rPr>
      <w:rFonts w:asciiTheme="minorHAnsi" w:hAnsiTheme="minorHAnsi" w:cstheme="minorHAnsi"/>
      <w:bCs/>
      <w:szCs w:val="20"/>
      <w:lang w:val="en-GB"/>
    </w:rPr>
  </w:style>
  <w:style w:type="paragraph" w:styleId="Tekstfusnote">
    <w:name w:val="footnote text"/>
    <w:aliases w:val="single space,footnote text,Geneva 9,Font: Geneva 9,Boston 10,f,Footnote Text Char Char Char,Footnote Text Char Char,Fußnotentextf,Footnote Text Blue,Fußnotentextr,Fuﬂnotentextf,ft,Fußnote,fn, Car Car,Footnote Text Char Char1,- OP, Char1 Ch"/>
    <w:basedOn w:val="Normal"/>
    <w:link w:val="TekstfusnoteChar"/>
    <w:uiPriority w:val="99"/>
    <w:unhideWhenUsed/>
    <w:qFormat/>
    <w:rsid w:val="00B8703C"/>
    <w:rPr>
      <w:sz w:val="20"/>
      <w:szCs w:val="20"/>
    </w:rPr>
  </w:style>
  <w:style w:type="character" w:customStyle="1" w:styleId="TekstfusnoteChar">
    <w:name w:val="Tekst fusnote Char"/>
    <w:aliases w:val="single space Char,footnote text Char,Geneva 9 Char,Font: Geneva 9 Char,Boston 10 Char,f Char,Footnote Text Char Char Char Char,Footnote Text Char Char Char1,Fußnotentextf Char,Footnote Text Blue Char,Fußnotentextr Char,ft Char,fn Char"/>
    <w:link w:val="Tekstfusnote"/>
    <w:uiPriority w:val="99"/>
    <w:qFormat/>
    <w:rsid w:val="00B8703C"/>
    <w:rPr>
      <w:rFonts w:ascii="Calibri" w:eastAsia="Calibri" w:hAnsi="Calibri" w:cs="Times New Roman"/>
      <w:sz w:val="20"/>
      <w:szCs w:val="20"/>
      <w:lang w:val="en-US"/>
    </w:rPr>
  </w:style>
  <w:style w:type="character" w:styleId="Referencafusnote">
    <w:name w:val="footnote reference"/>
    <w:aliases w:val="16 Point,Superscript 6 Point,ftref,BVI fnr,Footnote Reference Char Char Char,Carattere Char Carattere Carattere Char Carattere Char Carattere Char Char Char1 Char,Carattere Carattere Char Char Char Carattere Char,nota pié di pagina,fr"/>
    <w:link w:val="BVIfnrCarChar1"/>
    <w:uiPriority w:val="99"/>
    <w:unhideWhenUsed/>
    <w:qFormat/>
    <w:rsid w:val="00B8703C"/>
    <w:rPr>
      <w:vertAlign w:val="superscript"/>
    </w:rPr>
  </w:style>
  <w:style w:type="table" w:styleId="Koordinatnamreatabele">
    <w:name w:val="Table Grid"/>
    <w:basedOn w:val="Normalnatabela"/>
    <w:uiPriority w:val="39"/>
    <w:rsid w:val="00B8703C"/>
    <w:rPr>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
    <w:name w:val="Footnote"/>
    <w:basedOn w:val="Candaratekst11"/>
    <w:link w:val="FootnoteChar"/>
    <w:qFormat/>
    <w:rsid w:val="00B8703C"/>
    <w:rPr>
      <w:i/>
      <w:sz w:val="18"/>
      <w:szCs w:val="18"/>
    </w:rPr>
  </w:style>
  <w:style w:type="character" w:customStyle="1" w:styleId="FootnoteChar">
    <w:name w:val="Footnote Char"/>
    <w:link w:val="Footnote"/>
    <w:qFormat/>
    <w:rsid w:val="00B8703C"/>
    <w:rPr>
      <w:rFonts w:ascii="Candara" w:eastAsia="Calibri" w:hAnsi="Candara" w:cs="Times New Roman"/>
      <w:i/>
      <w:sz w:val="18"/>
      <w:szCs w:val="18"/>
      <w:lang w:val="sr-Latn-CS"/>
    </w:rPr>
  </w:style>
  <w:style w:type="paragraph" w:customStyle="1" w:styleId="Source">
    <w:name w:val="Source"/>
    <w:basedOn w:val="TableGraf"/>
    <w:link w:val="SourceChar"/>
    <w:qFormat/>
    <w:rsid w:val="00B8703C"/>
    <w:pPr>
      <w:spacing w:before="0" w:after="120"/>
      <w:jc w:val="left"/>
    </w:pPr>
    <w:rPr>
      <w:b w:val="0"/>
    </w:rPr>
  </w:style>
  <w:style w:type="character" w:customStyle="1" w:styleId="SourceChar">
    <w:name w:val="Source Char"/>
    <w:link w:val="Source"/>
    <w:qFormat/>
    <w:rsid w:val="00B8703C"/>
    <w:rPr>
      <w:rFonts w:ascii="Candara" w:eastAsia="Calibri" w:hAnsi="Candara" w:cs="Times New Roman"/>
      <w:b w:val="0"/>
      <w:i/>
      <w:sz w:val="18"/>
      <w:szCs w:val="18"/>
      <w:lang w:val="sr-Latn-CS"/>
    </w:rPr>
  </w:style>
  <w:style w:type="table" w:styleId="Svetlosenenjenaglaavanje5">
    <w:name w:val="Light Shading Accent 5"/>
    <w:basedOn w:val="Normalnatabela"/>
    <w:uiPriority w:val="60"/>
    <w:rsid w:val="00B8703C"/>
    <w:rPr>
      <w:color w:val="31849B"/>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vetlalistanaglaavanje5">
    <w:name w:val="Light List Accent 5"/>
    <w:basedOn w:val="Normalnatabela"/>
    <w:uiPriority w:val="61"/>
    <w:rsid w:val="00B8703C"/>
    <w:rPr>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Normalnatabela"/>
    <w:uiPriority w:val="61"/>
    <w:rsid w:val="00B8703C"/>
    <w:rPr>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etlalistanaglaavanje3">
    <w:name w:val="Light List Accent 3"/>
    <w:basedOn w:val="Normalnatabela"/>
    <w:uiPriority w:val="61"/>
    <w:rsid w:val="00B8703C"/>
    <w:rPr>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vetlosenenjenaglaavanje3">
    <w:name w:val="Light Shading Accent 3"/>
    <w:basedOn w:val="Normalnatabela"/>
    <w:uiPriority w:val="60"/>
    <w:rsid w:val="00B8703C"/>
    <w:rPr>
      <w:color w:val="76923C"/>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rednjesenenje1naglaavanje3">
    <w:name w:val="Medium Shading 1 Accent 3"/>
    <w:basedOn w:val="Normalnatabela"/>
    <w:uiPriority w:val="63"/>
    <w:rsid w:val="00B8703C"/>
    <w:rPr>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ormatvorlage2">
    <w:name w:val="Formatvorlage2"/>
    <w:basedOn w:val="Normal"/>
    <w:autoRedefine/>
    <w:qFormat/>
    <w:rsid w:val="00B8703C"/>
    <w:pPr>
      <w:widowControl w:val="0"/>
      <w:spacing w:before="120" w:after="120" w:line="360" w:lineRule="auto"/>
      <w:ind w:left="340"/>
      <w:jc w:val="both"/>
      <w:textAlignment w:val="baseline"/>
    </w:pPr>
    <w:rPr>
      <w:rFonts w:ascii="Times New Roman" w:eastAsia="Times New Roman" w:hAnsi="Times New Roman"/>
      <w:sz w:val="20"/>
      <w:szCs w:val="20"/>
      <w:lang w:eastAsia="de-DE"/>
    </w:rPr>
  </w:style>
  <w:style w:type="paragraph" w:styleId="Tekstubaloniu">
    <w:name w:val="Balloon Text"/>
    <w:basedOn w:val="Normal"/>
    <w:link w:val="TekstubaloniuChar"/>
    <w:semiHidden/>
    <w:unhideWhenUsed/>
    <w:qFormat/>
    <w:rsid w:val="00B8703C"/>
    <w:pPr>
      <w:spacing w:after="0" w:line="240" w:lineRule="auto"/>
    </w:pPr>
    <w:rPr>
      <w:rFonts w:ascii="Tahoma" w:hAnsi="Tahoma" w:cs="Tahoma"/>
      <w:sz w:val="16"/>
      <w:szCs w:val="16"/>
    </w:rPr>
  </w:style>
  <w:style w:type="character" w:customStyle="1" w:styleId="TekstubaloniuChar">
    <w:name w:val="Tekst u balončiću Char"/>
    <w:link w:val="Tekstubaloniu"/>
    <w:semiHidden/>
    <w:qFormat/>
    <w:rsid w:val="00B8703C"/>
    <w:rPr>
      <w:rFonts w:ascii="Tahoma" w:eastAsia="Calibri" w:hAnsi="Tahoma" w:cs="Tahoma"/>
      <w:sz w:val="16"/>
      <w:szCs w:val="16"/>
      <w:lang w:val="en-US"/>
    </w:rPr>
  </w:style>
  <w:style w:type="paragraph" w:customStyle="1" w:styleId="Buletiutekstu">
    <w:name w:val="Buleti u tekstu"/>
    <w:basedOn w:val="Normal"/>
    <w:autoRedefine/>
    <w:qFormat/>
    <w:rsid w:val="00B8703C"/>
    <w:pPr>
      <w:spacing w:before="120" w:after="0" w:line="260" w:lineRule="exact"/>
      <w:jc w:val="both"/>
    </w:pPr>
    <w:rPr>
      <w:rFonts w:ascii="Tahoma" w:eastAsia="Times New Roman" w:hAnsi="Tahoma"/>
      <w:bCs/>
      <w:sz w:val="20"/>
      <w:szCs w:val="24"/>
      <w:lang w:val="it-IT"/>
    </w:rPr>
  </w:style>
  <w:style w:type="paragraph" w:styleId="Uvlaenjetelateksta3">
    <w:name w:val="Body Text Indent 3"/>
    <w:basedOn w:val="Normal"/>
    <w:link w:val="Uvlaenjetelateksta3Char"/>
    <w:qFormat/>
    <w:rsid w:val="00B8703C"/>
    <w:pPr>
      <w:spacing w:after="0" w:line="240" w:lineRule="auto"/>
      <w:ind w:left="450"/>
      <w:jc w:val="both"/>
    </w:pPr>
    <w:rPr>
      <w:rFonts w:ascii="Times New Roman" w:eastAsia="Times New Roman" w:hAnsi="Times New Roman"/>
      <w:i/>
      <w:iCs/>
      <w:sz w:val="20"/>
      <w:szCs w:val="24"/>
      <w:lang w:eastAsia="fr-FR"/>
    </w:rPr>
  </w:style>
  <w:style w:type="character" w:customStyle="1" w:styleId="Uvlaenjetelateksta3Char">
    <w:name w:val="Uvlačenje tela teksta 3 Char"/>
    <w:link w:val="Uvlaenjetelateksta3"/>
    <w:qFormat/>
    <w:rsid w:val="00B8703C"/>
    <w:rPr>
      <w:rFonts w:ascii="Times New Roman" w:eastAsia="Times New Roman" w:hAnsi="Times New Roman" w:cs="Times New Roman"/>
      <w:i/>
      <w:iCs/>
      <w:sz w:val="20"/>
      <w:szCs w:val="24"/>
      <w:lang w:val="en-US" w:eastAsia="fr-FR"/>
    </w:rPr>
  </w:style>
  <w:style w:type="paragraph" w:customStyle="1" w:styleId="Singlespacing">
    <w:name w:val="Single spacing"/>
    <w:basedOn w:val="Normal"/>
    <w:qFormat/>
    <w:rsid w:val="00B8703C"/>
    <w:pPr>
      <w:spacing w:after="0" w:line="280" w:lineRule="atLeast"/>
      <w:jc w:val="both"/>
      <w:textAlignment w:val="baseline"/>
    </w:pPr>
    <w:rPr>
      <w:rFonts w:ascii="Palatino" w:eastAsia="Times New Roman" w:hAnsi="Palatino"/>
      <w:sz w:val="24"/>
      <w:szCs w:val="24"/>
    </w:rPr>
  </w:style>
  <w:style w:type="paragraph" w:styleId="Teloteksta">
    <w:name w:val="Body Text"/>
    <w:basedOn w:val="Normal"/>
    <w:link w:val="TelotekstaChar"/>
    <w:autoRedefine/>
    <w:rsid w:val="00B8703C"/>
    <w:pPr>
      <w:pBdr>
        <w:top w:val="single" w:sz="4" w:space="1" w:color="000000"/>
        <w:left w:val="single" w:sz="4" w:space="4" w:color="000000"/>
        <w:bottom w:val="single" w:sz="4" w:space="1" w:color="000000"/>
        <w:right w:val="single" w:sz="4" w:space="4" w:color="000000"/>
      </w:pBdr>
      <w:shd w:val="clear" w:color="auto" w:fill="D6E3BC"/>
      <w:spacing w:after="120" w:line="240" w:lineRule="auto"/>
      <w:ind w:firstLine="540"/>
      <w:jc w:val="both"/>
    </w:pPr>
    <w:rPr>
      <w:rFonts w:ascii="Candara" w:eastAsia="Times New Roman" w:hAnsi="Candara"/>
      <w:i/>
      <w:sz w:val="18"/>
      <w:szCs w:val="18"/>
      <w:lang w:eastAsia="fr-FR"/>
    </w:rPr>
  </w:style>
  <w:style w:type="character" w:customStyle="1" w:styleId="TelotekstaChar">
    <w:name w:val="Telo teksta Char"/>
    <w:link w:val="Teloteksta"/>
    <w:qFormat/>
    <w:rsid w:val="00B8703C"/>
    <w:rPr>
      <w:rFonts w:ascii="Candara" w:eastAsia="Times New Roman" w:hAnsi="Candara" w:cs="Times New Roman"/>
      <w:i/>
      <w:sz w:val="18"/>
      <w:szCs w:val="18"/>
      <w:shd w:val="clear" w:color="auto" w:fill="D6E3BC"/>
      <w:lang w:val="en-US" w:eastAsia="fr-FR"/>
    </w:rPr>
  </w:style>
  <w:style w:type="character" w:styleId="Referencakomentara">
    <w:name w:val="annotation reference"/>
    <w:uiPriority w:val="99"/>
    <w:semiHidden/>
    <w:qFormat/>
    <w:rsid w:val="00381AD3"/>
    <w:rPr>
      <w:rFonts w:ascii="Candara" w:hAnsi="Candara"/>
      <w:noProof w:val="0"/>
      <w:sz w:val="16"/>
      <w:szCs w:val="16"/>
      <w:lang w:val="en-GB"/>
    </w:rPr>
  </w:style>
  <w:style w:type="paragraph" w:styleId="Tekstkomentara">
    <w:name w:val="annotation text"/>
    <w:basedOn w:val="Normal"/>
    <w:link w:val="TekstkomentaraChar"/>
    <w:uiPriority w:val="99"/>
    <w:qFormat/>
    <w:rsid w:val="00381AD3"/>
    <w:pPr>
      <w:spacing w:after="0" w:line="360" w:lineRule="auto"/>
      <w:ind w:firstLine="709"/>
      <w:jc w:val="both"/>
    </w:pPr>
    <w:rPr>
      <w:rFonts w:ascii="Candara" w:eastAsia="Times New Roman" w:hAnsi="Candara"/>
      <w:sz w:val="20"/>
      <w:szCs w:val="20"/>
      <w:lang w:val="en-GB" w:eastAsia="fr-FR"/>
    </w:rPr>
  </w:style>
  <w:style w:type="character" w:customStyle="1" w:styleId="TekstkomentaraChar">
    <w:name w:val="Tekst komentara Char"/>
    <w:link w:val="Tekstkomentara"/>
    <w:uiPriority w:val="99"/>
    <w:qFormat/>
    <w:rsid w:val="00381AD3"/>
    <w:rPr>
      <w:rFonts w:ascii="Candara" w:eastAsia="Times New Roman" w:hAnsi="Candara" w:cs="Times New Roman"/>
      <w:sz w:val="20"/>
      <w:szCs w:val="20"/>
      <w:lang w:eastAsia="fr-FR"/>
    </w:rPr>
  </w:style>
  <w:style w:type="paragraph" w:customStyle="1" w:styleId="thsetitre3">
    <w:name w:val="thèse_titre 3"/>
    <w:basedOn w:val="Normal"/>
    <w:autoRedefine/>
    <w:qFormat/>
    <w:rsid w:val="00B8703C"/>
    <w:pPr>
      <w:spacing w:after="0" w:line="360" w:lineRule="auto"/>
      <w:jc w:val="both"/>
    </w:pPr>
    <w:rPr>
      <w:rFonts w:ascii="Times New Roman" w:eastAsia="Times New Roman" w:hAnsi="Times New Roman"/>
      <w:sz w:val="24"/>
      <w:szCs w:val="24"/>
      <w:lang w:val="fr-FR" w:eastAsia="fr-FR"/>
    </w:rPr>
  </w:style>
  <w:style w:type="paragraph" w:customStyle="1" w:styleId="times12simple">
    <w:name w:val="times12 simple"/>
    <w:basedOn w:val="Normal"/>
    <w:qFormat/>
    <w:rsid w:val="00B8703C"/>
    <w:pPr>
      <w:spacing w:after="0" w:line="240" w:lineRule="auto"/>
      <w:jc w:val="center"/>
    </w:pPr>
    <w:rPr>
      <w:rFonts w:ascii="Times New Roman" w:eastAsia="Times New Roman" w:hAnsi="Times New Roman"/>
      <w:sz w:val="24"/>
      <w:szCs w:val="20"/>
      <w:lang w:val="fr-FR" w:eastAsia="fr-FR"/>
    </w:rPr>
  </w:style>
  <w:style w:type="paragraph" w:customStyle="1" w:styleId="Fusnote">
    <w:name w:val="Fusnote"/>
    <w:basedOn w:val="Normal"/>
    <w:qFormat/>
    <w:rsid w:val="00B8703C"/>
    <w:pPr>
      <w:spacing w:before="60" w:after="80" w:line="240" w:lineRule="auto"/>
      <w:ind w:left="57"/>
      <w:jc w:val="both"/>
    </w:pPr>
    <w:rPr>
      <w:rFonts w:ascii="Arial" w:eastAsia="Times New Roman" w:hAnsi="Arial" w:cs="Arial"/>
      <w:sz w:val="20"/>
      <w:szCs w:val="20"/>
      <w:lang w:val="en-GB"/>
    </w:rPr>
  </w:style>
  <w:style w:type="character" w:customStyle="1" w:styleId="Pasus1Char">
    <w:name w:val="Pasus 1 Char"/>
    <w:link w:val="Pasus1"/>
    <w:qFormat/>
    <w:rsid w:val="00B8703C"/>
    <w:rPr>
      <w:rFonts w:ascii="Arial" w:eastAsia="Times New Roman" w:hAnsi="Arial"/>
      <w:lang w:eastAsia="en-GB"/>
    </w:rPr>
  </w:style>
  <w:style w:type="paragraph" w:customStyle="1" w:styleId="Pasus1">
    <w:name w:val="Pasus 1"/>
    <w:basedOn w:val="Normal"/>
    <w:link w:val="Pasus1Char"/>
    <w:qFormat/>
    <w:rsid w:val="00B8703C"/>
    <w:pPr>
      <w:spacing w:before="120" w:after="120" w:line="240" w:lineRule="auto"/>
      <w:jc w:val="both"/>
    </w:pPr>
    <w:rPr>
      <w:rFonts w:ascii="Arial" w:eastAsia="Times New Roman" w:hAnsi="Arial"/>
      <w:lang w:val="en-GB" w:eastAsia="en-GB"/>
    </w:rPr>
  </w:style>
  <w:style w:type="paragraph" w:customStyle="1" w:styleId="PasusChar">
    <w:name w:val="Pasus Char"/>
    <w:basedOn w:val="Normal"/>
    <w:autoRedefine/>
    <w:qFormat/>
    <w:rsid w:val="00B8703C"/>
    <w:pPr>
      <w:tabs>
        <w:tab w:val="left" w:pos="720"/>
        <w:tab w:val="left" w:pos="1440"/>
      </w:tabs>
      <w:spacing w:before="120" w:after="60" w:line="240" w:lineRule="auto"/>
      <w:jc w:val="both"/>
    </w:pPr>
    <w:rPr>
      <w:rFonts w:ascii="Arial" w:eastAsia="Times New Roman" w:hAnsi="Arial" w:cs="Arial"/>
      <w:spacing w:val="-4"/>
      <w:sz w:val="20"/>
      <w:lang w:val="en-GB"/>
    </w:rPr>
  </w:style>
  <w:style w:type="paragraph" w:styleId="Listasaznakovimazanabrajanje4">
    <w:name w:val="List Bullet 4"/>
    <w:basedOn w:val="Normal"/>
    <w:qFormat/>
    <w:rsid w:val="00B8703C"/>
    <w:pPr>
      <w:tabs>
        <w:tab w:val="left" w:pos="1440"/>
      </w:tabs>
      <w:spacing w:after="0" w:line="240" w:lineRule="auto"/>
      <w:ind w:left="1440" w:hanging="360"/>
    </w:pPr>
    <w:rPr>
      <w:rFonts w:ascii="Times New Roman" w:eastAsia="Batang" w:hAnsi="Times New Roman"/>
      <w:sz w:val="24"/>
      <w:szCs w:val="24"/>
      <w:lang w:val="en-GB" w:eastAsia="ko-KR"/>
    </w:rPr>
  </w:style>
  <w:style w:type="character" w:customStyle="1" w:styleId="PodaktivnostChar">
    <w:name w:val="Pod aktivnost Char"/>
    <w:qFormat/>
    <w:rsid w:val="00B8703C"/>
    <w:rPr>
      <w:rFonts w:ascii="Arial" w:eastAsia="Times New Roman" w:hAnsi="Arial"/>
      <w:b/>
      <w:sz w:val="22"/>
      <w:lang w:val="en-GB" w:eastAsia="en-GB"/>
    </w:rPr>
  </w:style>
  <w:style w:type="paragraph" w:customStyle="1" w:styleId="Pa7">
    <w:name w:val="Pa7"/>
    <w:basedOn w:val="Normal"/>
    <w:next w:val="Normal"/>
    <w:uiPriority w:val="99"/>
    <w:qFormat/>
    <w:rsid w:val="00B8703C"/>
    <w:pPr>
      <w:spacing w:after="0" w:line="221" w:lineRule="atLeast"/>
    </w:pPr>
    <w:rPr>
      <w:rFonts w:ascii="Garamond" w:eastAsia="Batang" w:hAnsi="Garamond"/>
      <w:sz w:val="24"/>
      <w:szCs w:val="24"/>
    </w:rPr>
  </w:style>
  <w:style w:type="paragraph" w:customStyle="1" w:styleId="Annexetitle">
    <w:name w:val="Annexe_title"/>
    <w:basedOn w:val="Naslov1"/>
    <w:next w:val="Normal"/>
    <w:autoRedefine/>
    <w:qFormat/>
    <w:rsid w:val="00B8703C"/>
    <w:pPr>
      <w:keepNext w:val="0"/>
      <w:pageBreakBefore/>
      <w:tabs>
        <w:tab w:val="left" w:pos="-1440"/>
        <w:tab w:val="left" w:pos="550"/>
        <w:tab w:val="left" w:pos="720"/>
        <w:tab w:val="left" w:pos="1440"/>
        <w:tab w:val="left" w:pos="1701"/>
        <w:tab w:val="left" w:pos="1800"/>
        <w:tab w:val="left" w:pos="2520"/>
        <w:tab w:val="left" w:pos="2552"/>
        <w:tab w:val="left" w:pos="2880"/>
        <w:tab w:val="left" w:pos="3240"/>
        <w:tab w:val="left" w:pos="3600"/>
        <w:tab w:val="left" w:pos="4320"/>
        <w:tab w:val="left" w:pos="5040"/>
        <w:tab w:val="left" w:pos="5760"/>
        <w:tab w:val="left" w:pos="6480"/>
        <w:tab w:val="left" w:pos="7200"/>
        <w:tab w:val="left" w:pos="7920"/>
      </w:tabs>
    </w:pPr>
    <w:rPr>
      <w:rFonts w:ascii="Arial" w:hAnsi="Arial"/>
      <w:caps/>
    </w:rPr>
  </w:style>
  <w:style w:type="character" w:styleId="Hiperveza">
    <w:name w:val="Hyperlink"/>
    <w:uiPriority w:val="99"/>
    <w:rsid w:val="00B8703C"/>
    <w:rPr>
      <w:color w:val="0000FF"/>
      <w:u w:val="single"/>
    </w:rPr>
  </w:style>
  <w:style w:type="paragraph" w:customStyle="1" w:styleId="Fusnota">
    <w:name w:val="Fusnota"/>
    <w:basedOn w:val="Normal"/>
    <w:link w:val="FusnotaChar"/>
    <w:qFormat/>
    <w:rsid w:val="00B8703C"/>
    <w:pPr>
      <w:widowControl w:val="0"/>
      <w:spacing w:before="60" w:after="60" w:line="240" w:lineRule="auto"/>
      <w:jc w:val="both"/>
    </w:pPr>
    <w:rPr>
      <w:rFonts w:ascii="Arial" w:eastAsia="Batang" w:hAnsi="Arial"/>
      <w:sz w:val="18"/>
      <w:szCs w:val="24"/>
      <w:lang w:val="en-GB" w:eastAsia="ko-KR"/>
    </w:rPr>
  </w:style>
  <w:style w:type="character" w:customStyle="1" w:styleId="FusnotaChar">
    <w:name w:val="Fusnota Char"/>
    <w:link w:val="Fusnota"/>
    <w:qFormat/>
    <w:rsid w:val="00B8703C"/>
    <w:rPr>
      <w:rFonts w:ascii="Arial" w:eastAsia="Batang" w:hAnsi="Arial"/>
      <w:sz w:val="18"/>
      <w:szCs w:val="24"/>
      <w:lang w:val="en-GB" w:eastAsia="ko-KR"/>
    </w:rPr>
  </w:style>
  <w:style w:type="paragraph" w:customStyle="1" w:styleId="a">
    <w:name w:val="Текст"/>
    <w:basedOn w:val="Normal"/>
    <w:qFormat/>
    <w:rsid w:val="00B8703C"/>
    <w:pPr>
      <w:tabs>
        <w:tab w:val="left" w:pos="1418"/>
      </w:tabs>
      <w:spacing w:after="120" w:line="240" w:lineRule="auto"/>
      <w:jc w:val="both"/>
    </w:pPr>
    <w:rPr>
      <w:rFonts w:ascii="Tahoma" w:eastAsia="Times New Roman" w:hAnsi="Tahoma" w:cs="Tahoma"/>
      <w:sz w:val="20"/>
      <w:szCs w:val="24"/>
      <w:lang w:val="sr-Cyrl-CS"/>
    </w:rPr>
  </w:style>
  <w:style w:type="paragraph" w:customStyle="1" w:styleId="Futnote">
    <w:name w:val="Futnote"/>
    <w:basedOn w:val="Normal"/>
    <w:qFormat/>
    <w:rsid w:val="00B8703C"/>
    <w:pPr>
      <w:spacing w:after="0" w:line="240" w:lineRule="auto"/>
    </w:pPr>
    <w:rPr>
      <w:rFonts w:ascii="Candara" w:hAnsi="Candara"/>
      <w:sz w:val="18"/>
      <w:szCs w:val="18"/>
    </w:rPr>
  </w:style>
  <w:style w:type="paragraph" w:customStyle="1" w:styleId="tabela">
    <w:name w:val="tabela"/>
    <w:basedOn w:val="Buleticandara"/>
    <w:link w:val="tabelaChar"/>
    <w:qFormat/>
    <w:rsid w:val="00B8703C"/>
    <w:pPr>
      <w:spacing w:before="40" w:line="240" w:lineRule="auto"/>
      <w:jc w:val="left"/>
    </w:pPr>
    <w:rPr>
      <w:bCs/>
      <w:sz w:val="18"/>
      <w:szCs w:val="18"/>
    </w:rPr>
  </w:style>
  <w:style w:type="character" w:customStyle="1" w:styleId="tabelaChar">
    <w:name w:val="tabela Char"/>
    <w:link w:val="tabela"/>
    <w:qFormat/>
    <w:rsid w:val="00B8703C"/>
    <w:rPr>
      <w:rFonts w:ascii="Candara" w:hAnsi="Candara"/>
      <w:bCs/>
      <w:sz w:val="18"/>
      <w:szCs w:val="18"/>
    </w:rPr>
  </w:style>
  <w:style w:type="character" w:styleId="Naglaeno">
    <w:name w:val="Strong"/>
    <w:qFormat/>
    <w:rsid w:val="00B8703C"/>
    <w:rPr>
      <w:b/>
      <w:bCs/>
    </w:rPr>
  </w:style>
  <w:style w:type="paragraph" w:customStyle="1" w:styleId="a0">
    <w:name w:val="Ситно"/>
    <w:basedOn w:val="Normal"/>
    <w:qFormat/>
    <w:rsid w:val="00B8703C"/>
    <w:pPr>
      <w:spacing w:after="0" w:line="240" w:lineRule="auto"/>
    </w:pPr>
    <w:rPr>
      <w:rFonts w:ascii="Tahoma" w:eastAsia="Times New Roman" w:hAnsi="Tahoma" w:cs="Tahoma"/>
      <w:sz w:val="18"/>
      <w:szCs w:val="18"/>
      <w:lang w:val="es-ES"/>
    </w:rPr>
  </w:style>
  <w:style w:type="paragraph" w:styleId="SADRAJ1">
    <w:name w:val="toc 1"/>
    <w:basedOn w:val="Normal"/>
    <w:next w:val="Normal"/>
    <w:autoRedefine/>
    <w:uiPriority w:val="39"/>
    <w:unhideWhenUsed/>
    <w:rsid w:val="005960D3"/>
    <w:pPr>
      <w:tabs>
        <w:tab w:val="left" w:pos="440"/>
        <w:tab w:val="right" w:leader="dot" w:pos="9739"/>
      </w:tabs>
      <w:spacing w:after="0" w:line="240" w:lineRule="auto"/>
    </w:pPr>
    <w:rPr>
      <w:rFonts w:ascii="Calibri Light" w:hAnsi="Calibri Light" w:cstheme="minorHAnsi"/>
      <w:color w:val="000000" w:themeColor="text1"/>
      <w:sz w:val="18"/>
    </w:rPr>
  </w:style>
  <w:style w:type="paragraph" w:styleId="SADRAJ2">
    <w:name w:val="toc 2"/>
    <w:basedOn w:val="Normal"/>
    <w:next w:val="Normal"/>
    <w:autoRedefine/>
    <w:uiPriority w:val="39"/>
    <w:unhideWhenUsed/>
    <w:rsid w:val="00D254AD"/>
    <w:pPr>
      <w:tabs>
        <w:tab w:val="left" w:pos="880"/>
        <w:tab w:val="right" w:leader="dot" w:pos="9739"/>
      </w:tabs>
      <w:spacing w:after="0" w:line="259" w:lineRule="auto"/>
      <w:ind w:left="216"/>
      <w:jc w:val="both"/>
    </w:pPr>
    <w:rPr>
      <w:rFonts w:cstheme="minorHAnsi"/>
      <w:b/>
      <w:noProof/>
      <w:spacing w:val="-6"/>
      <w:sz w:val="21"/>
      <w:szCs w:val="21"/>
      <w:lang w:val="bs-Latn-BA"/>
    </w:rPr>
  </w:style>
  <w:style w:type="paragraph" w:styleId="SADRAJ3">
    <w:name w:val="toc 3"/>
    <w:basedOn w:val="Normal"/>
    <w:next w:val="Normal"/>
    <w:autoRedefine/>
    <w:uiPriority w:val="39"/>
    <w:unhideWhenUsed/>
    <w:rsid w:val="00C72320"/>
    <w:pPr>
      <w:tabs>
        <w:tab w:val="left" w:pos="1320"/>
        <w:tab w:val="right" w:leader="dot" w:pos="9739"/>
      </w:tabs>
      <w:spacing w:after="120" w:line="240" w:lineRule="auto"/>
      <w:ind w:left="442"/>
    </w:pPr>
  </w:style>
  <w:style w:type="paragraph" w:customStyle="1" w:styleId="CharCharChar">
    <w:name w:val="Char Char Char"/>
    <w:basedOn w:val="Normal"/>
    <w:qFormat/>
    <w:rsid w:val="00B8703C"/>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Podnaslov">
    <w:name w:val="Subtitle"/>
    <w:basedOn w:val="Normal"/>
    <w:link w:val="PodnaslovChar"/>
    <w:qFormat/>
    <w:rsid w:val="00B8703C"/>
    <w:pPr>
      <w:spacing w:after="0" w:line="240" w:lineRule="auto"/>
      <w:ind w:firstLine="709"/>
      <w:jc w:val="center"/>
    </w:pPr>
    <w:rPr>
      <w:rFonts w:ascii="Times New Roman" w:eastAsia="Times New Roman" w:hAnsi="Times New Roman"/>
      <w:sz w:val="52"/>
      <w:szCs w:val="24"/>
      <w:lang w:val="fr-FR" w:eastAsia="fr-FR"/>
    </w:rPr>
  </w:style>
  <w:style w:type="character" w:customStyle="1" w:styleId="PodnaslovChar">
    <w:name w:val="Podnaslov Char"/>
    <w:link w:val="Podnaslov"/>
    <w:qFormat/>
    <w:rsid w:val="00B8703C"/>
    <w:rPr>
      <w:rFonts w:ascii="Times New Roman" w:eastAsia="Times New Roman" w:hAnsi="Times New Roman" w:cs="Times New Roman"/>
      <w:sz w:val="52"/>
      <w:szCs w:val="24"/>
      <w:lang w:val="fr-FR" w:eastAsia="fr-FR"/>
    </w:rPr>
  </w:style>
  <w:style w:type="paragraph" w:styleId="SADRAJ4">
    <w:name w:val="toc 4"/>
    <w:basedOn w:val="Normal"/>
    <w:next w:val="Normal"/>
    <w:autoRedefine/>
    <w:unhideWhenUsed/>
    <w:rsid w:val="00B8703C"/>
    <w:pPr>
      <w:ind w:left="660"/>
    </w:pPr>
  </w:style>
  <w:style w:type="paragraph" w:styleId="Tabelailustracija">
    <w:name w:val="table of figures"/>
    <w:basedOn w:val="Normal"/>
    <w:next w:val="Normal"/>
    <w:uiPriority w:val="99"/>
    <w:unhideWhenUsed/>
    <w:qFormat/>
    <w:rsid w:val="00B8703C"/>
  </w:style>
  <w:style w:type="paragraph" w:customStyle="1" w:styleId="BrojevnitekstChar">
    <w:name w:val="Brojevni tekst Char"/>
    <w:basedOn w:val="Normal"/>
    <w:link w:val="BrojevnitekstCharChar"/>
    <w:autoRedefine/>
    <w:qFormat/>
    <w:rsid w:val="00B8703C"/>
    <w:pPr>
      <w:spacing w:before="120" w:after="0" w:line="260" w:lineRule="exact"/>
      <w:jc w:val="both"/>
    </w:pPr>
    <w:rPr>
      <w:rFonts w:ascii="Tahoma" w:eastAsia="Times New Roman" w:hAnsi="Tahoma"/>
      <w:bCs/>
      <w:sz w:val="24"/>
      <w:szCs w:val="24"/>
      <w:lang w:val="it-IT"/>
    </w:rPr>
  </w:style>
  <w:style w:type="character" w:customStyle="1" w:styleId="BrojevnitekstCharChar">
    <w:name w:val="Brojevni tekst Char Char"/>
    <w:link w:val="BrojevnitekstChar"/>
    <w:qFormat/>
    <w:rsid w:val="00B8703C"/>
    <w:rPr>
      <w:rFonts w:ascii="Tahoma" w:eastAsia="Times New Roman" w:hAnsi="Tahoma"/>
      <w:bCs/>
      <w:sz w:val="24"/>
      <w:szCs w:val="24"/>
      <w:lang w:val="it-IT"/>
    </w:rPr>
  </w:style>
  <w:style w:type="paragraph" w:styleId="Naslov">
    <w:name w:val="Title"/>
    <w:basedOn w:val="Normal"/>
    <w:link w:val="NaslovChar"/>
    <w:qFormat/>
    <w:rsid w:val="00B8703C"/>
    <w:pPr>
      <w:spacing w:after="0" w:line="240" w:lineRule="auto"/>
      <w:jc w:val="center"/>
    </w:pPr>
    <w:rPr>
      <w:rFonts w:ascii="Times New Roman" w:eastAsia="Times New Roman" w:hAnsi="Times New Roman"/>
      <w:b/>
      <w:sz w:val="24"/>
      <w:szCs w:val="20"/>
      <w:lang w:val="en-GB"/>
    </w:rPr>
  </w:style>
  <w:style w:type="character" w:customStyle="1" w:styleId="NaslovChar">
    <w:name w:val="Naslov Char"/>
    <w:link w:val="Naslov"/>
    <w:qFormat/>
    <w:rsid w:val="00B8703C"/>
    <w:rPr>
      <w:rFonts w:ascii="Times New Roman" w:eastAsia="Times New Roman" w:hAnsi="Times New Roman" w:cs="Times New Roman"/>
      <w:b/>
      <w:sz w:val="24"/>
      <w:szCs w:val="20"/>
    </w:rPr>
  </w:style>
  <w:style w:type="paragraph" w:styleId="istitekst">
    <w:name w:val="Plain Text"/>
    <w:basedOn w:val="Normal"/>
    <w:link w:val="istitekstChar"/>
    <w:uiPriority w:val="99"/>
    <w:semiHidden/>
    <w:unhideWhenUsed/>
    <w:qFormat/>
    <w:rsid w:val="00B8703C"/>
    <w:pPr>
      <w:spacing w:after="0" w:line="240" w:lineRule="auto"/>
    </w:pPr>
    <w:rPr>
      <w:rFonts w:ascii="Candara" w:hAnsi="Candara"/>
      <w:szCs w:val="21"/>
    </w:rPr>
  </w:style>
  <w:style w:type="character" w:customStyle="1" w:styleId="istitekstChar">
    <w:name w:val="Čisti tekst Char"/>
    <w:link w:val="istitekst"/>
    <w:uiPriority w:val="99"/>
    <w:semiHidden/>
    <w:qFormat/>
    <w:rsid w:val="00B8703C"/>
    <w:rPr>
      <w:rFonts w:ascii="Candara" w:eastAsia="Calibri" w:hAnsi="Candara" w:cs="Times New Roman"/>
      <w:szCs w:val="21"/>
      <w:lang w:val="en-US"/>
    </w:rPr>
  </w:style>
  <w:style w:type="paragraph" w:customStyle="1" w:styleId="BlockText2">
    <w:name w:val="Block Text2"/>
    <w:basedOn w:val="Normal"/>
    <w:qFormat/>
    <w:rsid w:val="00B8703C"/>
    <w:pPr>
      <w:spacing w:after="0" w:line="240" w:lineRule="auto"/>
      <w:jc w:val="both"/>
    </w:pPr>
    <w:rPr>
      <w:rFonts w:ascii="Tahoma" w:eastAsia="Times New Roman" w:hAnsi="Tahoma"/>
      <w:szCs w:val="20"/>
      <w:lang w:val="en-GB"/>
    </w:rPr>
  </w:style>
  <w:style w:type="paragraph" w:customStyle="1" w:styleId="OmniPage1">
    <w:name w:val="OmniPage #1"/>
    <w:basedOn w:val="Normal"/>
    <w:qFormat/>
    <w:rsid w:val="00B8703C"/>
    <w:pPr>
      <w:spacing w:after="0" w:line="240" w:lineRule="auto"/>
    </w:pPr>
    <w:rPr>
      <w:rFonts w:ascii="Times New Roman" w:eastAsia="Times New Roman" w:hAnsi="Times New Roman"/>
      <w:sz w:val="20"/>
      <w:szCs w:val="20"/>
      <w:lang w:eastAsia="en-GB"/>
    </w:rPr>
  </w:style>
  <w:style w:type="character" w:customStyle="1" w:styleId="apple-converted-space">
    <w:name w:val="apple-converted-space"/>
    <w:basedOn w:val="Podrazumevanifontpasusa"/>
    <w:qFormat/>
    <w:rsid w:val="00B8703C"/>
  </w:style>
  <w:style w:type="paragraph" w:styleId="Zaglavljestranice">
    <w:name w:val="header"/>
    <w:basedOn w:val="Normal"/>
    <w:link w:val="ZaglavljestraniceChar"/>
    <w:unhideWhenUsed/>
    <w:rsid w:val="00B8703C"/>
    <w:pPr>
      <w:tabs>
        <w:tab w:val="center" w:pos="4680"/>
        <w:tab w:val="right" w:pos="9360"/>
      </w:tabs>
    </w:pPr>
  </w:style>
  <w:style w:type="character" w:customStyle="1" w:styleId="ZaglavljestraniceChar">
    <w:name w:val="Zaglavlje stranice Char"/>
    <w:link w:val="Zaglavljestranice"/>
    <w:qFormat/>
    <w:rsid w:val="00B8703C"/>
    <w:rPr>
      <w:rFonts w:ascii="Calibri" w:eastAsia="Calibri" w:hAnsi="Calibri" w:cs="Times New Roman"/>
      <w:lang w:val="en-US"/>
    </w:rPr>
  </w:style>
  <w:style w:type="paragraph" w:styleId="Podnojestranice">
    <w:name w:val="footer"/>
    <w:basedOn w:val="Normal"/>
    <w:link w:val="PodnojestraniceChar"/>
    <w:unhideWhenUsed/>
    <w:rsid w:val="00B8703C"/>
    <w:pPr>
      <w:tabs>
        <w:tab w:val="center" w:pos="4680"/>
        <w:tab w:val="right" w:pos="9360"/>
      </w:tabs>
    </w:pPr>
  </w:style>
  <w:style w:type="character" w:customStyle="1" w:styleId="PodnojestraniceChar">
    <w:name w:val="Podnožje stranice Char"/>
    <w:link w:val="Podnojestranice"/>
    <w:qFormat/>
    <w:rsid w:val="00B8703C"/>
    <w:rPr>
      <w:rFonts w:ascii="Calibri" w:eastAsia="Calibri" w:hAnsi="Calibri" w:cs="Times New Roman"/>
      <w:lang w:val="en-US"/>
    </w:rPr>
  </w:style>
  <w:style w:type="character" w:styleId="Naglaavanje">
    <w:name w:val="Emphasis"/>
    <w:aliases w:val="heading 1"/>
    <w:qFormat/>
    <w:rsid w:val="00B8703C"/>
    <w:rPr>
      <w:rFonts w:ascii="Tahoma" w:hAnsi="Tahoma"/>
      <w:b/>
      <w:iCs/>
      <w:sz w:val="28"/>
    </w:rPr>
  </w:style>
  <w:style w:type="character" w:customStyle="1" w:styleId="ColorfulList-Accent1Char1">
    <w:name w:val="Colorful List - Accent 1 Char1"/>
    <w:link w:val="Obojenalistanaglaavanje1"/>
    <w:uiPriority w:val="34"/>
    <w:qFormat/>
    <w:rsid w:val="00B8703C"/>
    <w:rPr>
      <w:rFonts w:ascii="Candara" w:eastAsia="Times New Roman" w:hAnsi="Candara"/>
      <w:sz w:val="22"/>
      <w:szCs w:val="24"/>
      <w:lang w:val="en-GB"/>
    </w:rPr>
  </w:style>
  <w:style w:type="paragraph" w:customStyle="1" w:styleId="font5">
    <w:name w:val="font5"/>
    <w:basedOn w:val="Normal"/>
    <w:qFormat/>
    <w:rsid w:val="00B8703C"/>
    <w:pPr>
      <w:spacing w:before="120" w:after="120" w:line="240" w:lineRule="auto"/>
      <w:jc w:val="both"/>
    </w:pPr>
    <w:rPr>
      <w:rFonts w:ascii="Verdana" w:eastAsia="Cambria" w:hAnsi="Verdana"/>
      <w:sz w:val="16"/>
      <w:szCs w:val="16"/>
    </w:rPr>
  </w:style>
  <w:style w:type="paragraph" w:customStyle="1" w:styleId="buletutabeli">
    <w:name w:val="bulet u tabeli"/>
    <w:basedOn w:val="Normal"/>
    <w:qFormat/>
    <w:rsid w:val="00B8703C"/>
    <w:pPr>
      <w:tabs>
        <w:tab w:val="left" w:pos="1191"/>
      </w:tabs>
      <w:spacing w:before="40" w:after="40"/>
      <w:ind w:left="144" w:hanging="144"/>
      <w:jc w:val="both"/>
    </w:pPr>
    <w:rPr>
      <w:rFonts w:ascii="Arial" w:hAnsi="Arial"/>
      <w:sz w:val="18"/>
    </w:rPr>
  </w:style>
  <w:style w:type="table" w:styleId="Obojenalistanaglaavanje1">
    <w:name w:val="Colorful List Accent 1"/>
    <w:basedOn w:val="Normalnatabela"/>
    <w:link w:val="ColorfulList-Accent1Char1"/>
    <w:uiPriority w:val="34"/>
    <w:rsid w:val="00B8703C"/>
    <w:rPr>
      <w:rFonts w:ascii="Candara" w:eastAsia="Times New Roman" w:hAnsi="Candara"/>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qFormat/>
    <w:rsid w:val="00B8703C"/>
    <w:rPr>
      <w:rFonts w:cs="Calibri"/>
      <w:color w:val="000000"/>
      <w:sz w:val="24"/>
      <w:szCs w:val="24"/>
    </w:rPr>
  </w:style>
  <w:style w:type="paragraph" w:styleId="Temakomentara">
    <w:name w:val="annotation subject"/>
    <w:basedOn w:val="Tekstkomentara"/>
    <w:next w:val="Tekstkomentara"/>
    <w:link w:val="TemakomentaraChar"/>
    <w:semiHidden/>
    <w:unhideWhenUsed/>
    <w:qFormat/>
    <w:rsid w:val="00B8703C"/>
    <w:pPr>
      <w:spacing w:after="200" w:line="276" w:lineRule="auto"/>
      <w:ind w:firstLine="0"/>
      <w:jc w:val="left"/>
    </w:pPr>
    <w:rPr>
      <w:rFonts w:ascii="Calibri" w:eastAsia="Calibri" w:hAnsi="Calibri"/>
      <w:b/>
      <w:bCs/>
      <w:lang w:val="en-US" w:eastAsia="en-US"/>
    </w:rPr>
  </w:style>
  <w:style w:type="character" w:customStyle="1" w:styleId="TemakomentaraChar">
    <w:name w:val="Tema komentara Char"/>
    <w:link w:val="Temakomentara"/>
    <w:semiHidden/>
    <w:qFormat/>
    <w:rsid w:val="00B8703C"/>
    <w:rPr>
      <w:rFonts w:ascii="Calibri" w:eastAsia="Calibri" w:hAnsi="Calibri" w:cs="Times New Roman"/>
      <w:b/>
      <w:bCs/>
      <w:sz w:val="20"/>
      <w:szCs w:val="20"/>
      <w:lang w:val="en-US" w:eastAsia="fr-FR"/>
    </w:rPr>
  </w:style>
  <w:style w:type="table" w:customStyle="1" w:styleId="GridTable4-Accent11">
    <w:name w:val="Grid Table 4 - Accent 11"/>
    <w:basedOn w:val="Normalnatabela"/>
    <w:uiPriority w:val="49"/>
    <w:rsid w:val="00FF05E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ource1">
    <w:name w:val="Source1"/>
    <w:basedOn w:val="Normal"/>
    <w:uiPriority w:val="99"/>
    <w:qFormat/>
    <w:rsid w:val="00167349"/>
    <w:pPr>
      <w:spacing w:before="40" w:after="360" w:line="240" w:lineRule="auto"/>
      <w:ind w:left="284" w:hanging="284"/>
    </w:pPr>
    <w:rPr>
      <w:rFonts w:ascii="Book Antiqua" w:eastAsia="Times New Roman" w:hAnsi="Book Antiqua"/>
      <w:sz w:val="18"/>
    </w:rPr>
  </w:style>
  <w:style w:type="paragraph" w:customStyle="1" w:styleId="Tab0">
    <w:name w:val="Tab0"/>
    <w:basedOn w:val="Normal"/>
    <w:uiPriority w:val="99"/>
    <w:qFormat/>
    <w:rsid w:val="00167349"/>
    <w:pPr>
      <w:keepNext/>
      <w:spacing w:after="0" w:line="240" w:lineRule="auto"/>
      <w:jc w:val="right"/>
    </w:pPr>
    <w:rPr>
      <w:rFonts w:ascii="Book Antiqua" w:eastAsia="Times New Roman" w:hAnsi="Book Antiqua"/>
      <w:w w:val="90"/>
      <w:sz w:val="18"/>
    </w:rPr>
  </w:style>
  <w:style w:type="character" w:styleId="Ispraenahiperveza">
    <w:name w:val="FollowedHyperlink"/>
    <w:unhideWhenUsed/>
    <w:qFormat/>
    <w:rsid w:val="001147F2"/>
    <w:rPr>
      <w:color w:val="954F72"/>
      <w:u w:val="single"/>
    </w:rPr>
  </w:style>
  <w:style w:type="paragraph" w:customStyle="1" w:styleId="Tabel">
    <w:name w:val="Tabel"/>
    <w:basedOn w:val="Normal"/>
    <w:next w:val="Normal"/>
    <w:uiPriority w:val="99"/>
    <w:qFormat/>
    <w:rsid w:val="00D820B8"/>
    <w:pPr>
      <w:keepNext/>
      <w:spacing w:before="20" w:after="20" w:line="240" w:lineRule="auto"/>
      <w:ind w:left="57" w:right="57"/>
      <w:jc w:val="right"/>
    </w:pPr>
    <w:rPr>
      <w:rFonts w:ascii="Book Antiqua" w:eastAsia="Times New Roman" w:hAnsi="Book Antiqua"/>
      <w:sz w:val="18"/>
    </w:rPr>
  </w:style>
  <w:style w:type="numbering" w:customStyle="1" w:styleId="WWNum27">
    <w:name w:val="WWNum27"/>
    <w:basedOn w:val="Bezliste"/>
    <w:rsid w:val="00D820B8"/>
    <w:pPr>
      <w:numPr>
        <w:numId w:val="1"/>
      </w:numPr>
    </w:pPr>
  </w:style>
  <w:style w:type="paragraph" w:customStyle="1" w:styleId="Tabel0">
    <w:name w:val="Tabel0"/>
    <w:basedOn w:val="Tabel"/>
    <w:qFormat/>
    <w:rsid w:val="00290E64"/>
    <w:pPr>
      <w:spacing w:before="0" w:after="0"/>
      <w:ind w:left="0" w:right="0"/>
    </w:pPr>
    <w:rPr>
      <w:w w:val="90"/>
    </w:rPr>
  </w:style>
  <w:style w:type="paragraph" w:styleId="Korektura">
    <w:name w:val="Revision"/>
    <w:qFormat/>
    <w:rsid w:val="000621B9"/>
    <w:rPr>
      <w:sz w:val="22"/>
      <w:szCs w:val="22"/>
    </w:rPr>
  </w:style>
  <w:style w:type="paragraph" w:customStyle="1" w:styleId="Tekst">
    <w:name w:val="Tekst"/>
    <w:basedOn w:val="Normal"/>
    <w:link w:val="TekstChar"/>
    <w:qFormat/>
    <w:rsid w:val="00D8184D"/>
    <w:pPr>
      <w:spacing w:before="120" w:after="120" w:line="264" w:lineRule="auto"/>
      <w:jc w:val="both"/>
    </w:pPr>
    <w:rPr>
      <w:rFonts w:ascii="Candara" w:hAnsi="Candara" w:cs="Candara"/>
      <w:lang w:val="bs-Latn-BA"/>
    </w:rPr>
  </w:style>
  <w:style w:type="character" w:customStyle="1" w:styleId="TekstChar">
    <w:name w:val="Tekst Char"/>
    <w:link w:val="Tekst"/>
    <w:qFormat/>
    <w:rsid w:val="00D8184D"/>
    <w:rPr>
      <w:rFonts w:ascii="Candara" w:eastAsia="Calibri" w:hAnsi="Candara" w:cs="Candara"/>
      <w:lang w:val="bs-Latn-BA"/>
    </w:rPr>
  </w:style>
  <w:style w:type="numbering" w:customStyle="1" w:styleId="WWOutlineListStyle">
    <w:name w:val="WW_OutlineListStyle"/>
    <w:basedOn w:val="Bezliste"/>
    <w:qFormat/>
    <w:rsid w:val="00E96AB3"/>
    <w:pPr>
      <w:numPr>
        <w:numId w:val="2"/>
      </w:numPr>
    </w:pPr>
  </w:style>
  <w:style w:type="paragraph" w:customStyle="1" w:styleId="berschr1-PolicyTemplate">
    <w:name w:val="Überschr. 1 - Policy Template"/>
    <w:basedOn w:val="Naslov1"/>
    <w:uiPriority w:val="99"/>
    <w:qFormat/>
    <w:rsid w:val="0075447E"/>
    <w:pPr>
      <w:spacing w:before="360"/>
    </w:pPr>
    <w:rPr>
      <w:rFonts w:ascii="Arial" w:hAnsi="Arial"/>
      <w:bCs/>
      <w:color w:val="auto"/>
      <w:kern w:val="2"/>
      <w:sz w:val="22"/>
      <w:szCs w:val="20"/>
    </w:rPr>
  </w:style>
  <w:style w:type="paragraph" w:customStyle="1" w:styleId="berschr2-PolicyTemplate">
    <w:name w:val="Überschr.2 - Policy Template"/>
    <w:basedOn w:val="berschr1-PolicyTemplate"/>
    <w:link w:val="berschr2-PolicyTemplateCharChar"/>
    <w:uiPriority w:val="99"/>
    <w:qFormat/>
    <w:rsid w:val="0075447E"/>
    <w:pPr>
      <w:spacing w:before="240" w:after="120"/>
    </w:pPr>
    <w:rPr>
      <w:sz w:val="20"/>
    </w:rPr>
  </w:style>
  <w:style w:type="paragraph" w:customStyle="1" w:styleId="berschr3-PolicyTemplate">
    <w:name w:val="Überschr. 3 - Policy Template"/>
    <w:basedOn w:val="berschr2-PolicyTemplate"/>
    <w:uiPriority w:val="99"/>
    <w:qFormat/>
    <w:rsid w:val="0075447E"/>
    <w:pPr>
      <w:tabs>
        <w:tab w:val="left" w:pos="1920"/>
      </w:tabs>
    </w:pPr>
  </w:style>
  <w:style w:type="character" w:customStyle="1" w:styleId="berschr2-PolicyTemplateCharChar">
    <w:name w:val="Überschr.2 - Policy Template Char Char"/>
    <w:link w:val="berschr2-PolicyTemplate"/>
    <w:uiPriority w:val="99"/>
    <w:qFormat/>
    <w:locked/>
    <w:rsid w:val="0075447E"/>
    <w:rPr>
      <w:rFonts w:ascii="Arial" w:eastAsia="Times New Roman" w:hAnsi="Arial" w:cstheme="minorHAnsi"/>
      <w:b/>
      <w:bCs/>
      <w:kern w:val="2"/>
      <w:shd w:val="clear" w:color="auto" w:fill="B4C6E7"/>
      <w:lang w:val="bs-Latn-BA"/>
    </w:rPr>
  </w:style>
  <w:style w:type="paragraph" w:customStyle="1" w:styleId="Poruka">
    <w:name w:val="Poruka"/>
    <w:basedOn w:val="Normal"/>
    <w:qFormat/>
    <w:rsid w:val="0034538A"/>
    <w:pPr>
      <w:spacing w:before="120" w:after="120" w:line="264" w:lineRule="auto"/>
      <w:jc w:val="both"/>
    </w:pPr>
    <w:rPr>
      <w:rFonts w:ascii="Candara" w:hAnsi="Candara"/>
      <w:i/>
      <w:color w:val="2F5496"/>
      <w:lang w:val="bs-Latn-BA"/>
    </w:rPr>
  </w:style>
  <w:style w:type="paragraph" w:styleId="Naslovsadraja">
    <w:name w:val="TOC Heading"/>
    <w:basedOn w:val="Naslov1"/>
    <w:next w:val="Normal"/>
    <w:uiPriority w:val="39"/>
    <w:unhideWhenUsed/>
    <w:qFormat/>
    <w:rsid w:val="00D9249B"/>
    <w:pPr>
      <w:keepLines/>
      <w:spacing w:before="240" w:line="259" w:lineRule="auto"/>
    </w:pPr>
    <w:rPr>
      <w:rFonts w:ascii="Calibri Light" w:hAnsi="Calibri Light"/>
      <w:b w:val="0"/>
      <w:sz w:val="32"/>
      <w:szCs w:val="32"/>
    </w:rPr>
  </w:style>
  <w:style w:type="paragraph" w:customStyle="1" w:styleId="Indent0">
    <w:name w:val="Indent0"/>
    <w:basedOn w:val="Normal"/>
    <w:next w:val="Normal"/>
    <w:qFormat/>
    <w:rsid w:val="00CC4144"/>
    <w:pPr>
      <w:spacing w:after="0" w:line="360" w:lineRule="atLeast"/>
      <w:ind w:left="709"/>
      <w:jc w:val="both"/>
    </w:pPr>
    <w:rPr>
      <w:rFonts w:ascii="Book Antiqua" w:hAnsi="Book Antiqua"/>
    </w:rPr>
  </w:style>
  <w:style w:type="paragraph" w:customStyle="1" w:styleId="yiv0098182999candaratekst11">
    <w:name w:val="yiv0098182999candaratekst11"/>
    <w:basedOn w:val="Normal"/>
    <w:qFormat/>
    <w:rsid w:val="002468C4"/>
    <w:pPr>
      <w:spacing w:beforeAutospacing="1" w:afterAutospacing="1" w:line="240" w:lineRule="auto"/>
    </w:pPr>
    <w:rPr>
      <w:rFonts w:eastAsia="Times New Roman" w:cs="Calibri"/>
      <w:lang w:val="en-GB" w:eastAsia="en-GB"/>
    </w:rPr>
  </w:style>
  <w:style w:type="paragraph" w:customStyle="1" w:styleId="Malinaslov">
    <w:name w:val="Mali naslov"/>
    <w:basedOn w:val="Normal"/>
    <w:link w:val="MalinaslovChar"/>
    <w:qFormat/>
    <w:rsid w:val="002626D5"/>
    <w:pPr>
      <w:spacing w:before="120" w:after="120" w:line="240" w:lineRule="auto"/>
      <w:jc w:val="both"/>
    </w:pPr>
    <w:rPr>
      <w:rFonts w:ascii="Candara" w:eastAsia="Times New Roman" w:hAnsi="Candara"/>
      <w:b/>
      <w:i/>
      <w:color w:val="006600"/>
      <w:szCs w:val="20"/>
      <w:lang w:val="it-IT" w:eastAsia="x-none"/>
    </w:rPr>
  </w:style>
  <w:style w:type="character" w:customStyle="1" w:styleId="MalinaslovChar">
    <w:name w:val="Mali naslov Char"/>
    <w:link w:val="Malinaslov"/>
    <w:qFormat/>
    <w:rsid w:val="002626D5"/>
    <w:rPr>
      <w:rFonts w:ascii="Candara" w:eastAsia="Times New Roman" w:hAnsi="Candara" w:cs="Times New Roman"/>
      <w:b/>
      <w:i/>
      <w:color w:val="006600"/>
      <w:szCs w:val="20"/>
      <w:lang w:val="it-IT" w:eastAsia="x-none"/>
    </w:rPr>
  </w:style>
  <w:style w:type="paragraph" w:customStyle="1" w:styleId="Glava">
    <w:name w:val="Glava"/>
    <w:basedOn w:val="Normal"/>
    <w:qFormat/>
    <w:rsid w:val="00864BA6"/>
    <w:pPr>
      <w:spacing w:after="0" w:line="240" w:lineRule="auto"/>
    </w:pPr>
    <w:rPr>
      <w:rFonts w:ascii="Times New Roman" w:eastAsia="Times New Roman" w:hAnsi="Times New Roman"/>
      <w:sz w:val="24"/>
      <w:szCs w:val="24"/>
    </w:rPr>
  </w:style>
  <w:style w:type="paragraph" w:styleId="SADRAJ5">
    <w:name w:val="toc 5"/>
    <w:basedOn w:val="Normal"/>
    <w:next w:val="Normal"/>
    <w:autoRedefine/>
    <w:unhideWhenUsed/>
    <w:rsid w:val="00577DCB"/>
    <w:pPr>
      <w:spacing w:after="100" w:line="259" w:lineRule="auto"/>
      <w:ind w:left="880"/>
    </w:pPr>
    <w:rPr>
      <w:rFonts w:eastAsia="Times New Roman"/>
      <w:lang w:val="en-GB" w:eastAsia="en-GB"/>
    </w:rPr>
  </w:style>
  <w:style w:type="paragraph" w:styleId="SADRAJ6">
    <w:name w:val="toc 6"/>
    <w:basedOn w:val="Normal"/>
    <w:next w:val="Normal"/>
    <w:autoRedefine/>
    <w:unhideWhenUsed/>
    <w:rsid w:val="00577DCB"/>
    <w:pPr>
      <w:spacing w:after="100" w:line="259" w:lineRule="auto"/>
      <w:ind w:left="1100"/>
    </w:pPr>
    <w:rPr>
      <w:rFonts w:eastAsia="Times New Roman"/>
      <w:lang w:val="en-GB" w:eastAsia="en-GB"/>
    </w:rPr>
  </w:style>
  <w:style w:type="paragraph" w:styleId="SADRAJ7">
    <w:name w:val="toc 7"/>
    <w:basedOn w:val="Normal"/>
    <w:next w:val="Normal"/>
    <w:autoRedefine/>
    <w:unhideWhenUsed/>
    <w:rsid w:val="00577DCB"/>
    <w:pPr>
      <w:spacing w:after="100" w:line="259" w:lineRule="auto"/>
      <w:ind w:left="1320"/>
    </w:pPr>
    <w:rPr>
      <w:rFonts w:eastAsia="Times New Roman"/>
      <w:lang w:val="en-GB" w:eastAsia="en-GB"/>
    </w:rPr>
  </w:style>
  <w:style w:type="paragraph" w:styleId="SADRAJ8">
    <w:name w:val="toc 8"/>
    <w:basedOn w:val="Normal"/>
    <w:next w:val="Normal"/>
    <w:autoRedefine/>
    <w:unhideWhenUsed/>
    <w:rsid w:val="00577DCB"/>
    <w:pPr>
      <w:spacing w:after="100" w:line="259" w:lineRule="auto"/>
      <w:ind w:left="1540"/>
    </w:pPr>
    <w:rPr>
      <w:rFonts w:eastAsia="Times New Roman"/>
      <w:lang w:val="en-GB" w:eastAsia="en-GB"/>
    </w:rPr>
  </w:style>
  <w:style w:type="paragraph" w:styleId="SADRAJ9">
    <w:name w:val="toc 9"/>
    <w:basedOn w:val="Normal"/>
    <w:next w:val="Normal"/>
    <w:autoRedefine/>
    <w:unhideWhenUsed/>
    <w:rsid w:val="00577DCB"/>
    <w:pPr>
      <w:spacing w:after="100" w:line="259" w:lineRule="auto"/>
      <w:ind w:left="1760"/>
    </w:pPr>
    <w:rPr>
      <w:rFonts w:eastAsia="Times New Roman"/>
      <w:lang w:val="en-GB" w:eastAsia="en-GB"/>
    </w:rPr>
  </w:style>
  <w:style w:type="character" w:customStyle="1" w:styleId="UnresolvedMention1">
    <w:name w:val="Unresolved Mention1"/>
    <w:uiPriority w:val="99"/>
    <w:unhideWhenUsed/>
    <w:qFormat/>
    <w:rsid w:val="00D335BD"/>
    <w:rPr>
      <w:color w:val="605E5C"/>
      <w:shd w:val="clear" w:color="auto" w:fill="E1DFDD"/>
    </w:rPr>
  </w:style>
  <w:style w:type="paragraph" w:customStyle="1" w:styleId="Bulet">
    <w:name w:val="Bulet"/>
    <w:basedOn w:val="Normal"/>
    <w:qFormat/>
    <w:rsid w:val="008F119C"/>
    <w:pPr>
      <w:spacing w:after="100" w:line="288" w:lineRule="auto"/>
    </w:pPr>
    <w:rPr>
      <w:rFonts w:ascii="Century Gothic" w:eastAsia="Times New Roman" w:hAnsi="Century Gothic"/>
      <w:lang w:val="en-GB"/>
    </w:rPr>
  </w:style>
  <w:style w:type="paragraph" w:customStyle="1" w:styleId="SubTitle1">
    <w:name w:val="SubTitle 1"/>
    <w:basedOn w:val="Normal"/>
    <w:next w:val="SubTitle2"/>
    <w:qFormat/>
    <w:rsid w:val="00D8184D"/>
    <w:pPr>
      <w:spacing w:after="240" w:line="240" w:lineRule="auto"/>
      <w:jc w:val="center"/>
    </w:pPr>
    <w:rPr>
      <w:rFonts w:ascii="Times New Roman" w:eastAsia="Times New Roman" w:hAnsi="Times New Roman"/>
      <w:b/>
      <w:sz w:val="40"/>
      <w:szCs w:val="20"/>
      <w:lang w:val="en-GB"/>
    </w:rPr>
  </w:style>
  <w:style w:type="paragraph" w:customStyle="1" w:styleId="SubTitle2">
    <w:name w:val="SubTitle 2"/>
    <w:basedOn w:val="Normal"/>
    <w:qFormat/>
    <w:rsid w:val="00D8184D"/>
    <w:pPr>
      <w:spacing w:after="240" w:line="240" w:lineRule="auto"/>
      <w:jc w:val="center"/>
    </w:pPr>
    <w:rPr>
      <w:rFonts w:ascii="Times New Roman" w:eastAsia="Times New Roman" w:hAnsi="Times New Roman"/>
      <w:b/>
      <w:sz w:val="32"/>
      <w:szCs w:val="20"/>
      <w:lang w:val="en-GB"/>
    </w:rPr>
  </w:style>
  <w:style w:type="character" w:customStyle="1" w:styleId="Naslov5Char">
    <w:name w:val="Naslov 5 Char"/>
    <w:link w:val="Naslov5"/>
    <w:qFormat/>
    <w:rsid w:val="00D8184D"/>
    <w:rPr>
      <w:rFonts w:ascii="Arial" w:eastAsia="Times New Roman" w:hAnsi="Arial"/>
      <w:sz w:val="22"/>
      <w:lang w:val="en-GB"/>
    </w:rPr>
  </w:style>
  <w:style w:type="character" w:customStyle="1" w:styleId="Naslov7Char">
    <w:name w:val="Naslov 7 Char"/>
    <w:link w:val="Naslov7"/>
    <w:qFormat/>
    <w:rsid w:val="00D8184D"/>
    <w:rPr>
      <w:rFonts w:ascii="Arial" w:eastAsia="Times New Roman" w:hAnsi="Arial"/>
      <w:lang w:val="en-GB"/>
    </w:rPr>
  </w:style>
  <w:style w:type="character" w:customStyle="1" w:styleId="Naslov8Char">
    <w:name w:val="Naslov 8 Char"/>
    <w:link w:val="Naslov8"/>
    <w:qFormat/>
    <w:rsid w:val="00D8184D"/>
    <w:rPr>
      <w:rFonts w:ascii="Arial" w:eastAsia="Times New Roman" w:hAnsi="Arial"/>
      <w:i/>
      <w:lang w:val="en-GB"/>
    </w:rPr>
  </w:style>
  <w:style w:type="character" w:customStyle="1" w:styleId="Naslov9Char">
    <w:name w:val="Naslov 9 Char"/>
    <w:link w:val="Naslov9"/>
    <w:qFormat/>
    <w:rsid w:val="00D8184D"/>
    <w:rPr>
      <w:rFonts w:ascii="Arial" w:eastAsia="Times New Roman" w:hAnsi="Arial"/>
      <w:i/>
      <w:sz w:val="18"/>
      <w:lang w:val="en-GB"/>
    </w:rPr>
  </w:style>
  <w:style w:type="paragraph" w:customStyle="1" w:styleId="Text4">
    <w:name w:val="Text 4"/>
    <w:basedOn w:val="Normal"/>
    <w:qFormat/>
    <w:rsid w:val="00D8184D"/>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Application1">
    <w:name w:val="Application1"/>
    <w:basedOn w:val="Naslov1"/>
    <w:next w:val="Application2"/>
    <w:qFormat/>
    <w:rsid w:val="00D8184D"/>
    <w:pPr>
      <w:pageBreakBefore/>
      <w:widowControl w:val="0"/>
      <w:tabs>
        <w:tab w:val="left" w:pos="360"/>
      </w:tabs>
      <w:spacing w:after="480"/>
    </w:pPr>
    <w:rPr>
      <w:rFonts w:ascii="Arial" w:hAnsi="Arial"/>
      <w:caps/>
      <w:color w:val="auto"/>
      <w:kern w:val="2"/>
      <w:szCs w:val="20"/>
    </w:rPr>
  </w:style>
  <w:style w:type="paragraph" w:customStyle="1" w:styleId="Application2">
    <w:name w:val="Application2"/>
    <w:basedOn w:val="Normal"/>
    <w:qFormat/>
    <w:rsid w:val="00D8184D"/>
    <w:pPr>
      <w:widowControl w:val="0"/>
      <w:tabs>
        <w:tab w:val="left" w:pos="567"/>
      </w:tabs>
      <w:suppressAutoHyphens/>
      <w:spacing w:after="120" w:line="240" w:lineRule="auto"/>
      <w:ind w:left="482" w:hanging="480"/>
      <w:jc w:val="both"/>
    </w:pPr>
    <w:rPr>
      <w:rFonts w:ascii="Arial" w:eastAsia="Times New Roman" w:hAnsi="Arial"/>
      <w:b/>
      <w:spacing w:val="-2"/>
      <w:szCs w:val="20"/>
      <w:lang w:val="en-GB"/>
    </w:rPr>
  </w:style>
  <w:style w:type="paragraph" w:customStyle="1" w:styleId="Application3">
    <w:name w:val="Application3"/>
    <w:basedOn w:val="Normal"/>
    <w:qFormat/>
    <w:rsid w:val="00D8184D"/>
    <w:pPr>
      <w:widowControl w:val="0"/>
      <w:tabs>
        <w:tab w:val="left" w:pos="0"/>
        <w:tab w:val="right" w:pos="8789"/>
      </w:tabs>
      <w:suppressAutoHyphens/>
      <w:spacing w:after="0" w:line="240" w:lineRule="auto"/>
      <w:ind w:left="360" w:hanging="360"/>
      <w:jc w:val="both"/>
    </w:pPr>
    <w:rPr>
      <w:rFonts w:ascii="Arial" w:eastAsia="Times New Roman" w:hAnsi="Arial"/>
      <w:b/>
      <w:spacing w:val="-2"/>
      <w:szCs w:val="20"/>
      <w:lang w:val="en-GB"/>
    </w:rPr>
  </w:style>
  <w:style w:type="paragraph" w:customStyle="1" w:styleId="Application4">
    <w:name w:val="Application4"/>
    <w:basedOn w:val="Application3"/>
    <w:autoRedefine/>
    <w:qFormat/>
    <w:rsid w:val="00D8184D"/>
    <w:pPr>
      <w:tabs>
        <w:tab w:val="clear" w:pos="0"/>
      </w:tabs>
      <w:ind w:left="567" w:firstLine="0"/>
    </w:pPr>
    <w:rPr>
      <w:sz w:val="20"/>
    </w:rPr>
  </w:style>
  <w:style w:type="paragraph" w:customStyle="1" w:styleId="Application5">
    <w:name w:val="Application5"/>
    <w:basedOn w:val="Application2"/>
    <w:autoRedefine/>
    <w:qFormat/>
    <w:rsid w:val="00D8184D"/>
    <w:pPr>
      <w:tabs>
        <w:tab w:val="clear" w:pos="567"/>
        <w:tab w:val="left" w:pos="0"/>
      </w:tabs>
      <w:ind w:left="360" w:hanging="360"/>
    </w:pPr>
    <w:rPr>
      <w:sz w:val="24"/>
    </w:rPr>
  </w:style>
  <w:style w:type="paragraph" w:customStyle="1" w:styleId="Article">
    <w:name w:val="Article"/>
    <w:basedOn w:val="Normal"/>
    <w:autoRedefine/>
    <w:qFormat/>
    <w:rsid w:val="00D8184D"/>
    <w:pPr>
      <w:spacing w:after="240" w:line="240" w:lineRule="auto"/>
    </w:pPr>
    <w:rPr>
      <w:rFonts w:ascii="Times New Roman" w:eastAsia="Times New Roman" w:hAnsi="Times New Roman"/>
      <w:smallCaps/>
      <w:lang w:val="en-GB"/>
    </w:rPr>
  </w:style>
  <w:style w:type="paragraph" w:customStyle="1" w:styleId="Clause">
    <w:name w:val="Clause"/>
    <w:basedOn w:val="Normal"/>
    <w:autoRedefine/>
    <w:qFormat/>
    <w:rsid w:val="00D8184D"/>
    <w:pPr>
      <w:tabs>
        <w:tab w:val="left" w:pos="0"/>
      </w:tabs>
      <w:spacing w:after="0" w:line="240" w:lineRule="auto"/>
      <w:ind w:left="360" w:hanging="360"/>
    </w:pPr>
    <w:rPr>
      <w:rFonts w:ascii="Arial" w:eastAsia="Times New Roman" w:hAnsi="Arial"/>
      <w:szCs w:val="20"/>
      <w:lang w:val="en-GB"/>
    </w:rPr>
  </w:style>
  <w:style w:type="paragraph" w:customStyle="1" w:styleId="NumPar4">
    <w:name w:val="NumPar 4"/>
    <w:basedOn w:val="Naslov4"/>
    <w:next w:val="Text4"/>
    <w:qFormat/>
    <w:rsid w:val="00D8184D"/>
    <w:pPr>
      <w:numPr>
        <w:ilvl w:val="0"/>
        <w:numId w:val="0"/>
      </w:numPr>
      <w:spacing w:before="0" w:after="240"/>
      <w:ind w:left="1984" w:hanging="782"/>
    </w:pPr>
    <w:rPr>
      <w:rFonts w:ascii="Times New Roman" w:hAnsi="Times New Roman"/>
      <w:i w:val="0"/>
      <w:color w:val="auto"/>
      <w:sz w:val="24"/>
      <w:szCs w:val="20"/>
    </w:rPr>
  </w:style>
  <w:style w:type="paragraph" w:customStyle="1" w:styleId="PartTitle">
    <w:name w:val="PartTitle"/>
    <w:basedOn w:val="Normal"/>
    <w:next w:val="ChapterTitle"/>
    <w:qFormat/>
    <w:rsid w:val="00D8184D"/>
    <w:pPr>
      <w:keepNext/>
      <w:pageBreakBefore/>
      <w:spacing w:after="480" w:line="240" w:lineRule="auto"/>
      <w:jc w:val="center"/>
    </w:pPr>
    <w:rPr>
      <w:rFonts w:ascii="Times New Roman" w:eastAsia="Times New Roman" w:hAnsi="Times New Roman"/>
      <w:b/>
      <w:sz w:val="36"/>
      <w:szCs w:val="20"/>
      <w:lang w:val="en-GB"/>
    </w:rPr>
  </w:style>
  <w:style w:type="paragraph" w:customStyle="1" w:styleId="ChapterTitle">
    <w:name w:val="ChapterTitle"/>
    <w:basedOn w:val="Normal"/>
    <w:next w:val="SectionTitle"/>
    <w:qFormat/>
    <w:rsid w:val="00D8184D"/>
    <w:pPr>
      <w:keepNext/>
      <w:spacing w:after="480" w:line="240" w:lineRule="auto"/>
      <w:jc w:val="center"/>
    </w:pPr>
    <w:rPr>
      <w:rFonts w:ascii="Times New Roman" w:eastAsia="Times New Roman" w:hAnsi="Times New Roman"/>
      <w:b/>
      <w:sz w:val="32"/>
      <w:szCs w:val="20"/>
      <w:lang w:val="en-GB"/>
    </w:rPr>
  </w:style>
  <w:style w:type="paragraph" w:customStyle="1" w:styleId="SectionTitle">
    <w:name w:val="SectionTitle"/>
    <w:basedOn w:val="Normal"/>
    <w:next w:val="Naslov1"/>
    <w:qFormat/>
    <w:rsid w:val="00D8184D"/>
    <w:pPr>
      <w:keepNext/>
      <w:spacing w:after="480" w:line="240" w:lineRule="auto"/>
      <w:jc w:val="center"/>
    </w:pPr>
    <w:rPr>
      <w:rFonts w:ascii="Times New Roman" w:eastAsia="Times New Roman" w:hAnsi="Times New Roman"/>
      <w:b/>
      <w:smallCaps/>
      <w:sz w:val="28"/>
      <w:szCs w:val="20"/>
      <w:lang w:val="en-GB"/>
    </w:rPr>
  </w:style>
  <w:style w:type="paragraph" w:customStyle="1" w:styleId="AnnexTOC">
    <w:name w:val="AnnexTOC"/>
    <w:basedOn w:val="SADRAJ1"/>
    <w:qFormat/>
    <w:rsid w:val="00D8184D"/>
    <w:pPr>
      <w:tabs>
        <w:tab w:val="clear" w:pos="440"/>
        <w:tab w:val="clear" w:pos="9739"/>
        <w:tab w:val="left" w:pos="480"/>
        <w:tab w:val="right" w:leader="dot" w:pos="9628"/>
      </w:tabs>
      <w:spacing w:before="360" w:after="120"/>
    </w:pPr>
    <w:rPr>
      <w:rFonts w:ascii="Calibri" w:eastAsia="Times New Roman" w:hAnsi="Calibri"/>
      <w:caps/>
      <w:color w:val="auto"/>
      <w:lang w:val="bs-Latn-BA"/>
    </w:rPr>
  </w:style>
  <w:style w:type="paragraph" w:customStyle="1" w:styleId="Guidelines1">
    <w:name w:val="Guidelines 1"/>
    <w:basedOn w:val="SADRAJ1"/>
    <w:qFormat/>
    <w:rsid w:val="00D8184D"/>
    <w:pPr>
      <w:pageBreakBefore/>
      <w:tabs>
        <w:tab w:val="clear" w:pos="440"/>
        <w:tab w:val="clear" w:pos="9739"/>
        <w:tab w:val="left" w:pos="480"/>
        <w:tab w:val="right" w:leader="dot" w:pos="9628"/>
      </w:tabs>
      <w:spacing w:before="360" w:after="480"/>
      <w:ind w:left="488" w:hanging="488"/>
    </w:pPr>
    <w:rPr>
      <w:rFonts w:ascii="Calibri" w:eastAsia="Times New Roman" w:hAnsi="Calibri"/>
      <w:caps/>
      <w:color w:val="auto"/>
      <w:lang w:val="bs-Latn-BA"/>
    </w:rPr>
  </w:style>
  <w:style w:type="paragraph" w:customStyle="1" w:styleId="Guidelines2">
    <w:name w:val="Guidelines 2"/>
    <w:basedOn w:val="Normal"/>
    <w:qFormat/>
    <w:rsid w:val="00D8184D"/>
    <w:pPr>
      <w:spacing w:before="240" w:after="240" w:line="240" w:lineRule="auto"/>
      <w:jc w:val="both"/>
    </w:pPr>
    <w:rPr>
      <w:rFonts w:ascii="Times New Roman" w:eastAsia="Times New Roman" w:hAnsi="Times New Roman"/>
      <w:b/>
      <w:smallCaps/>
      <w:sz w:val="24"/>
      <w:szCs w:val="20"/>
      <w:lang w:val="en-GB"/>
    </w:rPr>
  </w:style>
  <w:style w:type="paragraph" w:customStyle="1" w:styleId="Text1">
    <w:name w:val="Text 1"/>
    <w:basedOn w:val="Normal"/>
    <w:uiPriority w:val="99"/>
    <w:qFormat/>
    <w:rsid w:val="00D8184D"/>
    <w:pPr>
      <w:spacing w:after="240" w:line="240" w:lineRule="auto"/>
      <w:ind w:left="482"/>
      <w:jc w:val="both"/>
    </w:pPr>
    <w:rPr>
      <w:rFonts w:ascii="Times New Roman" w:eastAsia="Times New Roman" w:hAnsi="Times New Roman"/>
      <w:sz w:val="24"/>
      <w:szCs w:val="20"/>
      <w:lang w:val="en-GB"/>
    </w:rPr>
  </w:style>
  <w:style w:type="paragraph" w:customStyle="1" w:styleId="Guidelines3">
    <w:name w:val="Guidelines 3"/>
    <w:basedOn w:val="Text2"/>
    <w:qFormat/>
    <w:rsid w:val="00D8184D"/>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0"/>
      <w:ind w:left="902" w:hanging="902"/>
    </w:pPr>
    <w:rPr>
      <w:rFonts w:ascii="Arial" w:hAnsi="Arial"/>
      <w:i/>
      <w:sz w:val="22"/>
    </w:rPr>
  </w:style>
  <w:style w:type="paragraph" w:customStyle="1" w:styleId="Text2">
    <w:name w:val="Text 2"/>
    <w:basedOn w:val="Normal"/>
    <w:uiPriority w:val="99"/>
    <w:qFormat/>
    <w:rsid w:val="00D8184D"/>
    <w:pPr>
      <w:tabs>
        <w:tab w:val="left" w:pos="2161"/>
      </w:tabs>
      <w:spacing w:after="240" w:line="240" w:lineRule="auto"/>
      <w:ind w:left="1202"/>
      <w:jc w:val="both"/>
    </w:pPr>
    <w:rPr>
      <w:rFonts w:ascii="Times New Roman" w:eastAsia="Times New Roman" w:hAnsi="Times New Roman"/>
      <w:sz w:val="24"/>
      <w:szCs w:val="20"/>
      <w:lang w:val="en-GB"/>
    </w:rPr>
  </w:style>
  <w:style w:type="paragraph" w:customStyle="1" w:styleId="p3">
    <w:name w:val="p3"/>
    <w:basedOn w:val="Normal"/>
    <w:qFormat/>
    <w:rsid w:val="00D8184D"/>
    <w:pPr>
      <w:widowControl w:val="0"/>
      <w:tabs>
        <w:tab w:val="left" w:pos="1420"/>
      </w:tabs>
      <w:spacing w:after="0" w:line="260" w:lineRule="atLeast"/>
      <w:ind w:left="360"/>
      <w:jc w:val="both"/>
    </w:pPr>
    <w:rPr>
      <w:rFonts w:ascii="Times New Roman" w:eastAsia="Times New Roman" w:hAnsi="Times New Roman"/>
      <w:sz w:val="24"/>
      <w:szCs w:val="20"/>
      <w:lang w:val="en-GB"/>
    </w:rPr>
  </w:style>
  <w:style w:type="paragraph" w:customStyle="1" w:styleId="Guidelines5">
    <w:name w:val="Guidelines 5"/>
    <w:basedOn w:val="Normal"/>
    <w:qFormat/>
    <w:rsid w:val="00D8184D"/>
    <w:pPr>
      <w:spacing w:before="240" w:after="240" w:line="240" w:lineRule="auto"/>
      <w:jc w:val="both"/>
    </w:pPr>
    <w:rPr>
      <w:rFonts w:ascii="Times New Roman" w:eastAsia="Times New Roman" w:hAnsi="Times New Roman"/>
      <w:b/>
      <w:sz w:val="24"/>
      <w:szCs w:val="20"/>
      <w:lang w:val="en-GB"/>
    </w:rPr>
  </w:style>
  <w:style w:type="paragraph" w:customStyle="1" w:styleId="Dash2">
    <w:name w:val="Dash 2"/>
    <w:basedOn w:val="Normal"/>
    <w:qFormat/>
    <w:rsid w:val="00D8184D"/>
    <w:pPr>
      <w:spacing w:after="240" w:line="240" w:lineRule="auto"/>
      <w:ind w:left="1441" w:hanging="238"/>
      <w:jc w:val="both"/>
    </w:pPr>
    <w:rPr>
      <w:rFonts w:ascii="Times New Roman" w:eastAsia="Times New Roman" w:hAnsi="Times New Roman"/>
      <w:sz w:val="24"/>
      <w:szCs w:val="20"/>
      <w:lang w:val="en-GB"/>
    </w:rPr>
  </w:style>
  <w:style w:type="paragraph" w:customStyle="1" w:styleId="References">
    <w:name w:val="References"/>
    <w:basedOn w:val="Normal"/>
    <w:next w:val="AddressTR"/>
    <w:qFormat/>
    <w:rsid w:val="00D8184D"/>
    <w:pPr>
      <w:spacing w:after="240" w:line="240" w:lineRule="auto"/>
      <w:ind w:left="5103"/>
    </w:pPr>
    <w:rPr>
      <w:rFonts w:ascii="Times New Roman" w:eastAsia="Times New Roman" w:hAnsi="Times New Roman"/>
      <w:sz w:val="20"/>
      <w:szCs w:val="20"/>
      <w:lang w:val="en-GB"/>
    </w:rPr>
  </w:style>
  <w:style w:type="paragraph" w:customStyle="1" w:styleId="AddressTR">
    <w:name w:val="AddressTR"/>
    <w:basedOn w:val="Normal"/>
    <w:next w:val="Normal"/>
    <w:qFormat/>
    <w:rsid w:val="00D8184D"/>
    <w:pPr>
      <w:spacing w:after="720" w:line="240" w:lineRule="auto"/>
      <w:ind w:left="5103"/>
    </w:pPr>
    <w:rPr>
      <w:rFonts w:ascii="Times New Roman" w:eastAsia="Times New Roman" w:hAnsi="Times New Roman"/>
      <w:sz w:val="24"/>
      <w:szCs w:val="20"/>
      <w:lang w:val="en-GB"/>
    </w:rPr>
  </w:style>
  <w:style w:type="character" w:styleId="Brojstranice">
    <w:name w:val="page number"/>
    <w:qFormat/>
    <w:rsid w:val="00D8184D"/>
    <w:rPr>
      <w:rFonts w:cs="Times New Roman"/>
    </w:rPr>
  </w:style>
  <w:style w:type="paragraph" w:customStyle="1" w:styleId="DoubSign">
    <w:name w:val="DoubSign"/>
    <w:basedOn w:val="Normal"/>
    <w:next w:val="Enclosures"/>
    <w:qFormat/>
    <w:rsid w:val="00D8184D"/>
    <w:pPr>
      <w:tabs>
        <w:tab w:val="left" w:pos="5103"/>
      </w:tabs>
      <w:spacing w:before="1200" w:after="0" w:line="240" w:lineRule="auto"/>
    </w:pPr>
    <w:rPr>
      <w:rFonts w:ascii="Times New Roman" w:eastAsia="Times New Roman" w:hAnsi="Times New Roman"/>
      <w:sz w:val="24"/>
      <w:szCs w:val="20"/>
      <w:lang w:val="en-GB"/>
    </w:rPr>
  </w:style>
  <w:style w:type="paragraph" w:customStyle="1" w:styleId="Enclosures">
    <w:name w:val="Enclosures"/>
    <w:basedOn w:val="Normal"/>
    <w:qFormat/>
    <w:rsid w:val="00D8184D"/>
    <w:pPr>
      <w:keepNext/>
      <w:keepLines/>
      <w:tabs>
        <w:tab w:val="left" w:pos="5642"/>
      </w:tabs>
      <w:spacing w:before="480" w:after="0" w:line="240" w:lineRule="auto"/>
      <w:ind w:left="1191" w:hanging="1191"/>
    </w:pPr>
    <w:rPr>
      <w:rFonts w:ascii="Times New Roman" w:eastAsia="Times New Roman" w:hAnsi="Times New Roman"/>
      <w:sz w:val="24"/>
      <w:szCs w:val="20"/>
      <w:lang w:val="en-GB"/>
    </w:rPr>
  </w:style>
  <w:style w:type="paragraph" w:customStyle="1" w:styleId="Style0">
    <w:name w:val="Style0"/>
    <w:qFormat/>
    <w:rsid w:val="00D8184D"/>
    <w:rPr>
      <w:rFonts w:ascii="Arial" w:eastAsia="Times New Roman" w:hAnsi="Arial"/>
      <w:sz w:val="24"/>
    </w:rPr>
  </w:style>
  <w:style w:type="paragraph" w:customStyle="1" w:styleId="Text3">
    <w:name w:val="Text 3"/>
    <w:basedOn w:val="Normal"/>
    <w:qFormat/>
    <w:rsid w:val="00D8184D"/>
    <w:pPr>
      <w:tabs>
        <w:tab w:val="left" w:pos="2302"/>
      </w:tabs>
      <w:spacing w:after="240" w:line="240" w:lineRule="auto"/>
      <w:ind w:left="1202"/>
      <w:jc w:val="both"/>
    </w:pPr>
    <w:rPr>
      <w:rFonts w:ascii="Times New Roman" w:eastAsia="Times New Roman" w:hAnsi="Times New Roman"/>
      <w:sz w:val="24"/>
      <w:szCs w:val="20"/>
      <w:lang w:val="en-GB"/>
    </w:rPr>
  </w:style>
  <w:style w:type="paragraph" w:styleId="Uvlaenjetelateksta">
    <w:name w:val="Body Text Indent"/>
    <w:basedOn w:val="Normal"/>
    <w:link w:val="UvlaenjetelatekstaChar"/>
    <w:rsid w:val="00D8184D"/>
    <w:pPr>
      <w:spacing w:after="0" w:line="240" w:lineRule="auto"/>
      <w:jc w:val="both"/>
    </w:pPr>
    <w:rPr>
      <w:rFonts w:ascii="Times New Roman" w:eastAsia="Times New Roman" w:hAnsi="Times New Roman"/>
      <w:sz w:val="24"/>
      <w:szCs w:val="20"/>
      <w:lang w:val="en-GB"/>
    </w:rPr>
  </w:style>
  <w:style w:type="character" w:customStyle="1" w:styleId="UvlaenjetelatekstaChar">
    <w:name w:val="Uvlačenje tela teksta Char"/>
    <w:link w:val="Uvlaenjetelateksta"/>
    <w:qFormat/>
    <w:rsid w:val="00D8184D"/>
    <w:rPr>
      <w:rFonts w:ascii="Times New Roman" w:eastAsia="Times New Roman" w:hAnsi="Times New Roman" w:cs="Times New Roman"/>
      <w:sz w:val="24"/>
      <w:szCs w:val="20"/>
    </w:rPr>
  </w:style>
  <w:style w:type="paragraph" w:styleId="Mapadokumenta">
    <w:name w:val="Document Map"/>
    <w:basedOn w:val="Normal"/>
    <w:link w:val="MapadokumentaChar"/>
    <w:semiHidden/>
    <w:qFormat/>
    <w:rsid w:val="00D8184D"/>
    <w:pPr>
      <w:shd w:val="clear" w:color="auto" w:fill="000080"/>
      <w:spacing w:after="0" w:line="240" w:lineRule="auto"/>
    </w:pPr>
    <w:rPr>
      <w:rFonts w:ascii="Tahoma" w:eastAsia="Times New Roman" w:hAnsi="Tahoma"/>
      <w:sz w:val="24"/>
      <w:szCs w:val="20"/>
      <w:lang w:val="en-GB"/>
    </w:rPr>
  </w:style>
  <w:style w:type="character" w:customStyle="1" w:styleId="MapadokumentaChar">
    <w:name w:val="Mapa dokumenta Char"/>
    <w:link w:val="Mapadokumenta"/>
    <w:semiHidden/>
    <w:qFormat/>
    <w:rsid w:val="00D8184D"/>
    <w:rPr>
      <w:rFonts w:ascii="Tahoma" w:eastAsia="Times New Roman" w:hAnsi="Tahoma" w:cs="Times New Roman"/>
      <w:sz w:val="24"/>
      <w:szCs w:val="20"/>
      <w:shd w:val="clear" w:color="auto" w:fill="000080"/>
    </w:rPr>
  </w:style>
  <w:style w:type="paragraph" w:styleId="Teloteksta3">
    <w:name w:val="Body Text 3"/>
    <w:basedOn w:val="Normal"/>
    <w:link w:val="Teloteksta3Char"/>
    <w:qFormat/>
    <w:rsid w:val="00D8184D"/>
    <w:pPr>
      <w:spacing w:after="0" w:line="240" w:lineRule="auto"/>
      <w:ind w:right="-51"/>
      <w:jc w:val="both"/>
      <w:outlineLvl w:val="0"/>
    </w:pPr>
    <w:rPr>
      <w:rFonts w:ascii="Arial" w:eastAsia="Times New Roman" w:hAnsi="Arial"/>
      <w:szCs w:val="20"/>
      <w:lang w:val="fr-FR"/>
    </w:rPr>
  </w:style>
  <w:style w:type="character" w:customStyle="1" w:styleId="Teloteksta3Char">
    <w:name w:val="Telo teksta 3 Char"/>
    <w:link w:val="Teloteksta3"/>
    <w:qFormat/>
    <w:rsid w:val="00D8184D"/>
    <w:rPr>
      <w:rFonts w:ascii="Arial" w:eastAsia="Times New Roman" w:hAnsi="Arial" w:cs="Times New Roman"/>
      <w:szCs w:val="20"/>
      <w:lang w:val="fr-FR"/>
    </w:rPr>
  </w:style>
  <w:style w:type="paragraph" w:customStyle="1" w:styleId="NumPar2">
    <w:name w:val="NumPar 2"/>
    <w:basedOn w:val="Naslov2"/>
    <w:next w:val="Text2"/>
    <w:uiPriority w:val="99"/>
    <w:qFormat/>
    <w:rsid w:val="00D8184D"/>
    <w:pPr>
      <w:tabs>
        <w:tab w:val="left" w:pos="1492"/>
      </w:tabs>
      <w:spacing w:after="240"/>
    </w:pPr>
    <w:rPr>
      <w:rFonts w:ascii="Times New Roman" w:hAnsi="Times New Roman"/>
      <w:color w:val="auto"/>
      <w:szCs w:val="20"/>
      <w:lang w:val="fr-FR"/>
    </w:rPr>
  </w:style>
  <w:style w:type="paragraph" w:styleId="Listasaznakovimazanabrajanje5">
    <w:name w:val="List Bullet 5"/>
    <w:basedOn w:val="Normal"/>
    <w:autoRedefine/>
    <w:qFormat/>
    <w:rsid w:val="00D8184D"/>
    <w:pPr>
      <w:tabs>
        <w:tab w:val="left" w:pos="360"/>
      </w:tabs>
      <w:spacing w:after="240" w:line="240" w:lineRule="auto"/>
      <w:ind w:left="360" w:hanging="360"/>
      <w:jc w:val="both"/>
    </w:pPr>
    <w:rPr>
      <w:rFonts w:ascii="Times New Roman" w:eastAsia="Times New Roman" w:hAnsi="Times New Roman"/>
      <w:sz w:val="24"/>
      <w:szCs w:val="20"/>
      <w:lang w:val="fr-FR"/>
    </w:rPr>
  </w:style>
  <w:style w:type="paragraph" w:styleId="Znakzanabrajanjenalisti">
    <w:name w:val="List Bullet"/>
    <w:basedOn w:val="Normal"/>
    <w:qFormat/>
    <w:rsid w:val="00D8184D"/>
    <w:pPr>
      <w:spacing w:after="240" w:line="240" w:lineRule="auto"/>
      <w:jc w:val="both"/>
    </w:pPr>
    <w:rPr>
      <w:rFonts w:ascii="Times New Roman" w:eastAsia="Times New Roman" w:hAnsi="Times New Roman"/>
      <w:sz w:val="24"/>
      <w:szCs w:val="20"/>
      <w:lang w:val="en-GB" w:eastAsia="en-GB"/>
    </w:rPr>
  </w:style>
  <w:style w:type="paragraph" w:customStyle="1" w:styleId="TOC3">
    <w:name w:val="TOC3"/>
    <w:basedOn w:val="Normal"/>
    <w:rsid w:val="00D8184D"/>
    <w:pPr>
      <w:spacing w:after="0" w:line="240" w:lineRule="auto"/>
    </w:pPr>
    <w:rPr>
      <w:rFonts w:ascii="Times New Roman" w:eastAsia="Times New Roman" w:hAnsi="Times New Roman"/>
      <w:sz w:val="24"/>
      <w:szCs w:val="20"/>
      <w:lang w:val="en-GB"/>
    </w:rPr>
  </w:style>
  <w:style w:type="paragraph" w:customStyle="1" w:styleId="ListDash2">
    <w:name w:val="List Dash 2"/>
    <w:basedOn w:val="Text2"/>
    <w:qFormat/>
    <w:rsid w:val="00D8184D"/>
    <w:pPr>
      <w:tabs>
        <w:tab w:val="clear" w:pos="2161"/>
      </w:tabs>
    </w:pPr>
  </w:style>
  <w:style w:type="paragraph" w:customStyle="1" w:styleId="CharCharCharChar">
    <w:name w:val="Char Char Char Char"/>
    <w:basedOn w:val="Normal"/>
    <w:next w:val="Normal"/>
    <w:qFormat/>
    <w:rsid w:val="00D8184D"/>
    <w:pPr>
      <w:spacing w:after="160" w:line="240" w:lineRule="exact"/>
    </w:pPr>
    <w:rPr>
      <w:rFonts w:ascii="Tahoma" w:eastAsia="Times New Roman" w:hAnsi="Tahoma"/>
      <w:sz w:val="24"/>
      <w:szCs w:val="20"/>
    </w:rPr>
  </w:style>
  <w:style w:type="paragraph" w:styleId="Teloteksta2">
    <w:name w:val="Body Text 2"/>
    <w:basedOn w:val="Normal"/>
    <w:link w:val="Teloteksta2Char"/>
    <w:qFormat/>
    <w:rsid w:val="00D8184D"/>
    <w:pPr>
      <w:tabs>
        <w:tab w:val="left" w:pos="567"/>
      </w:tabs>
      <w:spacing w:after="0" w:line="240" w:lineRule="auto"/>
      <w:jc w:val="both"/>
    </w:pPr>
    <w:rPr>
      <w:rFonts w:ascii="Times New Roman" w:eastAsia="Times New Roman" w:hAnsi="Times New Roman"/>
      <w:sz w:val="24"/>
      <w:szCs w:val="20"/>
      <w:lang w:val="sv-SE" w:eastAsia="en-GB"/>
    </w:rPr>
  </w:style>
  <w:style w:type="character" w:customStyle="1" w:styleId="Teloteksta2Char">
    <w:name w:val="Telo teksta 2 Char"/>
    <w:link w:val="Teloteksta2"/>
    <w:qFormat/>
    <w:rsid w:val="00D8184D"/>
    <w:rPr>
      <w:rFonts w:ascii="Times New Roman" w:eastAsia="Times New Roman" w:hAnsi="Times New Roman"/>
      <w:sz w:val="24"/>
      <w:lang w:val="sv-SE" w:eastAsia="en-GB"/>
    </w:rPr>
  </w:style>
  <w:style w:type="paragraph" w:customStyle="1" w:styleId="Char2">
    <w:name w:val="Char2"/>
    <w:basedOn w:val="Normal"/>
    <w:uiPriority w:val="99"/>
    <w:qFormat/>
    <w:rsid w:val="00D8184D"/>
    <w:pPr>
      <w:spacing w:after="160" w:line="240" w:lineRule="exact"/>
    </w:pPr>
    <w:rPr>
      <w:rFonts w:ascii="Tahoma" w:eastAsia="Times New Roman" w:hAnsi="Tahoma"/>
      <w:sz w:val="20"/>
      <w:szCs w:val="20"/>
    </w:rPr>
  </w:style>
  <w:style w:type="paragraph" w:customStyle="1" w:styleId="CharCharCharCharCharChar">
    <w:name w:val="Char Char Char Char Char Char"/>
    <w:basedOn w:val="Normal"/>
    <w:qFormat/>
    <w:rsid w:val="00D8184D"/>
    <w:pPr>
      <w:spacing w:after="160" w:line="240" w:lineRule="exact"/>
    </w:pPr>
    <w:rPr>
      <w:rFonts w:ascii="Verdana" w:eastAsia="Times New Roman" w:hAnsi="Verdana"/>
      <w:sz w:val="20"/>
      <w:szCs w:val="20"/>
    </w:rPr>
  </w:style>
  <w:style w:type="paragraph" w:styleId="Uvlaenjetelateksta2">
    <w:name w:val="Body Text Indent 2"/>
    <w:basedOn w:val="Normal"/>
    <w:link w:val="Uvlaenjetelateksta2Char"/>
    <w:qFormat/>
    <w:rsid w:val="00D8184D"/>
    <w:pPr>
      <w:spacing w:after="120" w:line="480" w:lineRule="auto"/>
      <w:ind w:left="283"/>
    </w:pPr>
    <w:rPr>
      <w:rFonts w:ascii="Times New Roman" w:eastAsia="Times New Roman" w:hAnsi="Times New Roman"/>
      <w:sz w:val="24"/>
      <w:szCs w:val="20"/>
      <w:lang w:val="en-GB"/>
    </w:rPr>
  </w:style>
  <w:style w:type="character" w:customStyle="1" w:styleId="Uvlaenjetelateksta2Char">
    <w:name w:val="Uvlačenje tela teksta 2 Char"/>
    <w:link w:val="Uvlaenjetelateksta2"/>
    <w:qFormat/>
    <w:rsid w:val="00D8184D"/>
    <w:rPr>
      <w:rFonts w:ascii="Times New Roman" w:eastAsia="Times New Roman" w:hAnsi="Times New Roman"/>
      <w:sz w:val="24"/>
      <w:lang w:val="en-GB"/>
    </w:rPr>
  </w:style>
  <w:style w:type="paragraph" w:customStyle="1" w:styleId="ListDash">
    <w:name w:val="List Dash"/>
    <w:basedOn w:val="Normal"/>
    <w:qFormat/>
    <w:rsid w:val="00D8184D"/>
    <w:pPr>
      <w:spacing w:before="120" w:after="120" w:line="240" w:lineRule="auto"/>
      <w:jc w:val="both"/>
    </w:pPr>
    <w:rPr>
      <w:rFonts w:ascii="Times New Roman" w:eastAsia="Times New Roman" w:hAnsi="Times New Roman"/>
      <w:sz w:val="24"/>
      <w:szCs w:val="20"/>
      <w:lang w:val="en-GB" w:eastAsia="zh-CN"/>
    </w:rPr>
  </w:style>
  <w:style w:type="paragraph" w:customStyle="1" w:styleId="bodytextblack">
    <w:name w:val="bodytextblack"/>
    <w:basedOn w:val="Normal"/>
    <w:qFormat/>
    <w:rsid w:val="00D8184D"/>
    <w:pPr>
      <w:spacing w:beforeAutospacing="1" w:afterAutospacing="1" w:line="240" w:lineRule="auto"/>
    </w:pPr>
    <w:rPr>
      <w:rFonts w:ascii="Arial Unicode MS" w:eastAsia="Arial Unicode MS" w:hAnsi="Arial Unicode MS" w:cs="Arial Unicode MS"/>
      <w:sz w:val="24"/>
      <w:szCs w:val="24"/>
      <w:lang w:val="tr-TR" w:eastAsia="tr-TR"/>
    </w:rPr>
  </w:style>
  <w:style w:type="paragraph" w:customStyle="1" w:styleId="CharChar">
    <w:name w:val="Char Char"/>
    <w:basedOn w:val="Normal"/>
    <w:next w:val="Normal"/>
    <w:qFormat/>
    <w:rsid w:val="00D8184D"/>
    <w:pPr>
      <w:spacing w:after="160" w:line="240" w:lineRule="exact"/>
    </w:pPr>
    <w:rPr>
      <w:rFonts w:ascii="Tahoma" w:eastAsia="Times New Roman" w:hAnsi="Tahoma"/>
      <w:sz w:val="24"/>
      <w:szCs w:val="20"/>
    </w:rPr>
  </w:style>
  <w:style w:type="paragraph" w:customStyle="1" w:styleId="CharCharCharCharCharChar1">
    <w:name w:val="Char Char Char Char Char Char1"/>
    <w:basedOn w:val="Normal"/>
    <w:qFormat/>
    <w:rsid w:val="00D8184D"/>
    <w:pPr>
      <w:spacing w:after="160" w:line="240" w:lineRule="exact"/>
    </w:pPr>
    <w:rPr>
      <w:rFonts w:ascii="Verdana" w:eastAsia="Times New Roman" w:hAnsi="Verdana"/>
      <w:sz w:val="20"/>
      <w:szCs w:val="20"/>
    </w:rPr>
  </w:style>
  <w:style w:type="paragraph" w:customStyle="1" w:styleId="Char">
    <w:name w:val="Char"/>
    <w:basedOn w:val="Normal"/>
    <w:next w:val="Normal"/>
    <w:qFormat/>
    <w:rsid w:val="00D8184D"/>
    <w:pPr>
      <w:spacing w:after="160" w:line="240" w:lineRule="exact"/>
    </w:pPr>
    <w:rPr>
      <w:rFonts w:ascii="Tahoma" w:eastAsia="Times New Roman" w:hAnsi="Tahoma"/>
      <w:sz w:val="24"/>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qFormat/>
    <w:rsid w:val="00D8184D"/>
    <w:pPr>
      <w:spacing w:after="160" w:line="240" w:lineRule="exact"/>
    </w:pPr>
    <w:rPr>
      <w:rFonts w:ascii="Tahoma" w:eastAsia="Times New Roman" w:hAnsi="Tahoma"/>
      <w:sz w:val="24"/>
      <w:szCs w:val="20"/>
    </w:rPr>
  </w:style>
  <w:style w:type="character" w:customStyle="1" w:styleId="Style11pt">
    <w:name w:val="Style 11 pt"/>
    <w:qFormat/>
    <w:rsid w:val="00D8184D"/>
    <w:rPr>
      <w:rFonts w:cs="Times New Roman"/>
      <w:sz w:val="22"/>
    </w:rPr>
  </w:style>
  <w:style w:type="paragraph" w:customStyle="1" w:styleId="StyleListBullet11pt">
    <w:name w:val="Style List Bullet + 11 pt"/>
    <w:basedOn w:val="Znakzanabrajanjenalisti"/>
    <w:link w:val="StyleListBullet11ptChar"/>
    <w:autoRedefine/>
    <w:qFormat/>
    <w:rsid w:val="00D8184D"/>
    <w:pPr>
      <w:tabs>
        <w:tab w:val="left" w:pos="1492"/>
      </w:tabs>
      <w:spacing w:after="120"/>
      <w:ind w:left="1492" w:hanging="360"/>
    </w:pPr>
    <w:rPr>
      <w:sz w:val="22"/>
    </w:rPr>
  </w:style>
  <w:style w:type="character" w:customStyle="1" w:styleId="StyleListBullet11ptChar">
    <w:name w:val="Style List Bullet + 11 pt Char"/>
    <w:link w:val="StyleListBullet11pt"/>
    <w:qFormat/>
    <w:locked/>
    <w:rsid w:val="00D8184D"/>
    <w:rPr>
      <w:rFonts w:ascii="Times New Roman" w:eastAsia="Times New Roman" w:hAnsi="Times New Roman"/>
      <w:sz w:val="22"/>
      <w:lang w:val="en-GB" w:eastAsia="en-GB"/>
    </w:rPr>
  </w:style>
  <w:style w:type="paragraph" w:customStyle="1" w:styleId="text20">
    <w:name w:val="text2"/>
    <w:basedOn w:val="Normal"/>
    <w:qFormat/>
    <w:rsid w:val="00D8184D"/>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
    <w:name w:val="numpar2"/>
    <w:basedOn w:val="Normal"/>
    <w:qFormat/>
    <w:rsid w:val="00D8184D"/>
    <w:pPr>
      <w:tabs>
        <w:tab w:val="left" w:pos="567"/>
      </w:tabs>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text200">
    <w:name w:val="text20"/>
    <w:basedOn w:val="Normal"/>
    <w:qFormat/>
    <w:rsid w:val="00D8184D"/>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0">
    <w:name w:val="numpar20"/>
    <w:basedOn w:val="Normal"/>
    <w:qFormat/>
    <w:rsid w:val="00D8184D"/>
    <w:pPr>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Car">
    <w:name w:val="Car"/>
    <w:basedOn w:val="Normal"/>
    <w:autoRedefine/>
    <w:qFormat/>
    <w:rsid w:val="00D8184D"/>
    <w:pPr>
      <w:spacing w:after="0" w:line="240" w:lineRule="auto"/>
      <w:jc w:val="both"/>
    </w:pPr>
    <w:rPr>
      <w:rFonts w:ascii="Times New Roman" w:eastAsia="Times New Roman" w:hAnsi="Times New Roman"/>
      <w:sz w:val="24"/>
      <w:szCs w:val="20"/>
    </w:rPr>
  </w:style>
  <w:style w:type="paragraph" w:styleId="VeoblikovaniHTML">
    <w:name w:val="HTML Preformatted"/>
    <w:basedOn w:val="Normal"/>
    <w:link w:val="VeoblikovaniHTMLChar"/>
    <w:uiPriority w:val="99"/>
    <w:qFormat/>
    <w:rsid w:val="00D81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VeoblikovaniHTMLChar">
    <w:name w:val="Već oblikovani HTML Char"/>
    <w:link w:val="VeoblikovaniHTML"/>
    <w:uiPriority w:val="99"/>
    <w:qFormat/>
    <w:rsid w:val="00D8184D"/>
    <w:rPr>
      <w:rFonts w:ascii="Courier New" w:eastAsia="Times New Roman" w:hAnsi="Courier New" w:cs="Courier New"/>
      <w:sz w:val="20"/>
      <w:szCs w:val="20"/>
      <w:lang w:val="tr-TR" w:eastAsia="tr-TR"/>
    </w:rPr>
  </w:style>
  <w:style w:type="paragraph" w:customStyle="1" w:styleId="ColorfulList-Accent11">
    <w:name w:val="Colorful List - Accent 11"/>
    <w:basedOn w:val="Normal"/>
    <w:uiPriority w:val="99"/>
    <w:qFormat/>
    <w:rsid w:val="00D8184D"/>
    <w:pPr>
      <w:ind w:left="720"/>
      <w:contextualSpacing/>
    </w:pPr>
    <w:rPr>
      <w:rFonts w:eastAsia="Times New Roman"/>
    </w:rPr>
  </w:style>
  <w:style w:type="paragraph" w:customStyle="1" w:styleId="ColorfulList-Accent111">
    <w:name w:val="Colorful List - Accent 111"/>
    <w:basedOn w:val="Normal"/>
    <w:uiPriority w:val="34"/>
    <w:qFormat/>
    <w:rsid w:val="00D8184D"/>
    <w:pPr>
      <w:ind w:left="720"/>
      <w:contextualSpacing/>
    </w:pPr>
  </w:style>
  <w:style w:type="paragraph" w:customStyle="1" w:styleId="Memoheading">
    <w:name w:val="Memo heading"/>
    <w:uiPriority w:val="99"/>
    <w:qFormat/>
    <w:rsid w:val="00D8184D"/>
    <w:pPr>
      <w:suppressAutoHyphens/>
    </w:pPr>
    <w:rPr>
      <w:rFonts w:ascii="Times New Roman" w:eastAsia="Times New Roman" w:hAnsi="Times New Roman"/>
      <w:sz w:val="22"/>
      <w:lang w:eastAsia="ar-SA"/>
    </w:rPr>
  </w:style>
  <w:style w:type="paragraph" w:customStyle="1" w:styleId="BVIfnrCarChar1">
    <w:name w:val="BVI fnr Car Char1"/>
    <w:basedOn w:val="Normal"/>
    <w:link w:val="Referencafusnote"/>
    <w:uiPriority w:val="99"/>
    <w:qFormat/>
    <w:rsid w:val="00D8184D"/>
    <w:pPr>
      <w:spacing w:before="120" w:after="160" w:line="240" w:lineRule="exact"/>
      <w:jc w:val="both"/>
    </w:pPr>
    <w:rPr>
      <w:vertAlign w:val="superscript"/>
      <w:lang w:val="en-GB"/>
    </w:rPr>
  </w:style>
  <w:style w:type="character" w:styleId="Izrazitonaglaavanje">
    <w:name w:val="Intense Emphasis"/>
    <w:uiPriority w:val="21"/>
    <w:qFormat/>
    <w:rsid w:val="0034538A"/>
    <w:rPr>
      <w:i/>
      <w:iCs/>
      <w:color w:val="4472C4"/>
    </w:rPr>
  </w:style>
  <w:style w:type="paragraph" w:styleId="Bezrazmaka">
    <w:name w:val="No Spacing"/>
    <w:link w:val="BezrazmakaChar"/>
    <w:uiPriority w:val="1"/>
    <w:qFormat/>
    <w:rsid w:val="00774278"/>
    <w:rPr>
      <w:sz w:val="22"/>
      <w:szCs w:val="22"/>
      <w:lang w:val="hr-BA"/>
    </w:rPr>
  </w:style>
  <w:style w:type="character" w:customStyle="1" w:styleId="BezrazmakaChar">
    <w:name w:val="Bez razmaka Char"/>
    <w:basedOn w:val="Podrazumevanifontpasusa"/>
    <w:link w:val="Bezrazmaka"/>
    <w:uiPriority w:val="1"/>
    <w:qFormat/>
    <w:rsid w:val="00C25811"/>
    <w:rPr>
      <w:sz w:val="22"/>
      <w:szCs w:val="22"/>
      <w:lang w:val="hr-BA"/>
    </w:rPr>
  </w:style>
  <w:style w:type="character" w:customStyle="1" w:styleId="FootnoteCharacters">
    <w:name w:val="Footnote Characters"/>
    <w:uiPriority w:val="99"/>
    <w:unhideWhenUsed/>
    <w:qFormat/>
    <w:rsid w:val="00D335BD"/>
    <w:rPr>
      <w:vertAlign w:val="superscript"/>
    </w:rPr>
  </w:style>
  <w:style w:type="character" w:customStyle="1" w:styleId="FootnoteAnchor">
    <w:name w:val="Footnote Anchor"/>
    <w:rsid w:val="00D335BD"/>
    <w:rPr>
      <w:vertAlign w:val="superscript"/>
    </w:rPr>
  </w:style>
  <w:style w:type="character" w:customStyle="1" w:styleId="InternetLink">
    <w:name w:val="Internet Link"/>
    <w:uiPriority w:val="99"/>
    <w:rsid w:val="00D335BD"/>
    <w:rPr>
      <w:color w:val="0000FF"/>
      <w:u w:val="single"/>
    </w:rPr>
  </w:style>
  <w:style w:type="character" w:customStyle="1" w:styleId="UnresolvedMention10">
    <w:name w:val="Unresolved Mention10"/>
    <w:uiPriority w:val="99"/>
    <w:unhideWhenUsed/>
    <w:qFormat/>
    <w:rsid w:val="00D335BD"/>
    <w:rPr>
      <w:color w:val="605E5C"/>
      <w:shd w:val="clear" w:color="auto" w:fill="E1DFDD"/>
    </w:rPr>
  </w:style>
  <w:style w:type="character" w:customStyle="1" w:styleId="IndexLink">
    <w:name w:val="Index Link"/>
    <w:qFormat/>
    <w:rsid w:val="00D335BD"/>
  </w:style>
  <w:style w:type="character" w:customStyle="1" w:styleId="EndnoteAnchor">
    <w:name w:val="Endnote Anchor"/>
    <w:rsid w:val="00D335BD"/>
    <w:rPr>
      <w:vertAlign w:val="superscript"/>
    </w:rPr>
  </w:style>
  <w:style w:type="character" w:customStyle="1" w:styleId="EndnoteCharacters">
    <w:name w:val="Endnote Characters"/>
    <w:qFormat/>
    <w:rsid w:val="00D335BD"/>
  </w:style>
  <w:style w:type="paragraph" w:customStyle="1" w:styleId="Heading">
    <w:name w:val="Heading"/>
    <w:basedOn w:val="Normal"/>
    <w:next w:val="Teloteksta"/>
    <w:qFormat/>
    <w:rsid w:val="00D335BD"/>
    <w:pPr>
      <w:keepNext/>
      <w:spacing w:before="240" w:after="120"/>
    </w:pPr>
    <w:rPr>
      <w:rFonts w:ascii="Liberation Sans" w:eastAsia="Microsoft YaHei" w:hAnsi="Liberation Sans" w:cs="Arial"/>
      <w:sz w:val="28"/>
      <w:szCs w:val="28"/>
    </w:rPr>
  </w:style>
  <w:style w:type="paragraph" w:styleId="Lista">
    <w:name w:val="List"/>
    <w:basedOn w:val="Teloteksta"/>
    <w:rsid w:val="00D335BD"/>
    <w:rPr>
      <w:rFonts w:cs="Arial"/>
    </w:rPr>
  </w:style>
  <w:style w:type="paragraph" w:customStyle="1" w:styleId="Index">
    <w:name w:val="Index"/>
    <w:basedOn w:val="Normal"/>
    <w:qFormat/>
    <w:rsid w:val="00D335BD"/>
    <w:pPr>
      <w:suppressLineNumbers/>
    </w:pPr>
    <w:rPr>
      <w:rFonts w:cs="Arial"/>
    </w:rPr>
  </w:style>
  <w:style w:type="paragraph" w:customStyle="1" w:styleId="FootnoteText1">
    <w:name w:val="Footnote Text1"/>
    <w:basedOn w:val="Candaratekst11"/>
    <w:qFormat/>
    <w:rsid w:val="00D335BD"/>
    <w:rPr>
      <w:i/>
      <w:sz w:val="18"/>
      <w:szCs w:val="18"/>
    </w:rPr>
  </w:style>
  <w:style w:type="paragraph" w:customStyle="1" w:styleId="TOC31">
    <w:name w:val="TOC 31"/>
    <w:basedOn w:val="Normal"/>
    <w:next w:val="Normal"/>
    <w:autoRedefine/>
    <w:rsid w:val="00D335BD"/>
    <w:pPr>
      <w:spacing w:after="0" w:line="240" w:lineRule="auto"/>
    </w:pPr>
    <w:rPr>
      <w:rFonts w:ascii="Times New Roman" w:eastAsia="Times New Roman" w:hAnsi="Times New Roman"/>
      <w:sz w:val="24"/>
      <w:szCs w:val="20"/>
      <w:lang w:val="en-GB"/>
    </w:rPr>
  </w:style>
  <w:style w:type="paragraph" w:customStyle="1" w:styleId="HeaderandFooter">
    <w:name w:val="Header and Footer"/>
    <w:basedOn w:val="Normal"/>
    <w:qFormat/>
    <w:rsid w:val="00D335BD"/>
  </w:style>
  <w:style w:type="paragraph" w:customStyle="1" w:styleId="FrameContents">
    <w:name w:val="Frame Contents"/>
    <w:basedOn w:val="Normal"/>
    <w:qFormat/>
    <w:rsid w:val="00D335BD"/>
  </w:style>
  <w:style w:type="character" w:customStyle="1" w:styleId="Mention1">
    <w:name w:val="Mention1"/>
    <w:basedOn w:val="Podrazumevanifontpasusa"/>
    <w:uiPriority w:val="99"/>
    <w:unhideWhenUsed/>
    <w:rsid w:val="00BC5783"/>
    <w:rPr>
      <w:color w:val="2B579A"/>
      <w:shd w:val="clear" w:color="auto" w:fill="E1DFDD"/>
    </w:rPr>
  </w:style>
  <w:style w:type="paragraph" w:customStyle="1" w:styleId="Opis">
    <w:name w:val="Opis"/>
    <w:basedOn w:val="Normal"/>
    <w:qFormat/>
    <w:rsid w:val="0058512A"/>
    <w:pPr>
      <w:spacing w:before="120" w:after="0" w:line="240" w:lineRule="auto"/>
      <w:jc w:val="both"/>
    </w:pPr>
    <w:rPr>
      <w:rFonts w:ascii="Candara" w:eastAsia="Times New Roman" w:hAnsi="Candara"/>
      <w:i/>
      <w:color w:val="2F5496" w:themeColor="accent1" w:themeShade="BF"/>
      <w:lang w:val="sr-Cyrl-RS"/>
    </w:rPr>
  </w:style>
  <w:style w:type="table" w:customStyle="1" w:styleId="TableGrid1">
    <w:name w:val="Table Grid1"/>
    <w:basedOn w:val="Normalnatabela"/>
    <w:next w:val="Koordinatnamreatabele"/>
    <w:uiPriority w:val="39"/>
    <w:rsid w:val="003039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0461C"/>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Podrazumevanifontpasusa"/>
    <w:rsid w:val="00E0461C"/>
  </w:style>
  <w:style w:type="character" w:customStyle="1" w:styleId="eop">
    <w:name w:val="eop"/>
    <w:basedOn w:val="Podrazumevanifontpasusa"/>
    <w:rsid w:val="00E0461C"/>
  </w:style>
  <w:style w:type="table" w:customStyle="1" w:styleId="TableGrid2">
    <w:name w:val="Table Grid2"/>
    <w:basedOn w:val="Normalnatabela"/>
    <w:next w:val="Koordinatnamreatabele"/>
    <w:uiPriority w:val="39"/>
    <w:rsid w:val="00EF77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0">
    <w:name w:val="Unresolved Mention100"/>
    <w:uiPriority w:val="99"/>
    <w:unhideWhenUsed/>
    <w:qFormat/>
    <w:rsid w:val="00D335BD"/>
    <w:rPr>
      <w:color w:val="605E5C"/>
      <w:shd w:val="clear" w:color="auto" w:fill="E1DFDD"/>
    </w:rPr>
  </w:style>
  <w:style w:type="character" w:customStyle="1" w:styleId="UnresolvedMention1000">
    <w:name w:val="Unresolved Mention1000"/>
    <w:uiPriority w:val="99"/>
    <w:unhideWhenUsed/>
    <w:qFormat/>
    <w:rsid w:val="00D335BD"/>
    <w:rPr>
      <w:color w:val="605E5C"/>
      <w:shd w:val="clear" w:color="auto" w:fill="E1DFDD"/>
    </w:rPr>
  </w:style>
  <w:style w:type="character" w:customStyle="1" w:styleId="UnresolvedMention10000">
    <w:name w:val="Unresolved Mention10000"/>
    <w:uiPriority w:val="99"/>
    <w:unhideWhenUsed/>
    <w:qFormat/>
    <w:rsid w:val="00D335BD"/>
    <w:rPr>
      <w:color w:val="605E5C"/>
      <w:shd w:val="clear" w:color="auto" w:fill="E1DFDD"/>
    </w:rPr>
  </w:style>
  <w:style w:type="character" w:customStyle="1" w:styleId="UnresolvedMention100000">
    <w:name w:val="Unresolved Mention100000"/>
    <w:uiPriority w:val="99"/>
    <w:unhideWhenUsed/>
    <w:qFormat/>
    <w:rsid w:val="00D335BD"/>
    <w:rPr>
      <w:color w:val="605E5C"/>
      <w:shd w:val="clear" w:color="auto" w:fill="E1DFDD"/>
    </w:rPr>
  </w:style>
  <w:style w:type="character" w:customStyle="1" w:styleId="UnresolvedMention1000000">
    <w:name w:val="Unresolved Mention1000000"/>
    <w:uiPriority w:val="99"/>
    <w:unhideWhenUsed/>
    <w:qFormat/>
    <w:rsid w:val="00D335BD"/>
    <w:rPr>
      <w:color w:val="605E5C"/>
      <w:shd w:val="clear" w:color="auto" w:fill="E1DFDD"/>
    </w:rPr>
  </w:style>
  <w:style w:type="character" w:customStyle="1" w:styleId="UnresolvedMention10000000">
    <w:name w:val="Unresolved Mention10000000"/>
    <w:uiPriority w:val="99"/>
    <w:semiHidden/>
    <w:unhideWhenUsed/>
    <w:qFormat/>
    <w:rsid w:val="00D335BD"/>
    <w:rPr>
      <w:color w:val="605E5C"/>
      <w:shd w:val="clear" w:color="auto" w:fill="E1DFDD"/>
    </w:rPr>
  </w:style>
  <w:style w:type="character" w:customStyle="1" w:styleId="UnresolvedMention100000000">
    <w:name w:val="Unresolved Mention100000000"/>
    <w:uiPriority w:val="99"/>
    <w:semiHidden/>
    <w:unhideWhenUsed/>
    <w:qFormat/>
    <w:rsid w:val="00D335BD"/>
    <w:rPr>
      <w:color w:val="605E5C"/>
      <w:shd w:val="clear" w:color="auto" w:fill="E1DFDD"/>
    </w:rPr>
  </w:style>
  <w:style w:type="character" w:customStyle="1" w:styleId="UnresolvedMention1000000000">
    <w:name w:val="Unresolved Mention1000000000"/>
    <w:uiPriority w:val="99"/>
    <w:semiHidden/>
    <w:unhideWhenUsed/>
    <w:qFormat/>
    <w:rsid w:val="00D335BD"/>
    <w:rPr>
      <w:color w:val="605E5C"/>
      <w:shd w:val="clear" w:color="auto" w:fill="E1DFDD"/>
    </w:rPr>
  </w:style>
  <w:style w:type="character" w:customStyle="1" w:styleId="UnresolvedMention10000000000">
    <w:name w:val="Unresolved Mention10000000000"/>
    <w:uiPriority w:val="99"/>
    <w:semiHidden/>
    <w:unhideWhenUsed/>
    <w:qFormat/>
    <w:rsid w:val="00D335BD"/>
    <w:rPr>
      <w:color w:val="605E5C"/>
      <w:shd w:val="clear" w:color="auto" w:fill="E1DFDD"/>
    </w:rPr>
  </w:style>
  <w:style w:type="character" w:customStyle="1" w:styleId="UnresolvedMention100000000000">
    <w:name w:val="Unresolved Mention100000000000"/>
    <w:uiPriority w:val="99"/>
    <w:semiHidden/>
    <w:unhideWhenUsed/>
    <w:qFormat/>
    <w:rsid w:val="00D335BD"/>
    <w:rPr>
      <w:color w:val="605E5C"/>
      <w:shd w:val="clear" w:color="auto" w:fill="E1DFDD"/>
    </w:rPr>
  </w:style>
  <w:style w:type="character" w:customStyle="1" w:styleId="UnresolvedMention1000000000000">
    <w:name w:val="Unresolved Mention1000000000000"/>
    <w:uiPriority w:val="99"/>
    <w:unhideWhenUsed/>
    <w:qFormat/>
    <w:rsid w:val="00571E55"/>
    <w:rPr>
      <w:color w:val="605E5C"/>
      <w:shd w:val="clear" w:color="auto" w:fill="E1DFDD"/>
    </w:rPr>
  </w:style>
  <w:style w:type="character" w:customStyle="1" w:styleId="UnresolvedMention10000000000000">
    <w:name w:val="Unresolved Mention10000000000000"/>
    <w:uiPriority w:val="99"/>
    <w:unhideWhenUsed/>
    <w:qFormat/>
    <w:rsid w:val="00617808"/>
    <w:rPr>
      <w:color w:val="605E5C"/>
      <w:shd w:val="clear" w:color="auto" w:fill="E1DFDD"/>
    </w:rPr>
  </w:style>
  <w:style w:type="character" w:customStyle="1" w:styleId="UnresolvedMention100000000000000">
    <w:name w:val="Unresolved Mention100000000000000"/>
    <w:uiPriority w:val="99"/>
    <w:semiHidden/>
    <w:unhideWhenUsed/>
    <w:qFormat/>
    <w:rsid w:val="000B7962"/>
    <w:rPr>
      <w:color w:val="605E5C"/>
      <w:shd w:val="clear" w:color="auto" w:fill="E1DFDD"/>
    </w:rPr>
  </w:style>
  <w:style w:type="character" w:customStyle="1" w:styleId="UnresolvedMention1000000000000000">
    <w:name w:val="Unresolved Mention1000000000000000"/>
    <w:uiPriority w:val="99"/>
    <w:semiHidden/>
    <w:unhideWhenUsed/>
    <w:qFormat/>
    <w:rsid w:val="00254383"/>
    <w:rPr>
      <w:color w:val="605E5C"/>
      <w:shd w:val="clear" w:color="auto" w:fill="E1DFDD"/>
    </w:rPr>
  </w:style>
  <w:style w:type="character" w:customStyle="1" w:styleId="UnresolvedMention10000000000000000">
    <w:name w:val="Unresolved Mention10000000000000000"/>
    <w:uiPriority w:val="99"/>
    <w:semiHidden/>
    <w:unhideWhenUsed/>
    <w:qFormat/>
    <w:rsid w:val="00A828C8"/>
    <w:rPr>
      <w:color w:val="605E5C"/>
      <w:shd w:val="clear" w:color="auto" w:fill="E1DFDD"/>
    </w:rPr>
  </w:style>
  <w:style w:type="character" w:customStyle="1" w:styleId="UnresolvedMention100000000000000000">
    <w:name w:val="Unresolved Mention100000000000000000"/>
    <w:uiPriority w:val="99"/>
    <w:semiHidden/>
    <w:unhideWhenUsed/>
    <w:qFormat/>
    <w:rsid w:val="0099471C"/>
    <w:rPr>
      <w:color w:val="605E5C"/>
      <w:shd w:val="clear" w:color="auto" w:fill="E1DFDD"/>
    </w:rPr>
  </w:style>
  <w:style w:type="character" w:customStyle="1" w:styleId="UnresolvedMention1000000000000000000">
    <w:name w:val="Unresolved Mention1000000000000000000"/>
    <w:uiPriority w:val="99"/>
    <w:semiHidden/>
    <w:unhideWhenUsed/>
    <w:qFormat/>
    <w:rsid w:val="003338C1"/>
    <w:rPr>
      <w:color w:val="605E5C"/>
      <w:shd w:val="clear" w:color="auto" w:fill="E1DFDD"/>
    </w:rPr>
  </w:style>
  <w:style w:type="character" w:customStyle="1" w:styleId="UnresolvedMention10000000000000000000">
    <w:name w:val="Unresolved Mention10000000000000000000"/>
    <w:uiPriority w:val="99"/>
    <w:semiHidden/>
    <w:unhideWhenUsed/>
    <w:qFormat/>
    <w:rsid w:val="00C9257E"/>
    <w:rPr>
      <w:color w:val="605E5C"/>
      <w:shd w:val="clear" w:color="auto" w:fill="E1DFDD"/>
    </w:rPr>
  </w:style>
  <w:style w:type="character" w:customStyle="1" w:styleId="UnresolvedMention100000000000000000000">
    <w:name w:val="Unresolved Mention100000000000000000000"/>
    <w:uiPriority w:val="99"/>
    <w:semiHidden/>
    <w:unhideWhenUsed/>
    <w:qFormat/>
    <w:rsid w:val="00862940"/>
    <w:rPr>
      <w:color w:val="605E5C"/>
      <w:shd w:val="clear" w:color="auto" w:fill="E1DFDD"/>
    </w:rPr>
  </w:style>
  <w:style w:type="character" w:customStyle="1" w:styleId="UnresolvedMention1000000000000000000000">
    <w:name w:val="Unresolved Mention1000000000000000000000"/>
    <w:uiPriority w:val="99"/>
    <w:semiHidden/>
    <w:unhideWhenUsed/>
    <w:qFormat/>
    <w:rsid w:val="0042236C"/>
    <w:rPr>
      <w:color w:val="605E5C"/>
      <w:shd w:val="clear" w:color="auto" w:fill="E1DFDD"/>
    </w:rPr>
  </w:style>
  <w:style w:type="character" w:customStyle="1" w:styleId="UnresolvedMention10000000000000000000000">
    <w:name w:val="Unresolved Mention10000000000000000000000"/>
    <w:uiPriority w:val="99"/>
    <w:semiHidden/>
    <w:unhideWhenUsed/>
    <w:qFormat/>
    <w:rsid w:val="0042236C"/>
    <w:rPr>
      <w:color w:val="605E5C"/>
      <w:shd w:val="clear" w:color="auto" w:fill="E1DFDD"/>
    </w:rPr>
  </w:style>
  <w:style w:type="character" w:customStyle="1" w:styleId="y2iqfc">
    <w:name w:val="y2iqfc"/>
    <w:basedOn w:val="Podrazumevanifontpasusa"/>
    <w:rsid w:val="00677FDB"/>
  </w:style>
  <w:style w:type="character" w:customStyle="1" w:styleId="q4iawc">
    <w:name w:val="q4iawc"/>
    <w:basedOn w:val="Podrazumevanifontpasusa"/>
    <w:rsid w:val="00476AD2"/>
  </w:style>
  <w:style w:type="character" w:customStyle="1" w:styleId="UnresolvedMention2">
    <w:name w:val="Unresolved Mention2"/>
    <w:basedOn w:val="Podrazumevanifontpasusa"/>
    <w:uiPriority w:val="99"/>
    <w:semiHidden/>
    <w:unhideWhenUsed/>
    <w:rsid w:val="00EC7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32">
      <w:bodyDiv w:val="1"/>
      <w:marLeft w:val="0"/>
      <w:marRight w:val="0"/>
      <w:marTop w:val="0"/>
      <w:marBottom w:val="0"/>
      <w:divBdr>
        <w:top w:val="none" w:sz="0" w:space="0" w:color="auto"/>
        <w:left w:val="none" w:sz="0" w:space="0" w:color="auto"/>
        <w:bottom w:val="none" w:sz="0" w:space="0" w:color="auto"/>
        <w:right w:val="none" w:sz="0" w:space="0" w:color="auto"/>
      </w:divBdr>
    </w:div>
    <w:div w:id="8414230">
      <w:bodyDiv w:val="1"/>
      <w:marLeft w:val="0"/>
      <w:marRight w:val="0"/>
      <w:marTop w:val="0"/>
      <w:marBottom w:val="0"/>
      <w:divBdr>
        <w:top w:val="none" w:sz="0" w:space="0" w:color="auto"/>
        <w:left w:val="none" w:sz="0" w:space="0" w:color="auto"/>
        <w:bottom w:val="none" w:sz="0" w:space="0" w:color="auto"/>
        <w:right w:val="none" w:sz="0" w:space="0" w:color="auto"/>
      </w:divBdr>
    </w:div>
    <w:div w:id="15274207">
      <w:bodyDiv w:val="1"/>
      <w:marLeft w:val="0"/>
      <w:marRight w:val="0"/>
      <w:marTop w:val="0"/>
      <w:marBottom w:val="0"/>
      <w:divBdr>
        <w:top w:val="none" w:sz="0" w:space="0" w:color="auto"/>
        <w:left w:val="none" w:sz="0" w:space="0" w:color="auto"/>
        <w:bottom w:val="none" w:sz="0" w:space="0" w:color="auto"/>
        <w:right w:val="none" w:sz="0" w:space="0" w:color="auto"/>
      </w:divBdr>
    </w:div>
    <w:div w:id="19674374">
      <w:bodyDiv w:val="1"/>
      <w:marLeft w:val="0"/>
      <w:marRight w:val="0"/>
      <w:marTop w:val="0"/>
      <w:marBottom w:val="0"/>
      <w:divBdr>
        <w:top w:val="none" w:sz="0" w:space="0" w:color="auto"/>
        <w:left w:val="none" w:sz="0" w:space="0" w:color="auto"/>
        <w:bottom w:val="none" w:sz="0" w:space="0" w:color="auto"/>
        <w:right w:val="none" w:sz="0" w:space="0" w:color="auto"/>
      </w:divBdr>
    </w:div>
    <w:div w:id="25642685">
      <w:bodyDiv w:val="1"/>
      <w:marLeft w:val="0"/>
      <w:marRight w:val="0"/>
      <w:marTop w:val="0"/>
      <w:marBottom w:val="0"/>
      <w:divBdr>
        <w:top w:val="none" w:sz="0" w:space="0" w:color="auto"/>
        <w:left w:val="none" w:sz="0" w:space="0" w:color="auto"/>
        <w:bottom w:val="none" w:sz="0" w:space="0" w:color="auto"/>
        <w:right w:val="none" w:sz="0" w:space="0" w:color="auto"/>
      </w:divBdr>
      <w:divsChild>
        <w:div w:id="238949875">
          <w:marLeft w:val="1800"/>
          <w:marRight w:val="0"/>
          <w:marTop w:val="82"/>
          <w:marBottom w:val="0"/>
          <w:divBdr>
            <w:top w:val="none" w:sz="0" w:space="0" w:color="auto"/>
            <w:left w:val="none" w:sz="0" w:space="0" w:color="auto"/>
            <w:bottom w:val="none" w:sz="0" w:space="0" w:color="auto"/>
            <w:right w:val="none" w:sz="0" w:space="0" w:color="auto"/>
          </w:divBdr>
        </w:div>
        <w:div w:id="293798121">
          <w:marLeft w:val="547"/>
          <w:marRight w:val="0"/>
          <w:marTop w:val="106"/>
          <w:marBottom w:val="0"/>
          <w:divBdr>
            <w:top w:val="none" w:sz="0" w:space="0" w:color="auto"/>
            <w:left w:val="none" w:sz="0" w:space="0" w:color="auto"/>
            <w:bottom w:val="none" w:sz="0" w:space="0" w:color="auto"/>
            <w:right w:val="none" w:sz="0" w:space="0" w:color="auto"/>
          </w:divBdr>
        </w:div>
        <w:div w:id="412312868">
          <w:marLeft w:val="1800"/>
          <w:marRight w:val="0"/>
          <w:marTop w:val="82"/>
          <w:marBottom w:val="0"/>
          <w:divBdr>
            <w:top w:val="none" w:sz="0" w:space="0" w:color="auto"/>
            <w:left w:val="none" w:sz="0" w:space="0" w:color="auto"/>
            <w:bottom w:val="none" w:sz="0" w:space="0" w:color="auto"/>
            <w:right w:val="none" w:sz="0" w:space="0" w:color="auto"/>
          </w:divBdr>
        </w:div>
        <w:div w:id="449202427">
          <w:marLeft w:val="1886"/>
          <w:marRight w:val="0"/>
          <w:marTop w:val="82"/>
          <w:marBottom w:val="0"/>
          <w:divBdr>
            <w:top w:val="none" w:sz="0" w:space="0" w:color="auto"/>
            <w:left w:val="none" w:sz="0" w:space="0" w:color="auto"/>
            <w:bottom w:val="none" w:sz="0" w:space="0" w:color="auto"/>
            <w:right w:val="none" w:sz="0" w:space="0" w:color="auto"/>
          </w:divBdr>
        </w:div>
        <w:div w:id="582571976">
          <w:marLeft w:val="1166"/>
          <w:marRight w:val="0"/>
          <w:marTop w:val="91"/>
          <w:marBottom w:val="0"/>
          <w:divBdr>
            <w:top w:val="none" w:sz="0" w:space="0" w:color="auto"/>
            <w:left w:val="none" w:sz="0" w:space="0" w:color="auto"/>
            <w:bottom w:val="none" w:sz="0" w:space="0" w:color="auto"/>
            <w:right w:val="none" w:sz="0" w:space="0" w:color="auto"/>
          </w:divBdr>
        </w:div>
        <w:div w:id="927733663">
          <w:marLeft w:val="1166"/>
          <w:marRight w:val="0"/>
          <w:marTop w:val="91"/>
          <w:marBottom w:val="0"/>
          <w:divBdr>
            <w:top w:val="none" w:sz="0" w:space="0" w:color="auto"/>
            <w:left w:val="none" w:sz="0" w:space="0" w:color="auto"/>
            <w:bottom w:val="none" w:sz="0" w:space="0" w:color="auto"/>
            <w:right w:val="none" w:sz="0" w:space="0" w:color="auto"/>
          </w:divBdr>
        </w:div>
        <w:div w:id="1093742499">
          <w:marLeft w:val="1166"/>
          <w:marRight w:val="0"/>
          <w:marTop w:val="91"/>
          <w:marBottom w:val="0"/>
          <w:divBdr>
            <w:top w:val="none" w:sz="0" w:space="0" w:color="auto"/>
            <w:left w:val="none" w:sz="0" w:space="0" w:color="auto"/>
            <w:bottom w:val="none" w:sz="0" w:space="0" w:color="auto"/>
            <w:right w:val="none" w:sz="0" w:space="0" w:color="auto"/>
          </w:divBdr>
        </w:div>
        <w:div w:id="1217088260">
          <w:marLeft w:val="547"/>
          <w:marRight w:val="0"/>
          <w:marTop w:val="106"/>
          <w:marBottom w:val="0"/>
          <w:divBdr>
            <w:top w:val="none" w:sz="0" w:space="0" w:color="auto"/>
            <w:left w:val="none" w:sz="0" w:space="0" w:color="auto"/>
            <w:bottom w:val="none" w:sz="0" w:space="0" w:color="auto"/>
            <w:right w:val="none" w:sz="0" w:space="0" w:color="auto"/>
          </w:divBdr>
        </w:div>
        <w:div w:id="1368946614">
          <w:marLeft w:val="547"/>
          <w:marRight w:val="0"/>
          <w:marTop w:val="106"/>
          <w:marBottom w:val="0"/>
          <w:divBdr>
            <w:top w:val="none" w:sz="0" w:space="0" w:color="auto"/>
            <w:left w:val="none" w:sz="0" w:space="0" w:color="auto"/>
            <w:bottom w:val="none" w:sz="0" w:space="0" w:color="auto"/>
            <w:right w:val="none" w:sz="0" w:space="0" w:color="auto"/>
          </w:divBdr>
        </w:div>
        <w:div w:id="1403066934">
          <w:marLeft w:val="547"/>
          <w:marRight w:val="0"/>
          <w:marTop w:val="106"/>
          <w:marBottom w:val="0"/>
          <w:divBdr>
            <w:top w:val="none" w:sz="0" w:space="0" w:color="auto"/>
            <w:left w:val="none" w:sz="0" w:space="0" w:color="auto"/>
            <w:bottom w:val="none" w:sz="0" w:space="0" w:color="auto"/>
            <w:right w:val="none" w:sz="0" w:space="0" w:color="auto"/>
          </w:divBdr>
        </w:div>
        <w:div w:id="1543010933">
          <w:marLeft w:val="1800"/>
          <w:marRight w:val="0"/>
          <w:marTop w:val="82"/>
          <w:marBottom w:val="0"/>
          <w:divBdr>
            <w:top w:val="none" w:sz="0" w:space="0" w:color="auto"/>
            <w:left w:val="none" w:sz="0" w:space="0" w:color="auto"/>
            <w:bottom w:val="none" w:sz="0" w:space="0" w:color="auto"/>
            <w:right w:val="none" w:sz="0" w:space="0" w:color="auto"/>
          </w:divBdr>
        </w:div>
        <w:div w:id="1968777238">
          <w:marLeft w:val="1800"/>
          <w:marRight w:val="0"/>
          <w:marTop w:val="82"/>
          <w:marBottom w:val="0"/>
          <w:divBdr>
            <w:top w:val="none" w:sz="0" w:space="0" w:color="auto"/>
            <w:left w:val="none" w:sz="0" w:space="0" w:color="auto"/>
            <w:bottom w:val="none" w:sz="0" w:space="0" w:color="auto"/>
            <w:right w:val="none" w:sz="0" w:space="0" w:color="auto"/>
          </w:divBdr>
        </w:div>
        <w:div w:id="2111077800">
          <w:marLeft w:val="1166"/>
          <w:marRight w:val="0"/>
          <w:marTop w:val="91"/>
          <w:marBottom w:val="0"/>
          <w:divBdr>
            <w:top w:val="none" w:sz="0" w:space="0" w:color="auto"/>
            <w:left w:val="none" w:sz="0" w:space="0" w:color="auto"/>
            <w:bottom w:val="none" w:sz="0" w:space="0" w:color="auto"/>
            <w:right w:val="none" w:sz="0" w:space="0" w:color="auto"/>
          </w:divBdr>
        </w:div>
      </w:divsChild>
    </w:div>
    <w:div w:id="71856616">
      <w:bodyDiv w:val="1"/>
      <w:marLeft w:val="0"/>
      <w:marRight w:val="0"/>
      <w:marTop w:val="0"/>
      <w:marBottom w:val="0"/>
      <w:divBdr>
        <w:top w:val="none" w:sz="0" w:space="0" w:color="auto"/>
        <w:left w:val="none" w:sz="0" w:space="0" w:color="auto"/>
        <w:bottom w:val="none" w:sz="0" w:space="0" w:color="auto"/>
        <w:right w:val="none" w:sz="0" w:space="0" w:color="auto"/>
      </w:divBdr>
    </w:div>
    <w:div w:id="112021692">
      <w:bodyDiv w:val="1"/>
      <w:marLeft w:val="0"/>
      <w:marRight w:val="0"/>
      <w:marTop w:val="0"/>
      <w:marBottom w:val="0"/>
      <w:divBdr>
        <w:top w:val="none" w:sz="0" w:space="0" w:color="auto"/>
        <w:left w:val="none" w:sz="0" w:space="0" w:color="auto"/>
        <w:bottom w:val="none" w:sz="0" w:space="0" w:color="auto"/>
        <w:right w:val="none" w:sz="0" w:space="0" w:color="auto"/>
      </w:divBdr>
      <w:divsChild>
        <w:div w:id="20473239">
          <w:marLeft w:val="1166"/>
          <w:marRight w:val="0"/>
          <w:marTop w:val="86"/>
          <w:marBottom w:val="0"/>
          <w:divBdr>
            <w:top w:val="none" w:sz="0" w:space="0" w:color="auto"/>
            <w:left w:val="none" w:sz="0" w:space="0" w:color="auto"/>
            <w:bottom w:val="none" w:sz="0" w:space="0" w:color="auto"/>
            <w:right w:val="none" w:sz="0" w:space="0" w:color="auto"/>
          </w:divBdr>
        </w:div>
        <w:div w:id="26835626">
          <w:marLeft w:val="1166"/>
          <w:marRight w:val="0"/>
          <w:marTop w:val="86"/>
          <w:marBottom w:val="0"/>
          <w:divBdr>
            <w:top w:val="none" w:sz="0" w:space="0" w:color="auto"/>
            <w:left w:val="none" w:sz="0" w:space="0" w:color="auto"/>
            <w:bottom w:val="none" w:sz="0" w:space="0" w:color="auto"/>
            <w:right w:val="none" w:sz="0" w:space="0" w:color="auto"/>
          </w:divBdr>
        </w:div>
        <w:div w:id="323435960">
          <w:marLeft w:val="1166"/>
          <w:marRight w:val="0"/>
          <w:marTop w:val="86"/>
          <w:marBottom w:val="0"/>
          <w:divBdr>
            <w:top w:val="none" w:sz="0" w:space="0" w:color="auto"/>
            <w:left w:val="none" w:sz="0" w:space="0" w:color="auto"/>
            <w:bottom w:val="none" w:sz="0" w:space="0" w:color="auto"/>
            <w:right w:val="none" w:sz="0" w:space="0" w:color="auto"/>
          </w:divBdr>
        </w:div>
        <w:div w:id="643967577">
          <w:marLeft w:val="547"/>
          <w:marRight w:val="0"/>
          <w:marTop w:val="96"/>
          <w:marBottom w:val="0"/>
          <w:divBdr>
            <w:top w:val="none" w:sz="0" w:space="0" w:color="auto"/>
            <w:left w:val="none" w:sz="0" w:space="0" w:color="auto"/>
            <w:bottom w:val="none" w:sz="0" w:space="0" w:color="auto"/>
            <w:right w:val="none" w:sz="0" w:space="0" w:color="auto"/>
          </w:divBdr>
        </w:div>
        <w:div w:id="1110204377">
          <w:marLeft w:val="1166"/>
          <w:marRight w:val="0"/>
          <w:marTop w:val="86"/>
          <w:marBottom w:val="0"/>
          <w:divBdr>
            <w:top w:val="none" w:sz="0" w:space="0" w:color="auto"/>
            <w:left w:val="none" w:sz="0" w:space="0" w:color="auto"/>
            <w:bottom w:val="none" w:sz="0" w:space="0" w:color="auto"/>
            <w:right w:val="none" w:sz="0" w:space="0" w:color="auto"/>
          </w:divBdr>
        </w:div>
        <w:div w:id="1267544880">
          <w:marLeft w:val="1166"/>
          <w:marRight w:val="0"/>
          <w:marTop w:val="86"/>
          <w:marBottom w:val="0"/>
          <w:divBdr>
            <w:top w:val="none" w:sz="0" w:space="0" w:color="auto"/>
            <w:left w:val="none" w:sz="0" w:space="0" w:color="auto"/>
            <w:bottom w:val="none" w:sz="0" w:space="0" w:color="auto"/>
            <w:right w:val="none" w:sz="0" w:space="0" w:color="auto"/>
          </w:divBdr>
        </w:div>
        <w:div w:id="1290554476">
          <w:marLeft w:val="1166"/>
          <w:marRight w:val="0"/>
          <w:marTop w:val="86"/>
          <w:marBottom w:val="0"/>
          <w:divBdr>
            <w:top w:val="none" w:sz="0" w:space="0" w:color="auto"/>
            <w:left w:val="none" w:sz="0" w:space="0" w:color="auto"/>
            <w:bottom w:val="none" w:sz="0" w:space="0" w:color="auto"/>
            <w:right w:val="none" w:sz="0" w:space="0" w:color="auto"/>
          </w:divBdr>
        </w:div>
        <w:div w:id="1348680426">
          <w:marLeft w:val="1166"/>
          <w:marRight w:val="0"/>
          <w:marTop w:val="86"/>
          <w:marBottom w:val="0"/>
          <w:divBdr>
            <w:top w:val="none" w:sz="0" w:space="0" w:color="auto"/>
            <w:left w:val="none" w:sz="0" w:space="0" w:color="auto"/>
            <w:bottom w:val="none" w:sz="0" w:space="0" w:color="auto"/>
            <w:right w:val="none" w:sz="0" w:space="0" w:color="auto"/>
          </w:divBdr>
        </w:div>
        <w:div w:id="1370498458">
          <w:marLeft w:val="547"/>
          <w:marRight w:val="0"/>
          <w:marTop w:val="96"/>
          <w:marBottom w:val="0"/>
          <w:divBdr>
            <w:top w:val="none" w:sz="0" w:space="0" w:color="auto"/>
            <w:left w:val="none" w:sz="0" w:space="0" w:color="auto"/>
            <w:bottom w:val="none" w:sz="0" w:space="0" w:color="auto"/>
            <w:right w:val="none" w:sz="0" w:space="0" w:color="auto"/>
          </w:divBdr>
        </w:div>
        <w:div w:id="1504852745">
          <w:marLeft w:val="547"/>
          <w:marRight w:val="0"/>
          <w:marTop w:val="96"/>
          <w:marBottom w:val="0"/>
          <w:divBdr>
            <w:top w:val="none" w:sz="0" w:space="0" w:color="auto"/>
            <w:left w:val="none" w:sz="0" w:space="0" w:color="auto"/>
            <w:bottom w:val="none" w:sz="0" w:space="0" w:color="auto"/>
            <w:right w:val="none" w:sz="0" w:space="0" w:color="auto"/>
          </w:divBdr>
        </w:div>
        <w:div w:id="1507598066">
          <w:marLeft w:val="547"/>
          <w:marRight w:val="0"/>
          <w:marTop w:val="96"/>
          <w:marBottom w:val="0"/>
          <w:divBdr>
            <w:top w:val="none" w:sz="0" w:space="0" w:color="auto"/>
            <w:left w:val="none" w:sz="0" w:space="0" w:color="auto"/>
            <w:bottom w:val="none" w:sz="0" w:space="0" w:color="auto"/>
            <w:right w:val="none" w:sz="0" w:space="0" w:color="auto"/>
          </w:divBdr>
        </w:div>
        <w:div w:id="1620140548">
          <w:marLeft w:val="547"/>
          <w:marRight w:val="0"/>
          <w:marTop w:val="96"/>
          <w:marBottom w:val="0"/>
          <w:divBdr>
            <w:top w:val="none" w:sz="0" w:space="0" w:color="auto"/>
            <w:left w:val="none" w:sz="0" w:space="0" w:color="auto"/>
            <w:bottom w:val="none" w:sz="0" w:space="0" w:color="auto"/>
            <w:right w:val="none" w:sz="0" w:space="0" w:color="auto"/>
          </w:divBdr>
        </w:div>
        <w:div w:id="1761297364">
          <w:marLeft w:val="1166"/>
          <w:marRight w:val="0"/>
          <w:marTop w:val="86"/>
          <w:marBottom w:val="0"/>
          <w:divBdr>
            <w:top w:val="none" w:sz="0" w:space="0" w:color="auto"/>
            <w:left w:val="none" w:sz="0" w:space="0" w:color="auto"/>
            <w:bottom w:val="none" w:sz="0" w:space="0" w:color="auto"/>
            <w:right w:val="none" w:sz="0" w:space="0" w:color="auto"/>
          </w:divBdr>
        </w:div>
        <w:div w:id="1830321109">
          <w:marLeft w:val="1166"/>
          <w:marRight w:val="0"/>
          <w:marTop w:val="86"/>
          <w:marBottom w:val="0"/>
          <w:divBdr>
            <w:top w:val="none" w:sz="0" w:space="0" w:color="auto"/>
            <w:left w:val="none" w:sz="0" w:space="0" w:color="auto"/>
            <w:bottom w:val="none" w:sz="0" w:space="0" w:color="auto"/>
            <w:right w:val="none" w:sz="0" w:space="0" w:color="auto"/>
          </w:divBdr>
        </w:div>
        <w:div w:id="2010400012">
          <w:marLeft w:val="1166"/>
          <w:marRight w:val="0"/>
          <w:marTop w:val="86"/>
          <w:marBottom w:val="0"/>
          <w:divBdr>
            <w:top w:val="none" w:sz="0" w:space="0" w:color="auto"/>
            <w:left w:val="none" w:sz="0" w:space="0" w:color="auto"/>
            <w:bottom w:val="none" w:sz="0" w:space="0" w:color="auto"/>
            <w:right w:val="none" w:sz="0" w:space="0" w:color="auto"/>
          </w:divBdr>
        </w:div>
        <w:div w:id="2013800787">
          <w:marLeft w:val="547"/>
          <w:marRight w:val="0"/>
          <w:marTop w:val="96"/>
          <w:marBottom w:val="0"/>
          <w:divBdr>
            <w:top w:val="none" w:sz="0" w:space="0" w:color="auto"/>
            <w:left w:val="none" w:sz="0" w:space="0" w:color="auto"/>
            <w:bottom w:val="none" w:sz="0" w:space="0" w:color="auto"/>
            <w:right w:val="none" w:sz="0" w:space="0" w:color="auto"/>
          </w:divBdr>
        </w:div>
        <w:div w:id="2024242560">
          <w:marLeft w:val="1166"/>
          <w:marRight w:val="0"/>
          <w:marTop w:val="86"/>
          <w:marBottom w:val="0"/>
          <w:divBdr>
            <w:top w:val="none" w:sz="0" w:space="0" w:color="auto"/>
            <w:left w:val="none" w:sz="0" w:space="0" w:color="auto"/>
            <w:bottom w:val="none" w:sz="0" w:space="0" w:color="auto"/>
            <w:right w:val="none" w:sz="0" w:space="0" w:color="auto"/>
          </w:divBdr>
        </w:div>
        <w:div w:id="2111123792">
          <w:marLeft w:val="1166"/>
          <w:marRight w:val="0"/>
          <w:marTop w:val="86"/>
          <w:marBottom w:val="0"/>
          <w:divBdr>
            <w:top w:val="none" w:sz="0" w:space="0" w:color="auto"/>
            <w:left w:val="none" w:sz="0" w:space="0" w:color="auto"/>
            <w:bottom w:val="none" w:sz="0" w:space="0" w:color="auto"/>
            <w:right w:val="none" w:sz="0" w:space="0" w:color="auto"/>
          </w:divBdr>
        </w:div>
      </w:divsChild>
    </w:div>
    <w:div w:id="132718348">
      <w:bodyDiv w:val="1"/>
      <w:marLeft w:val="0"/>
      <w:marRight w:val="0"/>
      <w:marTop w:val="0"/>
      <w:marBottom w:val="0"/>
      <w:divBdr>
        <w:top w:val="none" w:sz="0" w:space="0" w:color="auto"/>
        <w:left w:val="none" w:sz="0" w:space="0" w:color="auto"/>
        <w:bottom w:val="none" w:sz="0" w:space="0" w:color="auto"/>
        <w:right w:val="none" w:sz="0" w:space="0" w:color="auto"/>
      </w:divBdr>
    </w:div>
    <w:div w:id="142426476">
      <w:bodyDiv w:val="1"/>
      <w:marLeft w:val="0"/>
      <w:marRight w:val="0"/>
      <w:marTop w:val="0"/>
      <w:marBottom w:val="0"/>
      <w:divBdr>
        <w:top w:val="none" w:sz="0" w:space="0" w:color="auto"/>
        <w:left w:val="none" w:sz="0" w:space="0" w:color="auto"/>
        <w:bottom w:val="none" w:sz="0" w:space="0" w:color="auto"/>
        <w:right w:val="none" w:sz="0" w:space="0" w:color="auto"/>
      </w:divBdr>
    </w:div>
    <w:div w:id="142938142">
      <w:bodyDiv w:val="1"/>
      <w:marLeft w:val="0"/>
      <w:marRight w:val="0"/>
      <w:marTop w:val="0"/>
      <w:marBottom w:val="0"/>
      <w:divBdr>
        <w:top w:val="none" w:sz="0" w:space="0" w:color="auto"/>
        <w:left w:val="none" w:sz="0" w:space="0" w:color="auto"/>
        <w:bottom w:val="none" w:sz="0" w:space="0" w:color="auto"/>
        <w:right w:val="none" w:sz="0" w:space="0" w:color="auto"/>
      </w:divBdr>
    </w:div>
    <w:div w:id="149448858">
      <w:bodyDiv w:val="1"/>
      <w:marLeft w:val="0"/>
      <w:marRight w:val="0"/>
      <w:marTop w:val="0"/>
      <w:marBottom w:val="0"/>
      <w:divBdr>
        <w:top w:val="none" w:sz="0" w:space="0" w:color="auto"/>
        <w:left w:val="none" w:sz="0" w:space="0" w:color="auto"/>
        <w:bottom w:val="none" w:sz="0" w:space="0" w:color="auto"/>
        <w:right w:val="none" w:sz="0" w:space="0" w:color="auto"/>
      </w:divBdr>
    </w:div>
    <w:div w:id="149492645">
      <w:bodyDiv w:val="1"/>
      <w:marLeft w:val="0"/>
      <w:marRight w:val="0"/>
      <w:marTop w:val="0"/>
      <w:marBottom w:val="0"/>
      <w:divBdr>
        <w:top w:val="none" w:sz="0" w:space="0" w:color="auto"/>
        <w:left w:val="none" w:sz="0" w:space="0" w:color="auto"/>
        <w:bottom w:val="none" w:sz="0" w:space="0" w:color="auto"/>
        <w:right w:val="none" w:sz="0" w:space="0" w:color="auto"/>
      </w:divBdr>
    </w:div>
    <w:div w:id="233853565">
      <w:bodyDiv w:val="1"/>
      <w:marLeft w:val="0"/>
      <w:marRight w:val="0"/>
      <w:marTop w:val="0"/>
      <w:marBottom w:val="0"/>
      <w:divBdr>
        <w:top w:val="none" w:sz="0" w:space="0" w:color="auto"/>
        <w:left w:val="none" w:sz="0" w:space="0" w:color="auto"/>
        <w:bottom w:val="none" w:sz="0" w:space="0" w:color="auto"/>
        <w:right w:val="none" w:sz="0" w:space="0" w:color="auto"/>
      </w:divBdr>
    </w:div>
    <w:div w:id="238640961">
      <w:bodyDiv w:val="1"/>
      <w:marLeft w:val="0"/>
      <w:marRight w:val="0"/>
      <w:marTop w:val="0"/>
      <w:marBottom w:val="0"/>
      <w:divBdr>
        <w:top w:val="none" w:sz="0" w:space="0" w:color="auto"/>
        <w:left w:val="none" w:sz="0" w:space="0" w:color="auto"/>
        <w:bottom w:val="none" w:sz="0" w:space="0" w:color="auto"/>
        <w:right w:val="none" w:sz="0" w:space="0" w:color="auto"/>
      </w:divBdr>
    </w:div>
    <w:div w:id="249242427">
      <w:bodyDiv w:val="1"/>
      <w:marLeft w:val="0"/>
      <w:marRight w:val="0"/>
      <w:marTop w:val="0"/>
      <w:marBottom w:val="0"/>
      <w:divBdr>
        <w:top w:val="none" w:sz="0" w:space="0" w:color="auto"/>
        <w:left w:val="none" w:sz="0" w:space="0" w:color="auto"/>
        <w:bottom w:val="none" w:sz="0" w:space="0" w:color="auto"/>
        <w:right w:val="none" w:sz="0" w:space="0" w:color="auto"/>
      </w:divBdr>
    </w:div>
    <w:div w:id="269826936">
      <w:bodyDiv w:val="1"/>
      <w:marLeft w:val="0"/>
      <w:marRight w:val="0"/>
      <w:marTop w:val="0"/>
      <w:marBottom w:val="0"/>
      <w:divBdr>
        <w:top w:val="none" w:sz="0" w:space="0" w:color="auto"/>
        <w:left w:val="none" w:sz="0" w:space="0" w:color="auto"/>
        <w:bottom w:val="none" w:sz="0" w:space="0" w:color="auto"/>
        <w:right w:val="none" w:sz="0" w:space="0" w:color="auto"/>
      </w:divBdr>
    </w:div>
    <w:div w:id="276301424">
      <w:bodyDiv w:val="1"/>
      <w:marLeft w:val="0"/>
      <w:marRight w:val="0"/>
      <w:marTop w:val="0"/>
      <w:marBottom w:val="0"/>
      <w:divBdr>
        <w:top w:val="none" w:sz="0" w:space="0" w:color="auto"/>
        <w:left w:val="none" w:sz="0" w:space="0" w:color="auto"/>
        <w:bottom w:val="none" w:sz="0" w:space="0" w:color="auto"/>
        <w:right w:val="none" w:sz="0" w:space="0" w:color="auto"/>
      </w:divBdr>
    </w:div>
    <w:div w:id="302783041">
      <w:bodyDiv w:val="1"/>
      <w:marLeft w:val="0"/>
      <w:marRight w:val="0"/>
      <w:marTop w:val="0"/>
      <w:marBottom w:val="0"/>
      <w:divBdr>
        <w:top w:val="none" w:sz="0" w:space="0" w:color="auto"/>
        <w:left w:val="none" w:sz="0" w:space="0" w:color="auto"/>
        <w:bottom w:val="none" w:sz="0" w:space="0" w:color="auto"/>
        <w:right w:val="none" w:sz="0" w:space="0" w:color="auto"/>
      </w:divBdr>
    </w:div>
    <w:div w:id="310449189">
      <w:bodyDiv w:val="1"/>
      <w:marLeft w:val="0"/>
      <w:marRight w:val="0"/>
      <w:marTop w:val="0"/>
      <w:marBottom w:val="0"/>
      <w:divBdr>
        <w:top w:val="none" w:sz="0" w:space="0" w:color="auto"/>
        <w:left w:val="none" w:sz="0" w:space="0" w:color="auto"/>
        <w:bottom w:val="none" w:sz="0" w:space="0" w:color="auto"/>
        <w:right w:val="none" w:sz="0" w:space="0" w:color="auto"/>
      </w:divBdr>
    </w:div>
    <w:div w:id="325137641">
      <w:bodyDiv w:val="1"/>
      <w:marLeft w:val="0"/>
      <w:marRight w:val="0"/>
      <w:marTop w:val="0"/>
      <w:marBottom w:val="0"/>
      <w:divBdr>
        <w:top w:val="none" w:sz="0" w:space="0" w:color="auto"/>
        <w:left w:val="none" w:sz="0" w:space="0" w:color="auto"/>
        <w:bottom w:val="none" w:sz="0" w:space="0" w:color="auto"/>
        <w:right w:val="none" w:sz="0" w:space="0" w:color="auto"/>
      </w:divBdr>
    </w:div>
    <w:div w:id="329525711">
      <w:bodyDiv w:val="1"/>
      <w:marLeft w:val="0"/>
      <w:marRight w:val="0"/>
      <w:marTop w:val="0"/>
      <w:marBottom w:val="0"/>
      <w:divBdr>
        <w:top w:val="none" w:sz="0" w:space="0" w:color="auto"/>
        <w:left w:val="none" w:sz="0" w:space="0" w:color="auto"/>
        <w:bottom w:val="none" w:sz="0" w:space="0" w:color="auto"/>
        <w:right w:val="none" w:sz="0" w:space="0" w:color="auto"/>
      </w:divBdr>
    </w:div>
    <w:div w:id="330760825">
      <w:bodyDiv w:val="1"/>
      <w:marLeft w:val="0"/>
      <w:marRight w:val="0"/>
      <w:marTop w:val="0"/>
      <w:marBottom w:val="0"/>
      <w:divBdr>
        <w:top w:val="none" w:sz="0" w:space="0" w:color="auto"/>
        <w:left w:val="none" w:sz="0" w:space="0" w:color="auto"/>
        <w:bottom w:val="none" w:sz="0" w:space="0" w:color="auto"/>
        <w:right w:val="none" w:sz="0" w:space="0" w:color="auto"/>
      </w:divBdr>
      <w:divsChild>
        <w:div w:id="1072699177">
          <w:marLeft w:val="360"/>
          <w:marRight w:val="0"/>
          <w:marTop w:val="200"/>
          <w:marBottom w:val="0"/>
          <w:divBdr>
            <w:top w:val="none" w:sz="0" w:space="0" w:color="auto"/>
            <w:left w:val="none" w:sz="0" w:space="0" w:color="auto"/>
            <w:bottom w:val="none" w:sz="0" w:space="0" w:color="auto"/>
            <w:right w:val="none" w:sz="0" w:space="0" w:color="auto"/>
          </w:divBdr>
        </w:div>
      </w:divsChild>
    </w:div>
    <w:div w:id="336620542">
      <w:bodyDiv w:val="1"/>
      <w:marLeft w:val="0"/>
      <w:marRight w:val="0"/>
      <w:marTop w:val="0"/>
      <w:marBottom w:val="0"/>
      <w:divBdr>
        <w:top w:val="none" w:sz="0" w:space="0" w:color="auto"/>
        <w:left w:val="none" w:sz="0" w:space="0" w:color="auto"/>
        <w:bottom w:val="none" w:sz="0" w:space="0" w:color="auto"/>
        <w:right w:val="none" w:sz="0" w:space="0" w:color="auto"/>
      </w:divBdr>
    </w:div>
    <w:div w:id="348945809">
      <w:bodyDiv w:val="1"/>
      <w:marLeft w:val="0"/>
      <w:marRight w:val="0"/>
      <w:marTop w:val="0"/>
      <w:marBottom w:val="0"/>
      <w:divBdr>
        <w:top w:val="none" w:sz="0" w:space="0" w:color="auto"/>
        <w:left w:val="none" w:sz="0" w:space="0" w:color="auto"/>
        <w:bottom w:val="none" w:sz="0" w:space="0" w:color="auto"/>
        <w:right w:val="none" w:sz="0" w:space="0" w:color="auto"/>
      </w:divBdr>
    </w:div>
    <w:div w:id="352536611">
      <w:bodyDiv w:val="1"/>
      <w:marLeft w:val="0"/>
      <w:marRight w:val="0"/>
      <w:marTop w:val="0"/>
      <w:marBottom w:val="0"/>
      <w:divBdr>
        <w:top w:val="none" w:sz="0" w:space="0" w:color="auto"/>
        <w:left w:val="none" w:sz="0" w:space="0" w:color="auto"/>
        <w:bottom w:val="none" w:sz="0" w:space="0" w:color="auto"/>
        <w:right w:val="none" w:sz="0" w:space="0" w:color="auto"/>
      </w:divBdr>
    </w:div>
    <w:div w:id="379861710">
      <w:bodyDiv w:val="1"/>
      <w:marLeft w:val="0"/>
      <w:marRight w:val="0"/>
      <w:marTop w:val="0"/>
      <w:marBottom w:val="0"/>
      <w:divBdr>
        <w:top w:val="none" w:sz="0" w:space="0" w:color="auto"/>
        <w:left w:val="none" w:sz="0" w:space="0" w:color="auto"/>
        <w:bottom w:val="none" w:sz="0" w:space="0" w:color="auto"/>
        <w:right w:val="none" w:sz="0" w:space="0" w:color="auto"/>
      </w:divBdr>
    </w:div>
    <w:div w:id="415902388">
      <w:bodyDiv w:val="1"/>
      <w:marLeft w:val="0"/>
      <w:marRight w:val="0"/>
      <w:marTop w:val="0"/>
      <w:marBottom w:val="0"/>
      <w:divBdr>
        <w:top w:val="none" w:sz="0" w:space="0" w:color="auto"/>
        <w:left w:val="none" w:sz="0" w:space="0" w:color="auto"/>
        <w:bottom w:val="none" w:sz="0" w:space="0" w:color="auto"/>
        <w:right w:val="none" w:sz="0" w:space="0" w:color="auto"/>
      </w:divBdr>
    </w:div>
    <w:div w:id="478766545">
      <w:bodyDiv w:val="1"/>
      <w:marLeft w:val="0"/>
      <w:marRight w:val="0"/>
      <w:marTop w:val="0"/>
      <w:marBottom w:val="0"/>
      <w:divBdr>
        <w:top w:val="none" w:sz="0" w:space="0" w:color="auto"/>
        <w:left w:val="none" w:sz="0" w:space="0" w:color="auto"/>
        <w:bottom w:val="none" w:sz="0" w:space="0" w:color="auto"/>
        <w:right w:val="none" w:sz="0" w:space="0" w:color="auto"/>
      </w:divBdr>
    </w:div>
    <w:div w:id="492381256">
      <w:bodyDiv w:val="1"/>
      <w:marLeft w:val="0"/>
      <w:marRight w:val="0"/>
      <w:marTop w:val="0"/>
      <w:marBottom w:val="0"/>
      <w:divBdr>
        <w:top w:val="none" w:sz="0" w:space="0" w:color="auto"/>
        <w:left w:val="none" w:sz="0" w:space="0" w:color="auto"/>
        <w:bottom w:val="none" w:sz="0" w:space="0" w:color="auto"/>
        <w:right w:val="none" w:sz="0" w:space="0" w:color="auto"/>
      </w:divBdr>
    </w:div>
    <w:div w:id="534778766">
      <w:bodyDiv w:val="1"/>
      <w:marLeft w:val="0"/>
      <w:marRight w:val="0"/>
      <w:marTop w:val="0"/>
      <w:marBottom w:val="0"/>
      <w:divBdr>
        <w:top w:val="none" w:sz="0" w:space="0" w:color="auto"/>
        <w:left w:val="none" w:sz="0" w:space="0" w:color="auto"/>
        <w:bottom w:val="none" w:sz="0" w:space="0" w:color="auto"/>
        <w:right w:val="none" w:sz="0" w:space="0" w:color="auto"/>
      </w:divBdr>
    </w:div>
    <w:div w:id="541282274">
      <w:bodyDiv w:val="1"/>
      <w:marLeft w:val="0"/>
      <w:marRight w:val="0"/>
      <w:marTop w:val="0"/>
      <w:marBottom w:val="0"/>
      <w:divBdr>
        <w:top w:val="none" w:sz="0" w:space="0" w:color="auto"/>
        <w:left w:val="none" w:sz="0" w:space="0" w:color="auto"/>
        <w:bottom w:val="none" w:sz="0" w:space="0" w:color="auto"/>
        <w:right w:val="none" w:sz="0" w:space="0" w:color="auto"/>
      </w:divBdr>
    </w:div>
    <w:div w:id="557865905">
      <w:bodyDiv w:val="1"/>
      <w:marLeft w:val="0"/>
      <w:marRight w:val="0"/>
      <w:marTop w:val="0"/>
      <w:marBottom w:val="0"/>
      <w:divBdr>
        <w:top w:val="none" w:sz="0" w:space="0" w:color="auto"/>
        <w:left w:val="none" w:sz="0" w:space="0" w:color="auto"/>
        <w:bottom w:val="none" w:sz="0" w:space="0" w:color="auto"/>
        <w:right w:val="none" w:sz="0" w:space="0" w:color="auto"/>
      </w:divBdr>
    </w:div>
    <w:div w:id="560479374">
      <w:bodyDiv w:val="1"/>
      <w:marLeft w:val="0"/>
      <w:marRight w:val="0"/>
      <w:marTop w:val="0"/>
      <w:marBottom w:val="0"/>
      <w:divBdr>
        <w:top w:val="none" w:sz="0" w:space="0" w:color="auto"/>
        <w:left w:val="none" w:sz="0" w:space="0" w:color="auto"/>
        <w:bottom w:val="none" w:sz="0" w:space="0" w:color="auto"/>
        <w:right w:val="none" w:sz="0" w:space="0" w:color="auto"/>
      </w:divBdr>
    </w:div>
    <w:div w:id="572619149">
      <w:bodyDiv w:val="1"/>
      <w:marLeft w:val="0"/>
      <w:marRight w:val="0"/>
      <w:marTop w:val="0"/>
      <w:marBottom w:val="0"/>
      <w:divBdr>
        <w:top w:val="none" w:sz="0" w:space="0" w:color="auto"/>
        <w:left w:val="none" w:sz="0" w:space="0" w:color="auto"/>
        <w:bottom w:val="none" w:sz="0" w:space="0" w:color="auto"/>
        <w:right w:val="none" w:sz="0" w:space="0" w:color="auto"/>
      </w:divBdr>
    </w:div>
    <w:div w:id="585773996">
      <w:bodyDiv w:val="1"/>
      <w:marLeft w:val="0"/>
      <w:marRight w:val="0"/>
      <w:marTop w:val="0"/>
      <w:marBottom w:val="0"/>
      <w:divBdr>
        <w:top w:val="none" w:sz="0" w:space="0" w:color="auto"/>
        <w:left w:val="none" w:sz="0" w:space="0" w:color="auto"/>
        <w:bottom w:val="none" w:sz="0" w:space="0" w:color="auto"/>
        <w:right w:val="none" w:sz="0" w:space="0" w:color="auto"/>
      </w:divBdr>
    </w:div>
    <w:div w:id="588538330">
      <w:bodyDiv w:val="1"/>
      <w:marLeft w:val="0"/>
      <w:marRight w:val="0"/>
      <w:marTop w:val="0"/>
      <w:marBottom w:val="0"/>
      <w:divBdr>
        <w:top w:val="none" w:sz="0" w:space="0" w:color="auto"/>
        <w:left w:val="none" w:sz="0" w:space="0" w:color="auto"/>
        <w:bottom w:val="none" w:sz="0" w:space="0" w:color="auto"/>
        <w:right w:val="none" w:sz="0" w:space="0" w:color="auto"/>
      </w:divBdr>
    </w:div>
    <w:div w:id="598609292">
      <w:bodyDiv w:val="1"/>
      <w:marLeft w:val="0"/>
      <w:marRight w:val="0"/>
      <w:marTop w:val="0"/>
      <w:marBottom w:val="0"/>
      <w:divBdr>
        <w:top w:val="none" w:sz="0" w:space="0" w:color="auto"/>
        <w:left w:val="none" w:sz="0" w:space="0" w:color="auto"/>
        <w:bottom w:val="none" w:sz="0" w:space="0" w:color="auto"/>
        <w:right w:val="none" w:sz="0" w:space="0" w:color="auto"/>
      </w:divBdr>
    </w:div>
    <w:div w:id="600456063">
      <w:bodyDiv w:val="1"/>
      <w:marLeft w:val="0"/>
      <w:marRight w:val="0"/>
      <w:marTop w:val="0"/>
      <w:marBottom w:val="0"/>
      <w:divBdr>
        <w:top w:val="none" w:sz="0" w:space="0" w:color="auto"/>
        <w:left w:val="none" w:sz="0" w:space="0" w:color="auto"/>
        <w:bottom w:val="none" w:sz="0" w:space="0" w:color="auto"/>
        <w:right w:val="none" w:sz="0" w:space="0" w:color="auto"/>
      </w:divBdr>
    </w:div>
    <w:div w:id="626551467">
      <w:bodyDiv w:val="1"/>
      <w:marLeft w:val="0"/>
      <w:marRight w:val="0"/>
      <w:marTop w:val="0"/>
      <w:marBottom w:val="0"/>
      <w:divBdr>
        <w:top w:val="none" w:sz="0" w:space="0" w:color="auto"/>
        <w:left w:val="none" w:sz="0" w:space="0" w:color="auto"/>
        <w:bottom w:val="none" w:sz="0" w:space="0" w:color="auto"/>
        <w:right w:val="none" w:sz="0" w:space="0" w:color="auto"/>
      </w:divBdr>
    </w:div>
    <w:div w:id="641927474">
      <w:bodyDiv w:val="1"/>
      <w:marLeft w:val="0"/>
      <w:marRight w:val="0"/>
      <w:marTop w:val="0"/>
      <w:marBottom w:val="0"/>
      <w:divBdr>
        <w:top w:val="none" w:sz="0" w:space="0" w:color="auto"/>
        <w:left w:val="none" w:sz="0" w:space="0" w:color="auto"/>
        <w:bottom w:val="none" w:sz="0" w:space="0" w:color="auto"/>
        <w:right w:val="none" w:sz="0" w:space="0" w:color="auto"/>
      </w:divBdr>
      <w:divsChild>
        <w:div w:id="144781153">
          <w:marLeft w:val="0"/>
          <w:marRight w:val="0"/>
          <w:marTop w:val="0"/>
          <w:marBottom w:val="0"/>
          <w:divBdr>
            <w:top w:val="none" w:sz="0" w:space="0" w:color="auto"/>
            <w:left w:val="none" w:sz="0" w:space="0" w:color="auto"/>
            <w:bottom w:val="none" w:sz="0" w:space="0" w:color="auto"/>
            <w:right w:val="none" w:sz="0" w:space="0" w:color="auto"/>
          </w:divBdr>
          <w:divsChild>
            <w:div w:id="1477991327">
              <w:marLeft w:val="0"/>
              <w:marRight w:val="60"/>
              <w:marTop w:val="0"/>
              <w:marBottom w:val="0"/>
              <w:divBdr>
                <w:top w:val="none" w:sz="0" w:space="0" w:color="auto"/>
                <w:left w:val="none" w:sz="0" w:space="0" w:color="auto"/>
                <w:bottom w:val="none" w:sz="0" w:space="0" w:color="auto"/>
                <w:right w:val="none" w:sz="0" w:space="0" w:color="auto"/>
              </w:divBdr>
              <w:divsChild>
                <w:div w:id="904725908">
                  <w:marLeft w:val="0"/>
                  <w:marRight w:val="0"/>
                  <w:marTop w:val="0"/>
                  <w:marBottom w:val="120"/>
                  <w:divBdr>
                    <w:top w:val="single" w:sz="6" w:space="0" w:color="A0A0A0"/>
                    <w:left w:val="single" w:sz="6" w:space="0" w:color="B9B9B9"/>
                    <w:bottom w:val="single" w:sz="6" w:space="0" w:color="B9B9B9"/>
                    <w:right w:val="single" w:sz="6" w:space="0" w:color="B9B9B9"/>
                  </w:divBdr>
                  <w:divsChild>
                    <w:div w:id="611668155">
                      <w:marLeft w:val="0"/>
                      <w:marRight w:val="0"/>
                      <w:marTop w:val="0"/>
                      <w:marBottom w:val="0"/>
                      <w:divBdr>
                        <w:top w:val="none" w:sz="0" w:space="0" w:color="auto"/>
                        <w:left w:val="none" w:sz="0" w:space="0" w:color="auto"/>
                        <w:bottom w:val="none" w:sz="0" w:space="0" w:color="auto"/>
                        <w:right w:val="none" w:sz="0" w:space="0" w:color="auto"/>
                      </w:divBdr>
                    </w:div>
                    <w:div w:id="1686125640">
                      <w:marLeft w:val="0"/>
                      <w:marRight w:val="0"/>
                      <w:marTop w:val="0"/>
                      <w:marBottom w:val="0"/>
                      <w:divBdr>
                        <w:top w:val="none" w:sz="0" w:space="0" w:color="auto"/>
                        <w:left w:val="none" w:sz="0" w:space="0" w:color="auto"/>
                        <w:bottom w:val="none" w:sz="0" w:space="0" w:color="auto"/>
                        <w:right w:val="none" w:sz="0" w:space="0" w:color="auto"/>
                      </w:divBdr>
                    </w:div>
                  </w:divsChild>
                </w:div>
                <w:div w:id="212673223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92003901">
          <w:marLeft w:val="0"/>
          <w:marRight w:val="0"/>
          <w:marTop w:val="0"/>
          <w:marBottom w:val="0"/>
          <w:divBdr>
            <w:top w:val="none" w:sz="0" w:space="0" w:color="auto"/>
            <w:left w:val="none" w:sz="0" w:space="0" w:color="auto"/>
            <w:bottom w:val="none" w:sz="0" w:space="0" w:color="auto"/>
            <w:right w:val="none" w:sz="0" w:space="0" w:color="auto"/>
          </w:divBdr>
          <w:divsChild>
            <w:div w:id="1170951163">
              <w:marLeft w:val="60"/>
              <w:marRight w:val="0"/>
              <w:marTop w:val="0"/>
              <w:marBottom w:val="0"/>
              <w:divBdr>
                <w:top w:val="none" w:sz="0" w:space="0" w:color="auto"/>
                <w:left w:val="none" w:sz="0" w:space="0" w:color="auto"/>
                <w:bottom w:val="none" w:sz="0" w:space="0" w:color="auto"/>
                <w:right w:val="none" w:sz="0" w:space="0" w:color="auto"/>
              </w:divBdr>
              <w:divsChild>
                <w:div w:id="27486017">
                  <w:marLeft w:val="0"/>
                  <w:marRight w:val="0"/>
                  <w:marTop w:val="0"/>
                  <w:marBottom w:val="0"/>
                  <w:divBdr>
                    <w:top w:val="none" w:sz="0" w:space="0" w:color="auto"/>
                    <w:left w:val="none" w:sz="0" w:space="0" w:color="auto"/>
                    <w:bottom w:val="none" w:sz="0" w:space="0" w:color="auto"/>
                    <w:right w:val="none" w:sz="0" w:space="0" w:color="auto"/>
                  </w:divBdr>
                  <w:divsChild>
                    <w:div w:id="421219620">
                      <w:marLeft w:val="0"/>
                      <w:marRight w:val="0"/>
                      <w:marTop w:val="0"/>
                      <w:marBottom w:val="120"/>
                      <w:divBdr>
                        <w:top w:val="single" w:sz="6" w:space="0" w:color="F5F5F5"/>
                        <w:left w:val="single" w:sz="6" w:space="0" w:color="F5F5F5"/>
                        <w:bottom w:val="single" w:sz="6" w:space="0" w:color="F5F5F5"/>
                        <w:right w:val="single" w:sz="6" w:space="0" w:color="F5F5F5"/>
                      </w:divBdr>
                      <w:divsChild>
                        <w:div w:id="1348944207">
                          <w:marLeft w:val="0"/>
                          <w:marRight w:val="0"/>
                          <w:marTop w:val="0"/>
                          <w:marBottom w:val="0"/>
                          <w:divBdr>
                            <w:top w:val="none" w:sz="0" w:space="0" w:color="auto"/>
                            <w:left w:val="none" w:sz="0" w:space="0" w:color="auto"/>
                            <w:bottom w:val="none" w:sz="0" w:space="0" w:color="auto"/>
                            <w:right w:val="none" w:sz="0" w:space="0" w:color="auto"/>
                          </w:divBdr>
                          <w:divsChild>
                            <w:div w:id="6374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07256">
      <w:bodyDiv w:val="1"/>
      <w:marLeft w:val="0"/>
      <w:marRight w:val="0"/>
      <w:marTop w:val="0"/>
      <w:marBottom w:val="0"/>
      <w:divBdr>
        <w:top w:val="none" w:sz="0" w:space="0" w:color="auto"/>
        <w:left w:val="none" w:sz="0" w:space="0" w:color="auto"/>
        <w:bottom w:val="none" w:sz="0" w:space="0" w:color="auto"/>
        <w:right w:val="none" w:sz="0" w:space="0" w:color="auto"/>
      </w:divBdr>
    </w:div>
    <w:div w:id="684211346">
      <w:bodyDiv w:val="1"/>
      <w:marLeft w:val="0"/>
      <w:marRight w:val="0"/>
      <w:marTop w:val="0"/>
      <w:marBottom w:val="0"/>
      <w:divBdr>
        <w:top w:val="none" w:sz="0" w:space="0" w:color="auto"/>
        <w:left w:val="none" w:sz="0" w:space="0" w:color="auto"/>
        <w:bottom w:val="none" w:sz="0" w:space="0" w:color="auto"/>
        <w:right w:val="none" w:sz="0" w:space="0" w:color="auto"/>
      </w:divBdr>
    </w:div>
    <w:div w:id="697049404">
      <w:bodyDiv w:val="1"/>
      <w:marLeft w:val="0"/>
      <w:marRight w:val="0"/>
      <w:marTop w:val="0"/>
      <w:marBottom w:val="0"/>
      <w:divBdr>
        <w:top w:val="none" w:sz="0" w:space="0" w:color="auto"/>
        <w:left w:val="none" w:sz="0" w:space="0" w:color="auto"/>
        <w:bottom w:val="none" w:sz="0" w:space="0" w:color="auto"/>
        <w:right w:val="none" w:sz="0" w:space="0" w:color="auto"/>
      </w:divBdr>
    </w:div>
    <w:div w:id="743573892">
      <w:bodyDiv w:val="1"/>
      <w:marLeft w:val="0"/>
      <w:marRight w:val="0"/>
      <w:marTop w:val="0"/>
      <w:marBottom w:val="0"/>
      <w:divBdr>
        <w:top w:val="none" w:sz="0" w:space="0" w:color="auto"/>
        <w:left w:val="none" w:sz="0" w:space="0" w:color="auto"/>
        <w:bottom w:val="none" w:sz="0" w:space="0" w:color="auto"/>
        <w:right w:val="none" w:sz="0" w:space="0" w:color="auto"/>
      </w:divBdr>
    </w:div>
    <w:div w:id="749356137">
      <w:bodyDiv w:val="1"/>
      <w:marLeft w:val="0"/>
      <w:marRight w:val="0"/>
      <w:marTop w:val="0"/>
      <w:marBottom w:val="0"/>
      <w:divBdr>
        <w:top w:val="none" w:sz="0" w:space="0" w:color="auto"/>
        <w:left w:val="none" w:sz="0" w:space="0" w:color="auto"/>
        <w:bottom w:val="none" w:sz="0" w:space="0" w:color="auto"/>
        <w:right w:val="none" w:sz="0" w:space="0" w:color="auto"/>
      </w:divBdr>
    </w:div>
    <w:div w:id="755630944">
      <w:bodyDiv w:val="1"/>
      <w:marLeft w:val="0"/>
      <w:marRight w:val="0"/>
      <w:marTop w:val="0"/>
      <w:marBottom w:val="0"/>
      <w:divBdr>
        <w:top w:val="none" w:sz="0" w:space="0" w:color="auto"/>
        <w:left w:val="none" w:sz="0" w:space="0" w:color="auto"/>
        <w:bottom w:val="none" w:sz="0" w:space="0" w:color="auto"/>
        <w:right w:val="none" w:sz="0" w:space="0" w:color="auto"/>
      </w:divBdr>
    </w:div>
    <w:div w:id="786200485">
      <w:bodyDiv w:val="1"/>
      <w:marLeft w:val="0"/>
      <w:marRight w:val="0"/>
      <w:marTop w:val="0"/>
      <w:marBottom w:val="0"/>
      <w:divBdr>
        <w:top w:val="none" w:sz="0" w:space="0" w:color="auto"/>
        <w:left w:val="none" w:sz="0" w:space="0" w:color="auto"/>
        <w:bottom w:val="none" w:sz="0" w:space="0" w:color="auto"/>
        <w:right w:val="none" w:sz="0" w:space="0" w:color="auto"/>
      </w:divBdr>
    </w:div>
    <w:div w:id="788159820">
      <w:bodyDiv w:val="1"/>
      <w:marLeft w:val="0"/>
      <w:marRight w:val="0"/>
      <w:marTop w:val="0"/>
      <w:marBottom w:val="0"/>
      <w:divBdr>
        <w:top w:val="none" w:sz="0" w:space="0" w:color="auto"/>
        <w:left w:val="none" w:sz="0" w:space="0" w:color="auto"/>
        <w:bottom w:val="none" w:sz="0" w:space="0" w:color="auto"/>
        <w:right w:val="none" w:sz="0" w:space="0" w:color="auto"/>
      </w:divBdr>
    </w:div>
    <w:div w:id="807359905">
      <w:bodyDiv w:val="1"/>
      <w:marLeft w:val="0"/>
      <w:marRight w:val="0"/>
      <w:marTop w:val="0"/>
      <w:marBottom w:val="0"/>
      <w:divBdr>
        <w:top w:val="none" w:sz="0" w:space="0" w:color="auto"/>
        <w:left w:val="none" w:sz="0" w:space="0" w:color="auto"/>
        <w:bottom w:val="none" w:sz="0" w:space="0" w:color="auto"/>
        <w:right w:val="none" w:sz="0" w:space="0" w:color="auto"/>
      </w:divBdr>
    </w:div>
    <w:div w:id="862019083">
      <w:bodyDiv w:val="1"/>
      <w:marLeft w:val="0"/>
      <w:marRight w:val="0"/>
      <w:marTop w:val="0"/>
      <w:marBottom w:val="0"/>
      <w:divBdr>
        <w:top w:val="none" w:sz="0" w:space="0" w:color="auto"/>
        <w:left w:val="none" w:sz="0" w:space="0" w:color="auto"/>
        <w:bottom w:val="none" w:sz="0" w:space="0" w:color="auto"/>
        <w:right w:val="none" w:sz="0" w:space="0" w:color="auto"/>
      </w:divBdr>
    </w:div>
    <w:div w:id="926114776">
      <w:bodyDiv w:val="1"/>
      <w:marLeft w:val="0"/>
      <w:marRight w:val="0"/>
      <w:marTop w:val="0"/>
      <w:marBottom w:val="0"/>
      <w:divBdr>
        <w:top w:val="none" w:sz="0" w:space="0" w:color="auto"/>
        <w:left w:val="none" w:sz="0" w:space="0" w:color="auto"/>
        <w:bottom w:val="none" w:sz="0" w:space="0" w:color="auto"/>
        <w:right w:val="none" w:sz="0" w:space="0" w:color="auto"/>
      </w:divBdr>
    </w:div>
    <w:div w:id="926381707">
      <w:bodyDiv w:val="1"/>
      <w:marLeft w:val="0"/>
      <w:marRight w:val="0"/>
      <w:marTop w:val="0"/>
      <w:marBottom w:val="0"/>
      <w:divBdr>
        <w:top w:val="none" w:sz="0" w:space="0" w:color="auto"/>
        <w:left w:val="none" w:sz="0" w:space="0" w:color="auto"/>
        <w:bottom w:val="none" w:sz="0" w:space="0" w:color="auto"/>
        <w:right w:val="none" w:sz="0" w:space="0" w:color="auto"/>
      </w:divBdr>
    </w:div>
    <w:div w:id="986591326">
      <w:bodyDiv w:val="1"/>
      <w:marLeft w:val="0"/>
      <w:marRight w:val="0"/>
      <w:marTop w:val="0"/>
      <w:marBottom w:val="0"/>
      <w:divBdr>
        <w:top w:val="none" w:sz="0" w:space="0" w:color="auto"/>
        <w:left w:val="none" w:sz="0" w:space="0" w:color="auto"/>
        <w:bottom w:val="none" w:sz="0" w:space="0" w:color="auto"/>
        <w:right w:val="none" w:sz="0" w:space="0" w:color="auto"/>
      </w:divBdr>
    </w:div>
    <w:div w:id="1030643515">
      <w:bodyDiv w:val="1"/>
      <w:marLeft w:val="0"/>
      <w:marRight w:val="0"/>
      <w:marTop w:val="0"/>
      <w:marBottom w:val="0"/>
      <w:divBdr>
        <w:top w:val="none" w:sz="0" w:space="0" w:color="auto"/>
        <w:left w:val="none" w:sz="0" w:space="0" w:color="auto"/>
        <w:bottom w:val="none" w:sz="0" w:space="0" w:color="auto"/>
        <w:right w:val="none" w:sz="0" w:space="0" w:color="auto"/>
      </w:divBdr>
    </w:div>
    <w:div w:id="1054354702">
      <w:bodyDiv w:val="1"/>
      <w:marLeft w:val="0"/>
      <w:marRight w:val="0"/>
      <w:marTop w:val="0"/>
      <w:marBottom w:val="0"/>
      <w:divBdr>
        <w:top w:val="none" w:sz="0" w:space="0" w:color="auto"/>
        <w:left w:val="none" w:sz="0" w:space="0" w:color="auto"/>
        <w:bottom w:val="none" w:sz="0" w:space="0" w:color="auto"/>
        <w:right w:val="none" w:sz="0" w:space="0" w:color="auto"/>
      </w:divBdr>
    </w:div>
    <w:div w:id="1103577497">
      <w:bodyDiv w:val="1"/>
      <w:marLeft w:val="0"/>
      <w:marRight w:val="0"/>
      <w:marTop w:val="0"/>
      <w:marBottom w:val="0"/>
      <w:divBdr>
        <w:top w:val="none" w:sz="0" w:space="0" w:color="auto"/>
        <w:left w:val="none" w:sz="0" w:space="0" w:color="auto"/>
        <w:bottom w:val="none" w:sz="0" w:space="0" w:color="auto"/>
        <w:right w:val="none" w:sz="0" w:space="0" w:color="auto"/>
      </w:divBdr>
      <w:divsChild>
        <w:div w:id="399795058">
          <w:marLeft w:val="0"/>
          <w:marRight w:val="0"/>
          <w:marTop w:val="0"/>
          <w:marBottom w:val="0"/>
          <w:divBdr>
            <w:top w:val="none" w:sz="0" w:space="0" w:color="auto"/>
            <w:left w:val="none" w:sz="0" w:space="0" w:color="auto"/>
            <w:bottom w:val="none" w:sz="0" w:space="0" w:color="auto"/>
            <w:right w:val="none" w:sz="0" w:space="0" w:color="auto"/>
          </w:divBdr>
        </w:div>
        <w:div w:id="1489249820">
          <w:marLeft w:val="0"/>
          <w:marRight w:val="0"/>
          <w:marTop w:val="0"/>
          <w:marBottom w:val="0"/>
          <w:divBdr>
            <w:top w:val="none" w:sz="0" w:space="0" w:color="auto"/>
            <w:left w:val="none" w:sz="0" w:space="0" w:color="auto"/>
            <w:bottom w:val="none" w:sz="0" w:space="0" w:color="auto"/>
            <w:right w:val="none" w:sz="0" w:space="0" w:color="auto"/>
          </w:divBdr>
        </w:div>
      </w:divsChild>
    </w:div>
    <w:div w:id="1125080096">
      <w:bodyDiv w:val="1"/>
      <w:marLeft w:val="0"/>
      <w:marRight w:val="0"/>
      <w:marTop w:val="0"/>
      <w:marBottom w:val="0"/>
      <w:divBdr>
        <w:top w:val="none" w:sz="0" w:space="0" w:color="auto"/>
        <w:left w:val="none" w:sz="0" w:space="0" w:color="auto"/>
        <w:bottom w:val="none" w:sz="0" w:space="0" w:color="auto"/>
        <w:right w:val="none" w:sz="0" w:space="0" w:color="auto"/>
      </w:divBdr>
    </w:div>
    <w:div w:id="1131707924">
      <w:bodyDiv w:val="1"/>
      <w:marLeft w:val="0"/>
      <w:marRight w:val="0"/>
      <w:marTop w:val="0"/>
      <w:marBottom w:val="0"/>
      <w:divBdr>
        <w:top w:val="none" w:sz="0" w:space="0" w:color="auto"/>
        <w:left w:val="none" w:sz="0" w:space="0" w:color="auto"/>
        <w:bottom w:val="none" w:sz="0" w:space="0" w:color="auto"/>
        <w:right w:val="none" w:sz="0" w:space="0" w:color="auto"/>
      </w:divBdr>
      <w:divsChild>
        <w:div w:id="969893910">
          <w:marLeft w:val="360"/>
          <w:marRight w:val="0"/>
          <w:marTop w:val="200"/>
          <w:marBottom w:val="0"/>
          <w:divBdr>
            <w:top w:val="none" w:sz="0" w:space="0" w:color="auto"/>
            <w:left w:val="none" w:sz="0" w:space="0" w:color="auto"/>
            <w:bottom w:val="none" w:sz="0" w:space="0" w:color="auto"/>
            <w:right w:val="none" w:sz="0" w:space="0" w:color="auto"/>
          </w:divBdr>
        </w:div>
        <w:div w:id="1156990679">
          <w:marLeft w:val="360"/>
          <w:marRight w:val="0"/>
          <w:marTop w:val="200"/>
          <w:marBottom w:val="0"/>
          <w:divBdr>
            <w:top w:val="none" w:sz="0" w:space="0" w:color="auto"/>
            <w:left w:val="none" w:sz="0" w:space="0" w:color="auto"/>
            <w:bottom w:val="none" w:sz="0" w:space="0" w:color="auto"/>
            <w:right w:val="none" w:sz="0" w:space="0" w:color="auto"/>
          </w:divBdr>
        </w:div>
        <w:div w:id="1728918922">
          <w:marLeft w:val="360"/>
          <w:marRight w:val="0"/>
          <w:marTop w:val="200"/>
          <w:marBottom w:val="0"/>
          <w:divBdr>
            <w:top w:val="none" w:sz="0" w:space="0" w:color="auto"/>
            <w:left w:val="none" w:sz="0" w:space="0" w:color="auto"/>
            <w:bottom w:val="none" w:sz="0" w:space="0" w:color="auto"/>
            <w:right w:val="none" w:sz="0" w:space="0" w:color="auto"/>
          </w:divBdr>
        </w:div>
      </w:divsChild>
    </w:div>
    <w:div w:id="1133062397">
      <w:bodyDiv w:val="1"/>
      <w:marLeft w:val="0"/>
      <w:marRight w:val="0"/>
      <w:marTop w:val="0"/>
      <w:marBottom w:val="0"/>
      <w:divBdr>
        <w:top w:val="none" w:sz="0" w:space="0" w:color="auto"/>
        <w:left w:val="none" w:sz="0" w:space="0" w:color="auto"/>
        <w:bottom w:val="none" w:sz="0" w:space="0" w:color="auto"/>
        <w:right w:val="none" w:sz="0" w:space="0" w:color="auto"/>
      </w:divBdr>
      <w:divsChild>
        <w:div w:id="113257852">
          <w:marLeft w:val="547"/>
          <w:marRight w:val="0"/>
          <w:marTop w:val="0"/>
          <w:marBottom w:val="0"/>
          <w:divBdr>
            <w:top w:val="none" w:sz="0" w:space="0" w:color="auto"/>
            <w:left w:val="none" w:sz="0" w:space="0" w:color="auto"/>
            <w:bottom w:val="none" w:sz="0" w:space="0" w:color="auto"/>
            <w:right w:val="none" w:sz="0" w:space="0" w:color="auto"/>
          </w:divBdr>
        </w:div>
        <w:div w:id="468280482">
          <w:marLeft w:val="547"/>
          <w:marRight w:val="0"/>
          <w:marTop w:val="0"/>
          <w:marBottom w:val="0"/>
          <w:divBdr>
            <w:top w:val="none" w:sz="0" w:space="0" w:color="auto"/>
            <w:left w:val="none" w:sz="0" w:space="0" w:color="auto"/>
            <w:bottom w:val="none" w:sz="0" w:space="0" w:color="auto"/>
            <w:right w:val="none" w:sz="0" w:space="0" w:color="auto"/>
          </w:divBdr>
        </w:div>
        <w:div w:id="743138188">
          <w:marLeft w:val="547"/>
          <w:marRight w:val="0"/>
          <w:marTop w:val="0"/>
          <w:marBottom w:val="0"/>
          <w:divBdr>
            <w:top w:val="none" w:sz="0" w:space="0" w:color="auto"/>
            <w:left w:val="none" w:sz="0" w:space="0" w:color="auto"/>
            <w:bottom w:val="none" w:sz="0" w:space="0" w:color="auto"/>
            <w:right w:val="none" w:sz="0" w:space="0" w:color="auto"/>
          </w:divBdr>
        </w:div>
        <w:div w:id="783693903">
          <w:marLeft w:val="547"/>
          <w:marRight w:val="0"/>
          <w:marTop w:val="0"/>
          <w:marBottom w:val="0"/>
          <w:divBdr>
            <w:top w:val="none" w:sz="0" w:space="0" w:color="auto"/>
            <w:left w:val="none" w:sz="0" w:space="0" w:color="auto"/>
            <w:bottom w:val="none" w:sz="0" w:space="0" w:color="auto"/>
            <w:right w:val="none" w:sz="0" w:space="0" w:color="auto"/>
          </w:divBdr>
        </w:div>
        <w:div w:id="984242288">
          <w:marLeft w:val="547"/>
          <w:marRight w:val="0"/>
          <w:marTop w:val="0"/>
          <w:marBottom w:val="0"/>
          <w:divBdr>
            <w:top w:val="none" w:sz="0" w:space="0" w:color="auto"/>
            <w:left w:val="none" w:sz="0" w:space="0" w:color="auto"/>
            <w:bottom w:val="none" w:sz="0" w:space="0" w:color="auto"/>
            <w:right w:val="none" w:sz="0" w:space="0" w:color="auto"/>
          </w:divBdr>
        </w:div>
        <w:div w:id="1077752405">
          <w:marLeft w:val="547"/>
          <w:marRight w:val="0"/>
          <w:marTop w:val="0"/>
          <w:marBottom w:val="0"/>
          <w:divBdr>
            <w:top w:val="none" w:sz="0" w:space="0" w:color="auto"/>
            <w:left w:val="none" w:sz="0" w:space="0" w:color="auto"/>
            <w:bottom w:val="none" w:sz="0" w:space="0" w:color="auto"/>
            <w:right w:val="none" w:sz="0" w:space="0" w:color="auto"/>
          </w:divBdr>
        </w:div>
        <w:div w:id="1938249896">
          <w:marLeft w:val="547"/>
          <w:marRight w:val="0"/>
          <w:marTop w:val="0"/>
          <w:marBottom w:val="0"/>
          <w:divBdr>
            <w:top w:val="none" w:sz="0" w:space="0" w:color="auto"/>
            <w:left w:val="none" w:sz="0" w:space="0" w:color="auto"/>
            <w:bottom w:val="none" w:sz="0" w:space="0" w:color="auto"/>
            <w:right w:val="none" w:sz="0" w:space="0" w:color="auto"/>
          </w:divBdr>
        </w:div>
        <w:div w:id="1998068217">
          <w:marLeft w:val="547"/>
          <w:marRight w:val="0"/>
          <w:marTop w:val="0"/>
          <w:marBottom w:val="0"/>
          <w:divBdr>
            <w:top w:val="none" w:sz="0" w:space="0" w:color="auto"/>
            <w:left w:val="none" w:sz="0" w:space="0" w:color="auto"/>
            <w:bottom w:val="none" w:sz="0" w:space="0" w:color="auto"/>
            <w:right w:val="none" w:sz="0" w:space="0" w:color="auto"/>
          </w:divBdr>
        </w:div>
        <w:div w:id="2008634152">
          <w:marLeft w:val="547"/>
          <w:marRight w:val="0"/>
          <w:marTop w:val="0"/>
          <w:marBottom w:val="0"/>
          <w:divBdr>
            <w:top w:val="none" w:sz="0" w:space="0" w:color="auto"/>
            <w:left w:val="none" w:sz="0" w:space="0" w:color="auto"/>
            <w:bottom w:val="none" w:sz="0" w:space="0" w:color="auto"/>
            <w:right w:val="none" w:sz="0" w:space="0" w:color="auto"/>
          </w:divBdr>
        </w:div>
      </w:divsChild>
    </w:div>
    <w:div w:id="1153792693">
      <w:bodyDiv w:val="1"/>
      <w:marLeft w:val="0"/>
      <w:marRight w:val="0"/>
      <w:marTop w:val="0"/>
      <w:marBottom w:val="0"/>
      <w:divBdr>
        <w:top w:val="none" w:sz="0" w:space="0" w:color="auto"/>
        <w:left w:val="none" w:sz="0" w:space="0" w:color="auto"/>
        <w:bottom w:val="none" w:sz="0" w:space="0" w:color="auto"/>
        <w:right w:val="none" w:sz="0" w:space="0" w:color="auto"/>
      </w:divBdr>
    </w:div>
    <w:div w:id="1154445095">
      <w:bodyDiv w:val="1"/>
      <w:marLeft w:val="0"/>
      <w:marRight w:val="0"/>
      <w:marTop w:val="0"/>
      <w:marBottom w:val="0"/>
      <w:divBdr>
        <w:top w:val="none" w:sz="0" w:space="0" w:color="auto"/>
        <w:left w:val="none" w:sz="0" w:space="0" w:color="auto"/>
        <w:bottom w:val="none" w:sz="0" w:space="0" w:color="auto"/>
        <w:right w:val="none" w:sz="0" w:space="0" w:color="auto"/>
      </w:divBdr>
    </w:div>
    <w:div w:id="1178233421">
      <w:bodyDiv w:val="1"/>
      <w:marLeft w:val="0"/>
      <w:marRight w:val="0"/>
      <w:marTop w:val="0"/>
      <w:marBottom w:val="0"/>
      <w:divBdr>
        <w:top w:val="none" w:sz="0" w:space="0" w:color="auto"/>
        <w:left w:val="none" w:sz="0" w:space="0" w:color="auto"/>
        <w:bottom w:val="none" w:sz="0" w:space="0" w:color="auto"/>
        <w:right w:val="none" w:sz="0" w:space="0" w:color="auto"/>
      </w:divBdr>
    </w:div>
    <w:div w:id="1187524900">
      <w:bodyDiv w:val="1"/>
      <w:marLeft w:val="0"/>
      <w:marRight w:val="0"/>
      <w:marTop w:val="0"/>
      <w:marBottom w:val="0"/>
      <w:divBdr>
        <w:top w:val="none" w:sz="0" w:space="0" w:color="auto"/>
        <w:left w:val="none" w:sz="0" w:space="0" w:color="auto"/>
        <w:bottom w:val="none" w:sz="0" w:space="0" w:color="auto"/>
        <w:right w:val="none" w:sz="0" w:space="0" w:color="auto"/>
      </w:divBdr>
    </w:div>
    <w:div w:id="1211769398">
      <w:bodyDiv w:val="1"/>
      <w:marLeft w:val="0"/>
      <w:marRight w:val="0"/>
      <w:marTop w:val="0"/>
      <w:marBottom w:val="0"/>
      <w:divBdr>
        <w:top w:val="none" w:sz="0" w:space="0" w:color="auto"/>
        <w:left w:val="none" w:sz="0" w:space="0" w:color="auto"/>
        <w:bottom w:val="none" w:sz="0" w:space="0" w:color="auto"/>
        <w:right w:val="none" w:sz="0" w:space="0" w:color="auto"/>
      </w:divBdr>
    </w:div>
    <w:div w:id="1277954733">
      <w:bodyDiv w:val="1"/>
      <w:marLeft w:val="0"/>
      <w:marRight w:val="0"/>
      <w:marTop w:val="0"/>
      <w:marBottom w:val="0"/>
      <w:divBdr>
        <w:top w:val="none" w:sz="0" w:space="0" w:color="auto"/>
        <w:left w:val="none" w:sz="0" w:space="0" w:color="auto"/>
        <w:bottom w:val="none" w:sz="0" w:space="0" w:color="auto"/>
        <w:right w:val="none" w:sz="0" w:space="0" w:color="auto"/>
      </w:divBdr>
      <w:divsChild>
        <w:div w:id="226188984">
          <w:marLeft w:val="360"/>
          <w:marRight w:val="0"/>
          <w:marTop w:val="200"/>
          <w:marBottom w:val="0"/>
          <w:divBdr>
            <w:top w:val="none" w:sz="0" w:space="0" w:color="auto"/>
            <w:left w:val="none" w:sz="0" w:space="0" w:color="auto"/>
            <w:bottom w:val="none" w:sz="0" w:space="0" w:color="auto"/>
            <w:right w:val="none" w:sz="0" w:space="0" w:color="auto"/>
          </w:divBdr>
        </w:div>
        <w:div w:id="1309169301">
          <w:marLeft w:val="360"/>
          <w:marRight w:val="0"/>
          <w:marTop w:val="200"/>
          <w:marBottom w:val="0"/>
          <w:divBdr>
            <w:top w:val="none" w:sz="0" w:space="0" w:color="auto"/>
            <w:left w:val="none" w:sz="0" w:space="0" w:color="auto"/>
            <w:bottom w:val="none" w:sz="0" w:space="0" w:color="auto"/>
            <w:right w:val="none" w:sz="0" w:space="0" w:color="auto"/>
          </w:divBdr>
        </w:div>
      </w:divsChild>
    </w:div>
    <w:div w:id="1290667669">
      <w:bodyDiv w:val="1"/>
      <w:marLeft w:val="0"/>
      <w:marRight w:val="0"/>
      <w:marTop w:val="0"/>
      <w:marBottom w:val="0"/>
      <w:divBdr>
        <w:top w:val="none" w:sz="0" w:space="0" w:color="auto"/>
        <w:left w:val="none" w:sz="0" w:space="0" w:color="auto"/>
        <w:bottom w:val="none" w:sz="0" w:space="0" w:color="auto"/>
        <w:right w:val="none" w:sz="0" w:space="0" w:color="auto"/>
      </w:divBdr>
      <w:divsChild>
        <w:div w:id="71050318">
          <w:marLeft w:val="0"/>
          <w:marRight w:val="0"/>
          <w:marTop w:val="0"/>
          <w:marBottom w:val="0"/>
          <w:divBdr>
            <w:top w:val="none" w:sz="0" w:space="0" w:color="auto"/>
            <w:left w:val="none" w:sz="0" w:space="0" w:color="auto"/>
            <w:bottom w:val="none" w:sz="0" w:space="0" w:color="auto"/>
            <w:right w:val="none" w:sz="0" w:space="0" w:color="auto"/>
          </w:divBdr>
        </w:div>
        <w:div w:id="979043608">
          <w:marLeft w:val="0"/>
          <w:marRight w:val="0"/>
          <w:marTop w:val="0"/>
          <w:marBottom w:val="0"/>
          <w:divBdr>
            <w:top w:val="none" w:sz="0" w:space="0" w:color="auto"/>
            <w:left w:val="none" w:sz="0" w:space="0" w:color="auto"/>
            <w:bottom w:val="none" w:sz="0" w:space="0" w:color="auto"/>
            <w:right w:val="none" w:sz="0" w:space="0" w:color="auto"/>
          </w:divBdr>
        </w:div>
        <w:div w:id="1213883774">
          <w:marLeft w:val="0"/>
          <w:marRight w:val="0"/>
          <w:marTop w:val="0"/>
          <w:marBottom w:val="0"/>
          <w:divBdr>
            <w:top w:val="none" w:sz="0" w:space="0" w:color="auto"/>
            <w:left w:val="none" w:sz="0" w:space="0" w:color="auto"/>
            <w:bottom w:val="none" w:sz="0" w:space="0" w:color="auto"/>
            <w:right w:val="none" w:sz="0" w:space="0" w:color="auto"/>
          </w:divBdr>
        </w:div>
        <w:div w:id="1381785089">
          <w:marLeft w:val="0"/>
          <w:marRight w:val="0"/>
          <w:marTop w:val="0"/>
          <w:marBottom w:val="0"/>
          <w:divBdr>
            <w:top w:val="none" w:sz="0" w:space="0" w:color="auto"/>
            <w:left w:val="none" w:sz="0" w:space="0" w:color="auto"/>
            <w:bottom w:val="none" w:sz="0" w:space="0" w:color="auto"/>
            <w:right w:val="none" w:sz="0" w:space="0" w:color="auto"/>
          </w:divBdr>
        </w:div>
        <w:div w:id="1641768886">
          <w:marLeft w:val="0"/>
          <w:marRight w:val="0"/>
          <w:marTop w:val="0"/>
          <w:marBottom w:val="0"/>
          <w:divBdr>
            <w:top w:val="none" w:sz="0" w:space="0" w:color="auto"/>
            <w:left w:val="none" w:sz="0" w:space="0" w:color="auto"/>
            <w:bottom w:val="none" w:sz="0" w:space="0" w:color="auto"/>
            <w:right w:val="none" w:sz="0" w:space="0" w:color="auto"/>
          </w:divBdr>
        </w:div>
        <w:div w:id="1687950186">
          <w:marLeft w:val="0"/>
          <w:marRight w:val="0"/>
          <w:marTop w:val="0"/>
          <w:marBottom w:val="0"/>
          <w:divBdr>
            <w:top w:val="none" w:sz="0" w:space="0" w:color="auto"/>
            <w:left w:val="none" w:sz="0" w:space="0" w:color="auto"/>
            <w:bottom w:val="none" w:sz="0" w:space="0" w:color="auto"/>
            <w:right w:val="none" w:sz="0" w:space="0" w:color="auto"/>
          </w:divBdr>
        </w:div>
        <w:div w:id="1886136122">
          <w:marLeft w:val="0"/>
          <w:marRight w:val="0"/>
          <w:marTop w:val="0"/>
          <w:marBottom w:val="0"/>
          <w:divBdr>
            <w:top w:val="none" w:sz="0" w:space="0" w:color="auto"/>
            <w:left w:val="none" w:sz="0" w:space="0" w:color="auto"/>
            <w:bottom w:val="none" w:sz="0" w:space="0" w:color="auto"/>
            <w:right w:val="none" w:sz="0" w:space="0" w:color="auto"/>
          </w:divBdr>
        </w:div>
      </w:divsChild>
    </w:div>
    <w:div w:id="1292982230">
      <w:bodyDiv w:val="1"/>
      <w:marLeft w:val="0"/>
      <w:marRight w:val="0"/>
      <w:marTop w:val="0"/>
      <w:marBottom w:val="0"/>
      <w:divBdr>
        <w:top w:val="none" w:sz="0" w:space="0" w:color="auto"/>
        <w:left w:val="none" w:sz="0" w:space="0" w:color="auto"/>
        <w:bottom w:val="none" w:sz="0" w:space="0" w:color="auto"/>
        <w:right w:val="none" w:sz="0" w:space="0" w:color="auto"/>
      </w:divBdr>
      <w:divsChild>
        <w:div w:id="207885951">
          <w:marLeft w:val="360"/>
          <w:marRight w:val="0"/>
          <w:marTop w:val="200"/>
          <w:marBottom w:val="0"/>
          <w:divBdr>
            <w:top w:val="none" w:sz="0" w:space="0" w:color="auto"/>
            <w:left w:val="none" w:sz="0" w:space="0" w:color="auto"/>
            <w:bottom w:val="none" w:sz="0" w:space="0" w:color="auto"/>
            <w:right w:val="none" w:sz="0" w:space="0" w:color="auto"/>
          </w:divBdr>
        </w:div>
        <w:div w:id="1147430692">
          <w:marLeft w:val="360"/>
          <w:marRight w:val="0"/>
          <w:marTop w:val="200"/>
          <w:marBottom w:val="0"/>
          <w:divBdr>
            <w:top w:val="none" w:sz="0" w:space="0" w:color="auto"/>
            <w:left w:val="none" w:sz="0" w:space="0" w:color="auto"/>
            <w:bottom w:val="none" w:sz="0" w:space="0" w:color="auto"/>
            <w:right w:val="none" w:sz="0" w:space="0" w:color="auto"/>
          </w:divBdr>
        </w:div>
        <w:div w:id="1489788289">
          <w:marLeft w:val="360"/>
          <w:marRight w:val="0"/>
          <w:marTop w:val="200"/>
          <w:marBottom w:val="0"/>
          <w:divBdr>
            <w:top w:val="none" w:sz="0" w:space="0" w:color="auto"/>
            <w:left w:val="none" w:sz="0" w:space="0" w:color="auto"/>
            <w:bottom w:val="none" w:sz="0" w:space="0" w:color="auto"/>
            <w:right w:val="none" w:sz="0" w:space="0" w:color="auto"/>
          </w:divBdr>
        </w:div>
        <w:div w:id="1626890255">
          <w:marLeft w:val="360"/>
          <w:marRight w:val="0"/>
          <w:marTop w:val="200"/>
          <w:marBottom w:val="0"/>
          <w:divBdr>
            <w:top w:val="none" w:sz="0" w:space="0" w:color="auto"/>
            <w:left w:val="none" w:sz="0" w:space="0" w:color="auto"/>
            <w:bottom w:val="none" w:sz="0" w:space="0" w:color="auto"/>
            <w:right w:val="none" w:sz="0" w:space="0" w:color="auto"/>
          </w:divBdr>
        </w:div>
      </w:divsChild>
    </w:div>
    <w:div w:id="1297683870">
      <w:bodyDiv w:val="1"/>
      <w:marLeft w:val="0"/>
      <w:marRight w:val="0"/>
      <w:marTop w:val="0"/>
      <w:marBottom w:val="0"/>
      <w:divBdr>
        <w:top w:val="none" w:sz="0" w:space="0" w:color="auto"/>
        <w:left w:val="none" w:sz="0" w:space="0" w:color="auto"/>
        <w:bottom w:val="none" w:sz="0" w:space="0" w:color="auto"/>
        <w:right w:val="none" w:sz="0" w:space="0" w:color="auto"/>
      </w:divBdr>
    </w:div>
    <w:div w:id="1324312387">
      <w:bodyDiv w:val="1"/>
      <w:marLeft w:val="0"/>
      <w:marRight w:val="0"/>
      <w:marTop w:val="0"/>
      <w:marBottom w:val="0"/>
      <w:divBdr>
        <w:top w:val="none" w:sz="0" w:space="0" w:color="auto"/>
        <w:left w:val="none" w:sz="0" w:space="0" w:color="auto"/>
        <w:bottom w:val="none" w:sz="0" w:space="0" w:color="auto"/>
        <w:right w:val="none" w:sz="0" w:space="0" w:color="auto"/>
      </w:divBdr>
    </w:div>
    <w:div w:id="1325668306">
      <w:bodyDiv w:val="1"/>
      <w:marLeft w:val="0"/>
      <w:marRight w:val="0"/>
      <w:marTop w:val="0"/>
      <w:marBottom w:val="0"/>
      <w:divBdr>
        <w:top w:val="none" w:sz="0" w:space="0" w:color="auto"/>
        <w:left w:val="none" w:sz="0" w:space="0" w:color="auto"/>
        <w:bottom w:val="none" w:sz="0" w:space="0" w:color="auto"/>
        <w:right w:val="none" w:sz="0" w:space="0" w:color="auto"/>
      </w:divBdr>
    </w:div>
    <w:div w:id="1345128356">
      <w:bodyDiv w:val="1"/>
      <w:marLeft w:val="0"/>
      <w:marRight w:val="0"/>
      <w:marTop w:val="0"/>
      <w:marBottom w:val="0"/>
      <w:divBdr>
        <w:top w:val="none" w:sz="0" w:space="0" w:color="auto"/>
        <w:left w:val="none" w:sz="0" w:space="0" w:color="auto"/>
        <w:bottom w:val="none" w:sz="0" w:space="0" w:color="auto"/>
        <w:right w:val="none" w:sz="0" w:space="0" w:color="auto"/>
      </w:divBdr>
    </w:div>
    <w:div w:id="1348674897">
      <w:bodyDiv w:val="1"/>
      <w:marLeft w:val="0"/>
      <w:marRight w:val="0"/>
      <w:marTop w:val="0"/>
      <w:marBottom w:val="0"/>
      <w:divBdr>
        <w:top w:val="none" w:sz="0" w:space="0" w:color="auto"/>
        <w:left w:val="none" w:sz="0" w:space="0" w:color="auto"/>
        <w:bottom w:val="none" w:sz="0" w:space="0" w:color="auto"/>
        <w:right w:val="none" w:sz="0" w:space="0" w:color="auto"/>
      </w:divBdr>
    </w:div>
    <w:div w:id="1350065343">
      <w:bodyDiv w:val="1"/>
      <w:marLeft w:val="0"/>
      <w:marRight w:val="0"/>
      <w:marTop w:val="0"/>
      <w:marBottom w:val="0"/>
      <w:divBdr>
        <w:top w:val="none" w:sz="0" w:space="0" w:color="auto"/>
        <w:left w:val="none" w:sz="0" w:space="0" w:color="auto"/>
        <w:bottom w:val="none" w:sz="0" w:space="0" w:color="auto"/>
        <w:right w:val="none" w:sz="0" w:space="0" w:color="auto"/>
      </w:divBdr>
    </w:div>
    <w:div w:id="1383560402">
      <w:bodyDiv w:val="1"/>
      <w:marLeft w:val="0"/>
      <w:marRight w:val="0"/>
      <w:marTop w:val="0"/>
      <w:marBottom w:val="0"/>
      <w:divBdr>
        <w:top w:val="none" w:sz="0" w:space="0" w:color="auto"/>
        <w:left w:val="none" w:sz="0" w:space="0" w:color="auto"/>
        <w:bottom w:val="none" w:sz="0" w:space="0" w:color="auto"/>
        <w:right w:val="none" w:sz="0" w:space="0" w:color="auto"/>
      </w:divBdr>
    </w:div>
    <w:div w:id="1427069384">
      <w:bodyDiv w:val="1"/>
      <w:marLeft w:val="0"/>
      <w:marRight w:val="0"/>
      <w:marTop w:val="0"/>
      <w:marBottom w:val="0"/>
      <w:divBdr>
        <w:top w:val="none" w:sz="0" w:space="0" w:color="auto"/>
        <w:left w:val="none" w:sz="0" w:space="0" w:color="auto"/>
        <w:bottom w:val="none" w:sz="0" w:space="0" w:color="auto"/>
        <w:right w:val="none" w:sz="0" w:space="0" w:color="auto"/>
      </w:divBdr>
    </w:div>
    <w:div w:id="1468662927">
      <w:bodyDiv w:val="1"/>
      <w:marLeft w:val="0"/>
      <w:marRight w:val="0"/>
      <w:marTop w:val="0"/>
      <w:marBottom w:val="0"/>
      <w:divBdr>
        <w:top w:val="none" w:sz="0" w:space="0" w:color="auto"/>
        <w:left w:val="none" w:sz="0" w:space="0" w:color="auto"/>
        <w:bottom w:val="none" w:sz="0" w:space="0" w:color="auto"/>
        <w:right w:val="none" w:sz="0" w:space="0" w:color="auto"/>
      </w:divBdr>
    </w:div>
    <w:div w:id="1474256290">
      <w:bodyDiv w:val="1"/>
      <w:marLeft w:val="0"/>
      <w:marRight w:val="0"/>
      <w:marTop w:val="0"/>
      <w:marBottom w:val="0"/>
      <w:divBdr>
        <w:top w:val="none" w:sz="0" w:space="0" w:color="auto"/>
        <w:left w:val="none" w:sz="0" w:space="0" w:color="auto"/>
        <w:bottom w:val="none" w:sz="0" w:space="0" w:color="auto"/>
        <w:right w:val="none" w:sz="0" w:space="0" w:color="auto"/>
      </w:divBdr>
    </w:div>
    <w:div w:id="1491675968">
      <w:bodyDiv w:val="1"/>
      <w:marLeft w:val="0"/>
      <w:marRight w:val="0"/>
      <w:marTop w:val="0"/>
      <w:marBottom w:val="0"/>
      <w:divBdr>
        <w:top w:val="none" w:sz="0" w:space="0" w:color="auto"/>
        <w:left w:val="none" w:sz="0" w:space="0" w:color="auto"/>
        <w:bottom w:val="none" w:sz="0" w:space="0" w:color="auto"/>
        <w:right w:val="none" w:sz="0" w:space="0" w:color="auto"/>
      </w:divBdr>
    </w:div>
    <w:div w:id="1512186520">
      <w:bodyDiv w:val="1"/>
      <w:marLeft w:val="0"/>
      <w:marRight w:val="0"/>
      <w:marTop w:val="0"/>
      <w:marBottom w:val="0"/>
      <w:divBdr>
        <w:top w:val="none" w:sz="0" w:space="0" w:color="auto"/>
        <w:left w:val="none" w:sz="0" w:space="0" w:color="auto"/>
        <w:bottom w:val="none" w:sz="0" w:space="0" w:color="auto"/>
        <w:right w:val="none" w:sz="0" w:space="0" w:color="auto"/>
      </w:divBdr>
    </w:div>
    <w:div w:id="1515538207">
      <w:bodyDiv w:val="1"/>
      <w:marLeft w:val="0"/>
      <w:marRight w:val="0"/>
      <w:marTop w:val="0"/>
      <w:marBottom w:val="0"/>
      <w:divBdr>
        <w:top w:val="none" w:sz="0" w:space="0" w:color="auto"/>
        <w:left w:val="none" w:sz="0" w:space="0" w:color="auto"/>
        <w:bottom w:val="none" w:sz="0" w:space="0" w:color="auto"/>
        <w:right w:val="none" w:sz="0" w:space="0" w:color="auto"/>
      </w:divBdr>
    </w:div>
    <w:div w:id="1535313424">
      <w:bodyDiv w:val="1"/>
      <w:marLeft w:val="0"/>
      <w:marRight w:val="0"/>
      <w:marTop w:val="0"/>
      <w:marBottom w:val="0"/>
      <w:divBdr>
        <w:top w:val="none" w:sz="0" w:space="0" w:color="auto"/>
        <w:left w:val="none" w:sz="0" w:space="0" w:color="auto"/>
        <w:bottom w:val="none" w:sz="0" w:space="0" w:color="auto"/>
        <w:right w:val="none" w:sz="0" w:space="0" w:color="auto"/>
      </w:divBdr>
    </w:div>
    <w:div w:id="1550605360">
      <w:bodyDiv w:val="1"/>
      <w:marLeft w:val="0"/>
      <w:marRight w:val="0"/>
      <w:marTop w:val="0"/>
      <w:marBottom w:val="0"/>
      <w:divBdr>
        <w:top w:val="none" w:sz="0" w:space="0" w:color="auto"/>
        <w:left w:val="none" w:sz="0" w:space="0" w:color="auto"/>
        <w:bottom w:val="none" w:sz="0" w:space="0" w:color="auto"/>
        <w:right w:val="none" w:sz="0" w:space="0" w:color="auto"/>
      </w:divBdr>
      <w:divsChild>
        <w:div w:id="467743353">
          <w:marLeft w:val="547"/>
          <w:marRight w:val="0"/>
          <w:marTop w:val="0"/>
          <w:marBottom w:val="0"/>
          <w:divBdr>
            <w:top w:val="none" w:sz="0" w:space="0" w:color="auto"/>
            <w:left w:val="none" w:sz="0" w:space="0" w:color="auto"/>
            <w:bottom w:val="none" w:sz="0" w:space="0" w:color="auto"/>
            <w:right w:val="none" w:sz="0" w:space="0" w:color="auto"/>
          </w:divBdr>
        </w:div>
      </w:divsChild>
    </w:div>
    <w:div w:id="1555658278">
      <w:bodyDiv w:val="1"/>
      <w:marLeft w:val="0"/>
      <w:marRight w:val="0"/>
      <w:marTop w:val="0"/>
      <w:marBottom w:val="0"/>
      <w:divBdr>
        <w:top w:val="none" w:sz="0" w:space="0" w:color="auto"/>
        <w:left w:val="none" w:sz="0" w:space="0" w:color="auto"/>
        <w:bottom w:val="none" w:sz="0" w:space="0" w:color="auto"/>
        <w:right w:val="none" w:sz="0" w:space="0" w:color="auto"/>
      </w:divBdr>
    </w:div>
    <w:div w:id="1562332035">
      <w:bodyDiv w:val="1"/>
      <w:marLeft w:val="0"/>
      <w:marRight w:val="0"/>
      <w:marTop w:val="0"/>
      <w:marBottom w:val="0"/>
      <w:divBdr>
        <w:top w:val="none" w:sz="0" w:space="0" w:color="auto"/>
        <w:left w:val="none" w:sz="0" w:space="0" w:color="auto"/>
        <w:bottom w:val="none" w:sz="0" w:space="0" w:color="auto"/>
        <w:right w:val="none" w:sz="0" w:space="0" w:color="auto"/>
      </w:divBdr>
      <w:divsChild>
        <w:div w:id="149905680">
          <w:marLeft w:val="1080"/>
          <w:marRight w:val="0"/>
          <w:marTop w:val="100"/>
          <w:marBottom w:val="0"/>
          <w:divBdr>
            <w:top w:val="none" w:sz="0" w:space="0" w:color="auto"/>
            <w:left w:val="none" w:sz="0" w:space="0" w:color="auto"/>
            <w:bottom w:val="none" w:sz="0" w:space="0" w:color="auto"/>
            <w:right w:val="none" w:sz="0" w:space="0" w:color="auto"/>
          </w:divBdr>
        </w:div>
        <w:div w:id="265306694">
          <w:marLeft w:val="1800"/>
          <w:marRight w:val="0"/>
          <w:marTop w:val="0"/>
          <w:marBottom w:val="120"/>
          <w:divBdr>
            <w:top w:val="none" w:sz="0" w:space="0" w:color="auto"/>
            <w:left w:val="none" w:sz="0" w:space="0" w:color="auto"/>
            <w:bottom w:val="none" w:sz="0" w:space="0" w:color="auto"/>
            <w:right w:val="none" w:sz="0" w:space="0" w:color="auto"/>
          </w:divBdr>
        </w:div>
        <w:div w:id="300159958">
          <w:marLeft w:val="1080"/>
          <w:marRight w:val="0"/>
          <w:marTop w:val="100"/>
          <w:marBottom w:val="0"/>
          <w:divBdr>
            <w:top w:val="none" w:sz="0" w:space="0" w:color="auto"/>
            <w:left w:val="none" w:sz="0" w:space="0" w:color="auto"/>
            <w:bottom w:val="none" w:sz="0" w:space="0" w:color="auto"/>
            <w:right w:val="none" w:sz="0" w:space="0" w:color="auto"/>
          </w:divBdr>
        </w:div>
        <w:div w:id="2008435850">
          <w:marLeft w:val="1080"/>
          <w:marRight w:val="0"/>
          <w:marTop w:val="0"/>
          <w:marBottom w:val="240"/>
          <w:divBdr>
            <w:top w:val="none" w:sz="0" w:space="0" w:color="auto"/>
            <w:left w:val="none" w:sz="0" w:space="0" w:color="auto"/>
            <w:bottom w:val="none" w:sz="0" w:space="0" w:color="auto"/>
            <w:right w:val="none" w:sz="0" w:space="0" w:color="auto"/>
          </w:divBdr>
        </w:div>
        <w:div w:id="2132092102">
          <w:marLeft w:val="1080"/>
          <w:marRight w:val="0"/>
          <w:marTop w:val="100"/>
          <w:marBottom w:val="0"/>
          <w:divBdr>
            <w:top w:val="none" w:sz="0" w:space="0" w:color="auto"/>
            <w:left w:val="none" w:sz="0" w:space="0" w:color="auto"/>
            <w:bottom w:val="none" w:sz="0" w:space="0" w:color="auto"/>
            <w:right w:val="none" w:sz="0" w:space="0" w:color="auto"/>
          </w:divBdr>
        </w:div>
      </w:divsChild>
    </w:div>
    <w:div w:id="1568418248">
      <w:bodyDiv w:val="1"/>
      <w:marLeft w:val="0"/>
      <w:marRight w:val="0"/>
      <w:marTop w:val="0"/>
      <w:marBottom w:val="0"/>
      <w:divBdr>
        <w:top w:val="none" w:sz="0" w:space="0" w:color="auto"/>
        <w:left w:val="none" w:sz="0" w:space="0" w:color="auto"/>
        <w:bottom w:val="none" w:sz="0" w:space="0" w:color="auto"/>
        <w:right w:val="none" w:sz="0" w:space="0" w:color="auto"/>
      </w:divBdr>
    </w:div>
    <w:div w:id="1612124476">
      <w:bodyDiv w:val="1"/>
      <w:marLeft w:val="0"/>
      <w:marRight w:val="0"/>
      <w:marTop w:val="0"/>
      <w:marBottom w:val="0"/>
      <w:divBdr>
        <w:top w:val="none" w:sz="0" w:space="0" w:color="auto"/>
        <w:left w:val="none" w:sz="0" w:space="0" w:color="auto"/>
        <w:bottom w:val="none" w:sz="0" w:space="0" w:color="auto"/>
        <w:right w:val="none" w:sz="0" w:space="0" w:color="auto"/>
      </w:divBdr>
    </w:div>
    <w:div w:id="1654871399">
      <w:bodyDiv w:val="1"/>
      <w:marLeft w:val="0"/>
      <w:marRight w:val="0"/>
      <w:marTop w:val="0"/>
      <w:marBottom w:val="0"/>
      <w:divBdr>
        <w:top w:val="none" w:sz="0" w:space="0" w:color="auto"/>
        <w:left w:val="none" w:sz="0" w:space="0" w:color="auto"/>
        <w:bottom w:val="none" w:sz="0" w:space="0" w:color="auto"/>
        <w:right w:val="none" w:sz="0" w:space="0" w:color="auto"/>
      </w:divBdr>
    </w:div>
    <w:div w:id="1695154509">
      <w:bodyDiv w:val="1"/>
      <w:marLeft w:val="0"/>
      <w:marRight w:val="0"/>
      <w:marTop w:val="0"/>
      <w:marBottom w:val="0"/>
      <w:divBdr>
        <w:top w:val="none" w:sz="0" w:space="0" w:color="auto"/>
        <w:left w:val="none" w:sz="0" w:space="0" w:color="auto"/>
        <w:bottom w:val="none" w:sz="0" w:space="0" w:color="auto"/>
        <w:right w:val="none" w:sz="0" w:space="0" w:color="auto"/>
      </w:divBdr>
    </w:div>
    <w:div w:id="1708486310">
      <w:bodyDiv w:val="1"/>
      <w:marLeft w:val="0"/>
      <w:marRight w:val="0"/>
      <w:marTop w:val="0"/>
      <w:marBottom w:val="0"/>
      <w:divBdr>
        <w:top w:val="none" w:sz="0" w:space="0" w:color="auto"/>
        <w:left w:val="none" w:sz="0" w:space="0" w:color="auto"/>
        <w:bottom w:val="none" w:sz="0" w:space="0" w:color="auto"/>
        <w:right w:val="none" w:sz="0" w:space="0" w:color="auto"/>
      </w:divBdr>
    </w:div>
    <w:div w:id="1711757564">
      <w:bodyDiv w:val="1"/>
      <w:marLeft w:val="0"/>
      <w:marRight w:val="0"/>
      <w:marTop w:val="0"/>
      <w:marBottom w:val="0"/>
      <w:divBdr>
        <w:top w:val="none" w:sz="0" w:space="0" w:color="auto"/>
        <w:left w:val="none" w:sz="0" w:space="0" w:color="auto"/>
        <w:bottom w:val="none" w:sz="0" w:space="0" w:color="auto"/>
        <w:right w:val="none" w:sz="0" w:space="0" w:color="auto"/>
      </w:divBdr>
    </w:div>
    <w:div w:id="1776948218">
      <w:bodyDiv w:val="1"/>
      <w:marLeft w:val="0"/>
      <w:marRight w:val="0"/>
      <w:marTop w:val="0"/>
      <w:marBottom w:val="0"/>
      <w:divBdr>
        <w:top w:val="none" w:sz="0" w:space="0" w:color="auto"/>
        <w:left w:val="none" w:sz="0" w:space="0" w:color="auto"/>
        <w:bottom w:val="none" w:sz="0" w:space="0" w:color="auto"/>
        <w:right w:val="none" w:sz="0" w:space="0" w:color="auto"/>
      </w:divBdr>
    </w:div>
    <w:div w:id="1788159953">
      <w:bodyDiv w:val="1"/>
      <w:marLeft w:val="0"/>
      <w:marRight w:val="0"/>
      <w:marTop w:val="0"/>
      <w:marBottom w:val="0"/>
      <w:divBdr>
        <w:top w:val="none" w:sz="0" w:space="0" w:color="auto"/>
        <w:left w:val="none" w:sz="0" w:space="0" w:color="auto"/>
        <w:bottom w:val="none" w:sz="0" w:space="0" w:color="auto"/>
        <w:right w:val="none" w:sz="0" w:space="0" w:color="auto"/>
      </w:divBdr>
    </w:div>
    <w:div w:id="1799375976">
      <w:bodyDiv w:val="1"/>
      <w:marLeft w:val="0"/>
      <w:marRight w:val="0"/>
      <w:marTop w:val="0"/>
      <w:marBottom w:val="0"/>
      <w:divBdr>
        <w:top w:val="none" w:sz="0" w:space="0" w:color="auto"/>
        <w:left w:val="none" w:sz="0" w:space="0" w:color="auto"/>
        <w:bottom w:val="none" w:sz="0" w:space="0" w:color="auto"/>
        <w:right w:val="none" w:sz="0" w:space="0" w:color="auto"/>
      </w:divBdr>
    </w:div>
    <w:div w:id="1803644716">
      <w:bodyDiv w:val="1"/>
      <w:marLeft w:val="0"/>
      <w:marRight w:val="0"/>
      <w:marTop w:val="0"/>
      <w:marBottom w:val="0"/>
      <w:divBdr>
        <w:top w:val="none" w:sz="0" w:space="0" w:color="auto"/>
        <w:left w:val="none" w:sz="0" w:space="0" w:color="auto"/>
        <w:bottom w:val="none" w:sz="0" w:space="0" w:color="auto"/>
        <w:right w:val="none" w:sz="0" w:space="0" w:color="auto"/>
      </w:divBdr>
    </w:div>
    <w:div w:id="1857113290">
      <w:bodyDiv w:val="1"/>
      <w:marLeft w:val="0"/>
      <w:marRight w:val="0"/>
      <w:marTop w:val="0"/>
      <w:marBottom w:val="0"/>
      <w:divBdr>
        <w:top w:val="none" w:sz="0" w:space="0" w:color="auto"/>
        <w:left w:val="none" w:sz="0" w:space="0" w:color="auto"/>
        <w:bottom w:val="none" w:sz="0" w:space="0" w:color="auto"/>
        <w:right w:val="none" w:sz="0" w:space="0" w:color="auto"/>
      </w:divBdr>
    </w:div>
    <w:div w:id="1865707986">
      <w:bodyDiv w:val="1"/>
      <w:marLeft w:val="0"/>
      <w:marRight w:val="0"/>
      <w:marTop w:val="0"/>
      <w:marBottom w:val="0"/>
      <w:divBdr>
        <w:top w:val="none" w:sz="0" w:space="0" w:color="auto"/>
        <w:left w:val="none" w:sz="0" w:space="0" w:color="auto"/>
        <w:bottom w:val="none" w:sz="0" w:space="0" w:color="auto"/>
        <w:right w:val="none" w:sz="0" w:space="0" w:color="auto"/>
      </w:divBdr>
      <w:divsChild>
        <w:div w:id="593318827">
          <w:marLeft w:val="360"/>
          <w:marRight w:val="0"/>
          <w:marTop w:val="200"/>
          <w:marBottom w:val="0"/>
          <w:divBdr>
            <w:top w:val="none" w:sz="0" w:space="0" w:color="auto"/>
            <w:left w:val="none" w:sz="0" w:space="0" w:color="auto"/>
            <w:bottom w:val="none" w:sz="0" w:space="0" w:color="auto"/>
            <w:right w:val="none" w:sz="0" w:space="0" w:color="auto"/>
          </w:divBdr>
        </w:div>
      </w:divsChild>
    </w:div>
    <w:div w:id="1869374580">
      <w:bodyDiv w:val="1"/>
      <w:marLeft w:val="0"/>
      <w:marRight w:val="0"/>
      <w:marTop w:val="0"/>
      <w:marBottom w:val="0"/>
      <w:divBdr>
        <w:top w:val="none" w:sz="0" w:space="0" w:color="auto"/>
        <w:left w:val="none" w:sz="0" w:space="0" w:color="auto"/>
        <w:bottom w:val="none" w:sz="0" w:space="0" w:color="auto"/>
        <w:right w:val="none" w:sz="0" w:space="0" w:color="auto"/>
      </w:divBdr>
    </w:div>
    <w:div w:id="1923102364">
      <w:bodyDiv w:val="1"/>
      <w:marLeft w:val="0"/>
      <w:marRight w:val="0"/>
      <w:marTop w:val="0"/>
      <w:marBottom w:val="0"/>
      <w:divBdr>
        <w:top w:val="none" w:sz="0" w:space="0" w:color="auto"/>
        <w:left w:val="none" w:sz="0" w:space="0" w:color="auto"/>
        <w:bottom w:val="none" w:sz="0" w:space="0" w:color="auto"/>
        <w:right w:val="none" w:sz="0" w:space="0" w:color="auto"/>
      </w:divBdr>
      <w:divsChild>
        <w:div w:id="1020740412">
          <w:marLeft w:val="547"/>
          <w:marRight w:val="0"/>
          <w:marTop w:val="0"/>
          <w:marBottom w:val="0"/>
          <w:divBdr>
            <w:top w:val="none" w:sz="0" w:space="0" w:color="auto"/>
            <w:left w:val="none" w:sz="0" w:space="0" w:color="auto"/>
            <w:bottom w:val="none" w:sz="0" w:space="0" w:color="auto"/>
            <w:right w:val="none" w:sz="0" w:space="0" w:color="auto"/>
          </w:divBdr>
        </w:div>
      </w:divsChild>
    </w:div>
    <w:div w:id="1961568358">
      <w:bodyDiv w:val="1"/>
      <w:marLeft w:val="0"/>
      <w:marRight w:val="0"/>
      <w:marTop w:val="0"/>
      <w:marBottom w:val="0"/>
      <w:divBdr>
        <w:top w:val="none" w:sz="0" w:space="0" w:color="auto"/>
        <w:left w:val="none" w:sz="0" w:space="0" w:color="auto"/>
        <w:bottom w:val="none" w:sz="0" w:space="0" w:color="auto"/>
        <w:right w:val="none" w:sz="0" w:space="0" w:color="auto"/>
      </w:divBdr>
      <w:divsChild>
        <w:div w:id="628440475">
          <w:marLeft w:val="547"/>
          <w:marRight w:val="0"/>
          <w:marTop w:val="154"/>
          <w:marBottom w:val="0"/>
          <w:divBdr>
            <w:top w:val="none" w:sz="0" w:space="0" w:color="auto"/>
            <w:left w:val="none" w:sz="0" w:space="0" w:color="auto"/>
            <w:bottom w:val="none" w:sz="0" w:space="0" w:color="auto"/>
            <w:right w:val="none" w:sz="0" w:space="0" w:color="auto"/>
          </w:divBdr>
        </w:div>
        <w:div w:id="1017583925">
          <w:marLeft w:val="547"/>
          <w:marRight w:val="0"/>
          <w:marTop w:val="154"/>
          <w:marBottom w:val="0"/>
          <w:divBdr>
            <w:top w:val="none" w:sz="0" w:space="0" w:color="auto"/>
            <w:left w:val="none" w:sz="0" w:space="0" w:color="auto"/>
            <w:bottom w:val="none" w:sz="0" w:space="0" w:color="auto"/>
            <w:right w:val="none" w:sz="0" w:space="0" w:color="auto"/>
          </w:divBdr>
        </w:div>
      </w:divsChild>
    </w:div>
    <w:div w:id="1962573066">
      <w:bodyDiv w:val="1"/>
      <w:marLeft w:val="0"/>
      <w:marRight w:val="0"/>
      <w:marTop w:val="0"/>
      <w:marBottom w:val="0"/>
      <w:divBdr>
        <w:top w:val="none" w:sz="0" w:space="0" w:color="auto"/>
        <w:left w:val="none" w:sz="0" w:space="0" w:color="auto"/>
        <w:bottom w:val="none" w:sz="0" w:space="0" w:color="auto"/>
        <w:right w:val="none" w:sz="0" w:space="0" w:color="auto"/>
      </w:divBdr>
    </w:div>
    <w:div w:id="1972706902">
      <w:bodyDiv w:val="1"/>
      <w:marLeft w:val="0"/>
      <w:marRight w:val="0"/>
      <w:marTop w:val="0"/>
      <w:marBottom w:val="0"/>
      <w:divBdr>
        <w:top w:val="none" w:sz="0" w:space="0" w:color="auto"/>
        <w:left w:val="none" w:sz="0" w:space="0" w:color="auto"/>
        <w:bottom w:val="none" w:sz="0" w:space="0" w:color="auto"/>
        <w:right w:val="none" w:sz="0" w:space="0" w:color="auto"/>
      </w:divBdr>
    </w:div>
    <w:div w:id="2001619055">
      <w:bodyDiv w:val="1"/>
      <w:marLeft w:val="0"/>
      <w:marRight w:val="0"/>
      <w:marTop w:val="0"/>
      <w:marBottom w:val="0"/>
      <w:divBdr>
        <w:top w:val="none" w:sz="0" w:space="0" w:color="auto"/>
        <w:left w:val="none" w:sz="0" w:space="0" w:color="auto"/>
        <w:bottom w:val="none" w:sz="0" w:space="0" w:color="auto"/>
        <w:right w:val="none" w:sz="0" w:space="0" w:color="auto"/>
      </w:divBdr>
      <w:divsChild>
        <w:div w:id="57554343">
          <w:marLeft w:val="1166"/>
          <w:marRight w:val="0"/>
          <w:marTop w:val="0"/>
          <w:marBottom w:val="0"/>
          <w:divBdr>
            <w:top w:val="none" w:sz="0" w:space="0" w:color="auto"/>
            <w:left w:val="none" w:sz="0" w:space="0" w:color="auto"/>
            <w:bottom w:val="none" w:sz="0" w:space="0" w:color="auto"/>
            <w:right w:val="none" w:sz="0" w:space="0" w:color="auto"/>
          </w:divBdr>
        </w:div>
        <w:div w:id="379978845">
          <w:marLeft w:val="1166"/>
          <w:marRight w:val="0"/>
          <w:marTop w:val="0"/>
          <w:marBottom w:val="0"/>
          <w:divBdr>
            <w:top w:val="none" w:sz="0" w:space="0" w:color="auto"/>
            <w:left w:val="none" w:sz="0" w:space="0" w:color="auto"/>
            <w:bottom w:val="none" w:sz="0" w:space="0" w:color="auto"/>
            <w:right w:val="none" w:sz="0" w:space="0" w:color="auto"/>
          </w:divBdr>
        </w:div>
        <w:div w:id="438453628">
          <w:marLeft w:val="1166"/>
          <w:marRight w:val="0"/>
          <w:marTop w:val="0"/>
          <w:marBottom w:val="0"/>
          <w:divBdr>
            <w:top w:val="none" w:sz="0" w:space="0" w:color="auto"/>
            <w:left w:val="none" w:sz="0" w:space="0" w:color="auto"/>
            <w:bottom w:val="none" w:sz="0" w:space="0" w:color="auto"/>
            <w:right w:val="none" w:sz="0" w:space="0" w:color="auto"/>
          </w:divBdr>
        </w:div>
        <w:div w:id="459349709">
          <w:marLeft w:val="1166"/>
          <w:marRight w:val="0"/>
          <w:marTop w:val="0"/>
          <w:marBottom w:val="0"/>
          <w:divBdr>
            <w:top w:val="none" w:sz="0" w:space="0" w:color="auto"/>
            <w:left w:val="none" w:sz="0" w:space="0" w:color="auto"/>
            <w:bottom w:val="none" w:sz="0" w:space="0" w:color="auto"/>
            <w:right w:val="none" w:sz="0" w:space="0" w:color="auto"/>
          </w:divBdr>
        </w:div>
        <w:div w:id="549879567">
          <w:marLeft w:val="547"/>
          <w:marRight w:val="0"/>
          <w:marTop w:val="0"/>
          <w:marBottom w:val="0"/>
          <w:divBdr>
            <w:top w:val="none" w:sz="0" w:space="0" w:color="auto"/>
            <w:left w:val="none" w:sz="0" w:space="0" w:color="auto"/>
            <w:bottom w:val="none" w:sz="0" w:space="0" w:color="auto"/>
            <w:right w:val="none" w:sz="0" w:space="0" w:color="auto"/>
          </w:divBdr>
        </w:div>
        <w:div w:id="658188800">
          <w:marLeft w:val="1166"/>
          <w:marRight w:val="0"/>
          <w:marTop w:val="0"/>
          <w:marBottom w:val="0"/>
          <w:divBdr>
            <w:top w:val="none" w:sz="0" w:space="0" w:color="auto"/>
            <w:left w:val="none" w:sz="0" w:space="0" w:color="auto"/>
            <w:bottom w:val="none" w:sz="0" w:space="0" w:color="auto"/>
            <w:right w:val="none" w:sz="0" w:space="0" w:color="auto"/>
          </w:divBdr>
        </w:div>
        <w:div w:id="1208646653">
          <w:marLeft w:val="1166"/>
          <w:marRight w:val="0"/>
          <w:marTop w:val="0"/>
          <w:marBottom w:val="0"/>
          <w:divBdr>
            <w:top w:val="none" w:sz="0" w:space="0" w:color="auto"/>
            <w:left w:val="none" w:sz="0" w:space="0" w:color="auto"/>
            <w:bottom w:val="none" w:sz="0" w:space="0" w:color="auto"/>
            <w:right w:val="none" w:sz="0" w:space="0" w:color="auto"/>
          </w:divBdr>
        </w:div>
        <w:div w:id="1238783225">
          <w:marLeft w:val="1166"/>
          <w:marRight w:val="0"/>
          <w:marTop w:val="0"/>
          <w:marBottom w:val="0"/>
          <w:divBdr>
            <w:top w:val="none" w:sz="0" w:space="0" w:color="auto"/>
            <w:left w:val="none" w:sz="0" w:space="0" w:color="auto"/>
            <w:bottom w:val="none" w:sz="0" w:space="0" w:color="auto"/>
            <w:right w:val="none" w:sz="0" w:space="0" w:color="auto"/>
          </w:divBdr>
        </w:div>
        <w:div w:id="1443723687">
          <w:marLeft w:val="1166"/>
          <w:marRight w:val="0"/>
          <w:marTop w:val="0"/>
          <w:marBottom w:val="0"/>
          <w:divBdr>
            <w:top w:val="none" w:sz="0" w:space="0" w:color="auto"/>
            <w:left w:val="none" w:sz="0" w:space="0" w:color="auto"/>
            <w:bottom w:val="none" w:sz="0" w:space="0" w:color="auto"/>
            <w:right w:val="none" w:sz="0" w:space="0" w:color="auto"/>
          </w:divBdr>
        </w:div>
        <w:div w:id="1500923438">
          <w:marLeft w:val="547"/>
          <w:marRight w:val="0"/>
          <w:marTop w:val="0"/>
          <w:marBottom w:val="0"/>
          <w:divBdr>
            <w:top w:val="none" w:sz="0" w:space="0" w:color="auto"/>
            <w:left w:val="none" w:sz="0" w:space="0" w:color="auto"/>
            <w:bottom w:val="none" w:sz="0" w:space="0" w:color="auto"/>
            <w:right w:val="none" w:sz="0" w:space="0" w:color="auto"/>
          </w:divBdr>
        </w:div>
        <w:div w:id="1672677937">
          <w:marLeft w:val="1166"/>
          <w:marRight w:val="0"/>
          <w:marTop w:val="0"/>
          <w:marBottom w:val="0"/>
          <w:divBdr>
            <w:top w:val="none" w:sz="0" w:space="0" w:color="auto"/>
            <w:left w:val="none" w:sz="0" w:space="0" w:color="auto"/>
            <w:bottom w:val="none" w:sz="0" w:space="0" w:color="auto"/>
            <w:right w:val="none" w:sz="0" w:space="0" w:color="auto"/>
          </w:divBdr>
        </w:div>
        <w:div w:id="1717508026">
          <w:marLeft w:val="547"/>
          <w:marRight w:val="0"/>
          <w:marTop w:val="0"/>
          <w:marBottom w:val="0"/>
          <w:divBdr>
            <w:top w:val="none" w:sz="0" w:space="0" w:color="auto"/>
            <w:left w:val="none" w:sz="0" w:space="0" w:color="auto"/>
            <w:bottom w:val="none" w:sz="0" w:space="0" w:color="auto"/>
            <w:right w:val="none" w:sz="0" w:space="0" w:color="auto"/>
          </w:divBdr>
        </w:div>
        <w:div w:id="1845779007">
          <w:marLeft w:val="1166"/>
          <w:marRight w:val="0"/>
          <w:marTop w:val="0"/>
          <w:marBottom w:val="0"/>
          <w:divBdr>
            <w:top w:val="none" w:sz="0" w:space="0" w:color="auto"/>
            <w:left w:val="none" w:sz="0" w:space="0" w:color="auto"/>
            <w:bottom w:val="none" w:sz="0" w:space="0" w:color="auto"/>
            <w:right w:val="none" w:sz="0" w:space="0" w:color="auto"/>
          </w:divBdr>
        </w:div>
        <w:div w:id="2021929217">
          <w:marLeft w:val="1166"/>
          <w:marRight w:val="0"/>
          <w:marTop w:val="0"/>
          <w:marBottom w:val="0"/>
          <w:divBdr>
            <w:top w:val="none" w:sz="0" w:space="0" w:color="auto"/>
            <w:left w:val="none" w:sz="0" w:space="0" w:color="auto"/>
            <w:bottom w:val="none" w:sz="0" w:space="0" w:color="auto"/>
            <w:right w:val="none" w:sz="0" w:space="0" w:color="auto"/>
          </w:divBdr>
        </w:div>
      </w:divsChild>
    </w:div>
    <w:div w:id="2008357477">
      <w:bodyDiv w:val="1"/>
      <w:marLeft w:val="0"/>
      <w:marRight w:val="0"/>
      <w:marTop w:val="0"/>
      <w:marBottom w:val="0"/>
      <w:divBdr>
        <w:top w:val="none" w:sz="0" w:space="0" w:color="auto"/>
        <w:left w:val="none" w:sz="0" w:space="0" w:color="auto"/>
        <w:bottom w:val="none" w:sz="0" w:space="0" w:color="auto"/>
        <w:right w:val="none" w:sz="0" w:space="0" w:color="auto"/>
      </w:divBdr>
      <w:divsChild>
        <w:div w:id="433596201">
          <w:marLeft w:val="1166"/>
          <w:marRight w:val="0"/>
          <w:marTop w:val="134"/>
          <w:marBottom w:val="0"/>
          <w:divBdr>
            <w:top w:val="none" w:sz="0" w:space="0" w:color="auto"/>
            <w:left w:val="none" w:sz="0" w:space="0" w:color="auto"/>
            <w:bottom w:val="none" w:sz="0" w:space="0" w:color="auto"/>
            <w:right w:val="none" w:sz="0" w:space="0" w:color="auto"/>
          </w:divBdr>
        </w:div>
        <w:div w:id="660698867">
          <w:marLeft w:val="547"/>
          <w:marRight w:val="0"/>
          <w:marTop w:val="154"/>
          <w:marBottom w:val="0"/>
          <w:divBdr>
            <w:top w:val="none" w:sz="0" w:space="0" w:color="auto"/>
            <w:left w:val="none" w:sz="0" w:space="0" w:color="auto"/>
            <w:bottom w:val="none" w:sz="0" w:space="0" w:color="auto"/>
            <w:right w:val="none" w:sz="0" w:space="0" w:color="auto"/>
          </w:divBdr>
        </w:div>
        <w:div w:id="1572957278">
          <w:marLeft w:val="1166"/>
          <w:marRight w:val="0"/>
          <w:marTop w:val="134"/>
          <w:marBottom w:val="0"/>
          <w:divBdr>
            <w:top w:val="none" w:sz="0" w:space="0" w:color="auto"/>
            <w:left w:val="none" w:sz="0" w:space="0" w:color="auto"/>
            <w:bottom w:val="none" w:sz="0" w:space="0" w:color="auto"/>
            <w:right w:val="none" w:sz="0" w:space="0" w:color="auto"/>
          </w:divBdr>
        </w:div>
        <w:div w:id="2033139770">
          <w:marLeft w:val="1166"/>
          <w:marRight w:val="0"/>
          <w:marTop w:val="134"/>
          <w:marBottom w:val="0"/>
          <w:divBdr>
            <w:top w:val="none" w:sz="0" w:space="0" w:color="auto"/>
            <w:left w:val="none" w:sz="0" w:space="0" w:color="auto"/>
            <w:bottom w:val="none" w:sz="0" w:space="0" w:color="auto"/>
            <w:right w:val="none" w:sz="0" w:space="0" w:color="auto"/>
          </w:divBdr>
        </w:div>
      </w:divsChild>
    </w:div>
    <w:div w:id="2030135002">
      <w:bodyDiv w:val="1"/>
      <w:marLeft w:val="0"/>
      <w:marRight w:val="0"/>
      <w:marTop w:val="0"/>
      <w:marBottom w:val="0"/>
      <w:divBdr>
        <w:top w:val="none" w:sz="0" w:space="0" w:color="auto"/>
        <w:left w:val="none" w:sz="0" w:space="0" w:color="auto"/>
        <w:bottom w:val="none" w:sz="0" w:space="0" w:color="auto"/>
        <w:right w:val="none" w:sz="0" w:space="0" w:color="auto"/>
      </w:divBdr>
    </w:div>
    <w:div w:id="2056614190">
      <w:bodyDiv w:val="1"/>
      <w:marLeft w:val="0"/>
      <w:marRight w:val="0"/>
      <w:marTop w:val="0"/>
      <w:marBottom w:val="0"/>
      <w:divBdr>
        <w:top w:val="none" w:sz="0" w:space="0" w:color="auto"/>
        <w:left w:val="none" w:sz="0" w:space="0" w:color="auto"/>
        <w:bottom w:val="none" w:sz="0" w:space="0" w:color="auto"/>
        <w:right w:val="none" w:sz="0" w:space="0" w:color="auto"/>
      </w:divBdr>
    </w:div>
    <w:div w:id="2060086183">
      <w:bodyDiv w:val="1"/>
      <w:marLeft w:val="0"/>
      <w:marRight w:val="0"/>
      <w:marTop w:val="0"/>
      <w:marBottom w:val="0"/>
      <w:divBdr>
        <w:top w:val="none" w:sz="0" w:space="0" w:color="auto"/>
        <w:left w:val="none" w:sz="0" w:space="0" w:color="auto"/>
        <w:bottom w:val="none" w:sz="0" w:space="0" w:color="auto"/>
        <w:right w:val="none" w:sz="0" w:space="0" w:color="auto"/>
      </w:divBdr>
    </w:div>
    <w:div w:id="2105151755">
      <w:bodyDiv w:val="1"/>
      <w:marLeft w:val="0"/>
      <w:marRight w:val="0"/>
      <w:marTop w:val="0"/>
      <w:marBottom w:val="0"/>
      <w:divBdr>
        <w:top w:val="none" w:sz="0" w:space="0" w:color="auto"/>
        <w:left w:val="none" w:sz="0" w:space="0" w:color="auto"/>
        <w:bottom w:val="none" w:sz="0" w:space="0" w:color="auto"/>
        <w:right w:val="none" w:sz="0" w:space="0" w:color="auto"/>
      </w:divBdr>
    </w:div>
    <w:div w:id="2111927728">
      <w:bodyDiv w:val="1"/>
      <w:marLeft w:val="0"/>
      <w:marRight w:val="0"/>
      <w:marTop w:val="0"/>
      <w:marBottom w:val="0"/>
      <w:divBdr>
        <w:top w:val="none" w:sz="0" w:space="0" w:color="auto"/>
        <w:left w:val="none" w:sz="0" w:space="0" w:color="auto"/>
        <w:bottom w:val="none" w:sz="0" w:space="0" w:color="auto"/>
        <w:right w:val="none" w:sz="0" w:space="0" w:color="auto"/>
      </w:divBdr>
    </w:div>
    <w:div w:id="2137480469">
      <w:bodyDiv w:val="1"/>
      <w:marLeft w:val="0"/>
      <w:marRight w:val="0"/>
      <w:marTop w:val="0"/>
      <w:marBottom w:val="0"/>
      <w:divBdr>
        <w:top w:val="none" w:sz="0" w:space="0" w:color="auto"/>
        <w:left w:val="none" w:sz="0" w:space="0" w:color="auto"/>
        <w:bottom w:val="none" w:sz="0" w:space="0" w:color="auto"/>
        <w:right w:val="none" w:sz="0" w:space="0" w:color="auto"/>
      </w:divBdr>
    </w:div>
    <w:div w:id="21422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4agri.ba/postavi-pitanje" TargetMode="External"/><Relationship Id="rId18" Type="http://schemas.openxmlformats.org/officeDocument/2006/relationships/hyperlink" Target="http://www.ba.undp.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a.undp.org" TargetMode="External"/><Relationship Id="rId7" Type="http://schemas.openxmlformats.org/officeDocument/2006/relationships/styles" Target="styles.xml"/><Relationship Id="rId12" Type="http://schemas.openxmlformats.org/officeDocument/2006/relationships/hyperlink" Target="https://javnipoziv.undp.ba/" TargetMode="External"/><Relationship Id="rId17" Type="http://schemas.openxmlformats.org/officeDocument/2006/relationships/hyperlink" Target="http://www.ba.undp.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u4agri.ba" TargetMode="External"/><Relationship Id="rId20" Type="http://schemas.openxmlformats.org/officeDocument/2006/relationships/hyperlink" Target="http://www.eu4agri.b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e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eu4agri.b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ndp.or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vladars.net/sr-SP-Cyrl/Vlada/Ministarstva/muls/Documents/Odluka%20o%20stepenu%20razvijenosti%20JLS%20za%202021.%20godinu.pdf" TargetMode="External"/><Relationship Id="rId1" Type="http://schemas.openxmlformats.org/officeDocument/2006/relationships/hyperlink" Target="https://fzzpr.gov.ba/files/Socioekonomski%20pokazatelji%20po%20op%C4%87inama/Socioekonomski%20pokazatelji%202021_22_06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32JKWRRJAUXM-461356190-132995</_dlc_DocId>
    <_dlc_DocIdUrl xmlns="de777af5-75c5-4059-8842-b3ca2d118c77">
      <Url>https://undp.sharepoint.com/teams/BIH/EU4Agri/_layouts/15/DocIdRedir.aspx?ID=32JKWRRJAUXM-461356190-132995</Url>
      <Description>32JKWRRJAUXM-461356190-132995</Description>
    </_dlc_DocIdUrl>
    <lcf76f155ced4ddcb4097134ff3c332f xmlns="36d44f5b-1e8a-41b6-b861-358ef168604c">
      <Terms xmlns="http://schemas.microsoft.com/office/infopath/2007/PartnerControls"/>
    </lcf76f155ced4ddcb4097134ff3c332f>
    <TaxCatchAll xmlns="de777af5-75c5-4059-8842-b3ca2d118c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8D31968C3F8D47AD4E78D6000F004F" ma:contentTypeVersion="16" ma:contentTypeDescription="Create a new document." ma:contentTypeScope="" ma:versionID="cf218147ef0fad82fc7c0eeae538db71">
  <xsd:schema xmlns:xsd="http://www.w3.org/2001/XMLSchema" xmlns:xs="http://www.w3.org/2001/XMLSchema" xmlns:p="http://schemas.microsoft.com/office/2006/metadata/properties" xmlns:ns2="36d44f5b-1e8a-41b6-b861-358ef168604c" xmlns:ns3="de777af5-75c5-4059-8842-b3ca2d118c77" targetNamespace="http://schemas.microsoft.com/office/2006/metadata/properties" ma:root="true" ma:fieldsID="c182ae1eea1a88412d416f7e195519ac" ns2:_="" ns3:_="">
    <xsd:import namespace="36d44f5b-1e8a-41b6-b861-358ef168604c"/>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44f5b-1e8a-41b6-b861-358ef1686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B9B47-727D-45E4-9EEF-137C61FA8751}">
  <ds:schemaRefs>
    <ds:schemaRef ds:uri="http://schemas.microsoft.com/office/2006/metadata/properties"/>
    <ds:schemaRef ds:uri="http://schemas.microsoft.com/office/infopath/2007/PartnerControls"/>
    <ds:schemaRef ds:uri="de777af5-75c5-4059-8842-b3ca2d118c77"/>
    <ds:schemaRef ds:uri="36d44f5b-1e8a-41b6-b861-358ef168604c"/>
  </ds:schemaRefs>
</ds:datastoreItem>
</file>

<file path=customXml/itemProps2.xml><?xml version="1.0" encoding="utf-8"?>
<ds:datastoreItem xmlns:ds="http://schemas.openxmlformats.org/officeDocument/2006/customXml" ds:itemID="{1423DE86-E309-422E-9428-4B27A1583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44f5b-1e8a-41b6-b861-358ef168604c"/>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A9EA5-039E-40E9-BEC9-354A3E1B4A1B}">
  <ds:schemaRefs>
    <ds:schemaRef ds:uri="http://schemas.microsoft.com/sharepoint/events"/>
  </ds:schemaRefs>
</ds:datastoreItem>
</file>

<file path=customXml/itemProps4.xml><?xml version="1.0" encoding="utf-8"?>
<ds:datastoreItem xmlns:ds="http://schemas.openxmlformats.org/officeDocument/2006/customXml" ds:itemID="{136063BC-BC36-4F3A-AFB8-B5460143CD65}">
  <ds:schemaRefs>
    <ds:schemaRef ds:uri="http://schemas.microsoft.com/sharepoint/v3/contenttype/forms"/>
  </ds:schemaRefs>
</ds:datastoreItem>
</file>

<file path=customXml/itemProps5.xml><?xml version="1.0" encoding="utf-8"?>
<ds:datastoreItem xmlns:ds="http://schemas.openxmlformats.org/officeDocument/2006/customXml" ds:itemID="{1E82A044-54B7-4D84-A7D5-E8633334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8240</Words>
  <Characters>46968</Characters>
  <Application>Microsoft Office Word</Application>
  <DocSecurity>8</DocSecurity>
  <Lines>391</Lines>
  <Paragraphs>110</Paragraphs>
  <ScaleCrop>false</ScaleCrop>
  <HeadingPairs>
    <vt:vector size="2" baseType="variant">
      <vt:variant>
        <vt:lpstr>Title</vt:lpstr>
      </vt:variant>
      <vt:variant>
        <vt:i4>1</vt:i4>
      </vt:variant>
    </vt:vector>
  </HeadingPairs>
  <TitlesOfParts>
    <vt:vector size="1" baseType="lpstr">
      <vt:lpstr>Smjernice za podnosioce prijava</vt:lpstr>
    </vt:vector>
  </TitlesOfParts>
  <Company>Hewlett-Packard</Company>
  <LinksUpToDate>false</LinksUpToDate>
  <CharactersWithSpaces>55098</CharactersWithSpaces>
  <SharedDoc>false</SharedDoc>
  <HLinks>
    <vt:vector size="342" baseType="variant">
      <vt:variant>
        <vt:i4>7405692</vt:i4>
      </vt:variant>
      <vt:variant>
        <vt:i4>300</vt:i4>
      </vt:variant>
      <vt:variant>
        <vt:i4>0</vt:i4>
      </vt:variant>
      <vt:variant>
        <vt:i4>5</vt:i4>
      </vt:variant>
      <vt:variant>
        <vt:lpwstr>http://www.ba.undp.org/</vt:lpwstr>
      </vt:variant>
      <vt:variant>
        <vt:lpwstr/>
      </vt:variant>
      <vt:variant>
        <vt:i4>3735673</vt:i4>
      </vt:variant>
      <vt:variant>
        <vt:i4>297</vt:i4>
      </vt:variant>
      <vt:variant>
        <vt:i4>0</vt:i4>
      </vt:variant>
      <vt:variant>
        <vt:i4>5</vt:i4>
      </vt:variant>
      <vt:variant>
        <vt:lpwstr>http://www.eu4agri.ba/</vt:lpwstr>
      </vt:variant>
      <vt:variant>
        <vt:lpwstr/>
      </vt:variant>
      <vt:variant>
        <vt:i4>3735673</vt:i4>
      </vt:variant>
      <vt:variant>
        <vt:i4>294</vt:i4>
      </vt:variant>
      <vt:variant>
        <vt:i4>0</vt:i4>
      </vt:variant>
      <vt:variant>
        <vt:i4>5</vt:i4>
      </vt:variant>
      <vt:variant>
        <vt:lpwstr>http://www.eu4agri.ba/</vt:lpwstr>
      </vt:variant>
      <vt:variant>
        <vt:lpwstr/>
      </vt:variant>
      <vt:variant>
        <vt:i4>7405692</vt:i4>
      </vt:variant>
      <vt:variant>
        <vt:i4>291</vt:i4>
      </vt:variant>
      <vt:variant>
        <vt:i4>0</vt:i4>
      </vt:variant>
      <vt:variant>
        <vt:i4>5</vt:i4>
      </vt:variant>
      <vt:variant>
        <vt:lpwstr>http://www.ba.undp.org/</vt:lpwstr>
      </vt:variant>
      <vt:variant>
        <vt:lpwstr/>
      </vt:variant>
      <vt:variant>
        <vt:i4>7405692</vt:i4>
      </vt:variant>
      <vt:variant>
        <vt:i4>288</vt:i4>
      </vt:variant>
      <vt:variant>
        <vt:i4>0</vt:i4>
      </vt:variant>
      <vt:variant>
        <vt:i4>5</vt:i4>
      </vt:variant>
      <vt:variant>
        <vt:lpwstr>http://www.ba.undp.org/</vt:lpwstr>
      </vt:variant>
      <vt:variant>
        <vt:lpwstr/>
      </vt:variant>
      <vt:variant>
        <vt:i4>3735673</vt:i4>
      </vt:variant>
      <vt:variant>
        <vt:i4>285</vt:i4>
      </vt:variant>
      <vt:variant>
        <vt:i4>0</vt:i4>
      </vt:variant>
      <vt:variant>
        <vt:i4>5</vt:i4>
      </vt:variant>
      <vt:variant>
        <vt:lpwstr>http://www.eu4agri.ba/</vt:lpwstr>
      </vt:variant>
      <vt:variant>
        <vt:lpwstr/>
      </vt:variant>
      <vt:variant>
        <vt:i4>6357029</vt:i4>
      </vt:variant>
      <vt:variant>
        <vt:i4>282</vt:i4>
      </vt:variant>
      <vt:variant>
        <vt:i4>0</vt:i4>
      </vt:variant>
      <vt:variant>
        <vt:i4>5</vt:i4>
      </vt:variant>
      <vt:variant>
        <vt:lpwstr>http://www.eu/</vt:lpwstr>
      </vt:variant>
      <vt:variant>
        <vt:lpwstr/>
      </vt:variant>
      <vt:variant>
        <vt:i4>7405692</vt:i4>
      </vt:variant>
      <vt:variant>
        <vt:i4>279</vt:i4>
      </vt:variant>
      <vt:variant>
        <vt:i4>0</vt:i4>
      </vt:variant>
      <vt:variant>
        <vt:i4>5</vt:i4>
      </vt:variant>
      <vt:variant>
        <vt:lpwstr>http://www.ba.undp.org/</vt:lpwstr>
      </vt:variant>
      <vt:variant>
        <vt:lpwstr/>
      </vt:variant>
      <vt:variant>
        <vt:i4>3932272</vt:i4>
      </vt:variant>
      <vt:variant>
        <vt:i4>276</vt:i4>
      </vt:variant>
      <vt:variant>
        <vt:i4>0</vt:i4>
      </vt:variant>
      <vt:variant>
        <vt:i4>5</vt:i4>
      </vt:variant>
      <vt:variant>
        <vt:lpwstr>https://eu4agri.ba/postavi-pitanje</vt:lpwstr>
      </vt:variant>
      <vt:variant>
        <vt:lpwstr/>
      </vt:variant>
      <vt:variant>
        <vt:i4>3932257</vt:i4>
      </vt:variant>
      <vt:variant>
        <vt:i4>273</vt:i4>
      </vt:variant>
      <vt:variant>
        <vt:i4>0</vt:i4>
      </vt:variant>
      <vt:variant>
        <vt:i4>5</vt:i4>
      </vt:variant>
      <vt:variant>
        <vt:lpwstr>https://javnipoziv.undp.ba/</vt:lpwstr>
      </vt:variant>
      <vt:variant>
        <vt:lpwstr/>
      </vt:variant>
      <vt:variant>
        <vt:i4>1048630</vt:i4>
      </vt:variant>
      <vt:variant>
        <vt:i4>266</vt:i4>
      </vt:variant>
      <vt:variant>
        <vt:i4>0</vt:i4>
      </vt:variant>
      <vt:variant>
        <vt:i4>5</vt:i4>
      </vt:variant>
      <vt:variant>
        <vt:lpwstr/>
      </vt:variant>
      <vt:variant>
        <vt:lpwstr>_Toc114664545</vt:lpwstr>
      </vt:variant>
      <vt:variant>
        <vt:i4>1048630</vt:i4>
      </vt:variant>
      <vt:variant>
        <vt:i4>260</vt:i4>
      </vt:variant>
      <vt:variant>
        <vt:i4>0</vt:i4>
      </vt:variant>
      <vt:variant>
        <vt:i4>5</vt:i4>
      </vt:variant>
      <vt:variant>
        <vt:lpwstr/>
      </vt:variant>
      <vt:variant>
        <vt:lpwstr>_Toc114664544</vt:lpwstr>
      </vt:variant>
      <vt:variant>
        <vt:i4>1048630</vt:i4>
      </vt:variant>
      <vt:variant>
        <vt:i4>254</vt:i4>
      </vt:variant>
      <vt:variant>
        <vt:i4>0</vt:i4>
      </vt:variant>
      <vt:variant>
        <vt:i4>5</vt:i4>
      </vt:variant>
      <vt:variant>
        <vt:lpwstr/>
      </vt:variant>
      <vt:variant>
        <vt:lpwstr>_Toc114664543</vt:lpwstr>
      </vt:variant>
      <vt:variant>
        <vt:i4>1048630</vt:i4>
      </vt:variant>
      <vt:variant>
        <vt:i4>248</vt:i4>
      </vt:variant>
      <vt:variant>
        <vt:i4>0</vt:i4>
      </vt:variant>
      <vt:variant>
        <vt:i4>5</vt:i4>
      </vt:variant>
      <vt:variant>
        <vt:lpwstr/>
      </vt:variant>
      <vt:variant>
        <vt:lpwstr>_Toc114664542</vt:lpwstr>
      </vt:variant>
      <vt:variant>
        <vt:i4>1048630</vt:i4>
      </vt:variant>
      <vt:variant>
        <vt:i4>242</vt:i4>
      </vt:variant>
      <vt:variant>
        <vt:i4>0</vt:i4>
      </vt:variant>
      <vt:variant>
        <vt:i4>5</vt:i4>
      </vt:variant>
      <vt:variant>
        <vt:lpwstr/>
      </vt:variant>
      <vt:variant>
        <vt:lpwstr>_Toc114664541</vt:lpwstr>
      </vt:variant>
      <vt:variant>
        <vt:i4>1048630</vt:i4>
      </vt:variant>
      <vt:variant>
        <vt:i4>236</vt:i4>
      </vt:variant>
      <vt:variant>
        <vt:i4>0</vt:i4>
      </vt:variant>
      <vt:variant>
        <vt:i4>5</vt:i4>
      </vt:variant>
      <vt:variant>
        <vt:lpwstr/>
      </vt:variant>
      <vt:variant>
        <vt:lpwstr>_Toc114664540</vt:lpwstr>
      </vt:variant>
      <vt:variant>
        <vt:i4>1507382</vt:i4>
      </vt:variant>
      <vt:variant>
        <vt:i4>230</vt:i4>
      </vt:variant>
      <vt:variant>
        <vt:i4>0</vt:i4>
      </vt:variant>
      <vt:variant>
        <vt:i4>5</vt:i4>
      </vt:variant>
      <vt:variant>
        <vt:lpwstr/>
      </vt:variant>
      <vt:variant>
        <vt:lpwstr>_Toc114664539</vt:lpwstr>
      </vt:variant>
      <vt:variant>
        <vt:i4>1507382</vt:i4>
      </vt:variant>
      <vt:variant>
        <vt:i4>224</vt:i4>
      </vt:variant>
      <vt:variant>
        <vt:i4>0</vt:i4>
      </vt:variant>
      <vt:variant>
        <vt:i4>5</vt:i4>
      </vt:variant>
      <vt:variant>
        <vt:lpwstr/>
      </vt:variant>
      <vt:variant>
        <vt:lpwstr>_Toc114664538</vt:lpwstr>
      </vt:variant>
      <vt:variant>
        <vt:i4>1507382</vt:i4>
      </vt:variant>
      <vt:variant>
        <vt:i4>218</vt:i4>
      </vt:variant>
      <vt:variant>
        <vt:i4>0</vt:i4>
      </vt:variant>
      <vt:variant>
        <vt:i4>5</vt:i4>
      </vt:variant>
      <vt:variant>
        <vt:lpwstr/>
      </vt:variant>
      <vt:variant>
        <vt:lpwstr>_Toc114664537</vt:lpwstr>
      </vt:variant>
      <vt:variant>
        <vt:i4>1507382</vt:i4>
      </vt:variant>
      <vt:variant>
        <vt:i4>212</vt:i4>
      </vt:variant>
      <vt:variant>
        <vt:i4>0</vt:i4>
      </vt:variant>
      <vt:variant>
        <vt:i4>5</vt:i4>
      </vt:variant>
      <vt:variant>
        <vt:lpwstr/>
      </vt:variant>
      <vt:variant>
        <vt:lpwstr>_Toc114664536</vt:lpwstr>
      </vt:variant>
      <vt:variant>
        <vt:i4>1507382</vt:i4>
      </vt:variant>
      <vt:variant>
        <vt:i4>206</vt:i4>
      </vt:variant>
      <vt:variant>
        <vt:i4>0</vt:i4>
      </vt:variant>
      <vt:variant>
        <vt:i4>5</vt:i4>
      </vt:variant>
      <vt:variant>
        <vt:lpwstr/>
      </vt:variant>
      <vt:variant>
        <vt:lpwstr>_Toc114664535</vt:lpwstr>
      </vt:variant>
      <vt:variant>
        <vt:i4>1507382</vt:i4>
      </vt:variant>
      <vt:variant>
        <vt:i4>200</vt:i4>
      </vt:variant>
      <vt:variant>
        <vt:i4>0</vt:i4>
      </vt:variant>
      <vt:variant>
        <vt:i4>5</vt:i4>
      </vt:variant>
      <vt:variant>
        <vt:lpwstr/>
      </vt:variant>
      <vt:variant>
        <vt:lpwstr>_Toc114664534</vt:lpwstr>
      </vt:variant>
      <vt:variant>
        <vt:i4>1507382</vt:i4>
      </vt:variant>
      <vt:variant>
        <vt:i4>194</vt:i4>
      </vt:variant>
      <vt:variant>
        <vt:i4>0</vt:i4>
      </vt:variant>
      <vt:variant>
        <vt:i4>5</vt:i4>
      </vt:variant>
      <vt:variant>
        <vt:lpwstr/>
      </vt:variant>
      <vt:variant>
        <vt:lpwstr>_Toc114664533</vt:lpwstr>
      </vt:variant>
      <vt:variant>
        <vt:i4>1507382</vt:i4>
      </vt:variant>
      <vt:variant>
        <vt:i4>188</vt:i4>
      </vt:variant>
      <vt:variant>
        <vt:i4>0</vt:i4>
      </vt:variant>
      <vt:variant>
        <vt:i4>5</vt:i4>
      </vt:variant>
      <vt:variant>
        <vt:lpwstr/>
      </vt:variant>
      <vt:variant>
        <vt:lpwstr>_Toc114664532</vt:lpwstr>
      </vt:variant>
      <vt:variant>
        <vt:i4>1507382</vt:i4>
      </vt:variant>
      <vt:variant>
        <vt:i4>182</vt:i4>
      </vt:variant>
      <vt:variant>
        <vt:i4>0</vt:i4>
      </vt:variant>
      <vt:variant>
        <vt:i4>5</vt:i4>
      </vt:variant>
      <vt:variant>
        <vt:lpwstr/>
      </vt:variant>
      <vt:variant>
        <vt:lpwstr>_Toc114664531</vt:lpwstr>
      </vt:variant>
      <vt:variant>
        <vt:i4>1507382</vt:i4>
      </vt:variant>
      <vt:variant>
        <vt:i4>176</vt:i4>
      </vt:variant>
      <vt:variant>
        <vt:i4>0</vt:i4>
      </vt:variant>
      <vt:variant>
        <vt:i4>5</vt:i4>
      </vt:variant>
      <vt:variant>
        <vt:lpwstr/>
      </vt:variant>
      <vt:variant>
        <vt:lpwstr>_Toc114664530</vt:lpwstr>
      </vt:variant>
      <vt:variant>
        <vt:i4>1441846</vt:i4>
      </vt:variant>
      <vt:variant>
        <vt:i4>170</vt:i4>
      </vt:variant>
      <vt:variant>
        <vt:i4>0</vt:i4>
      </vt:variant>
      <vt:variant>
        <vt:i4>5</vt:i4>
      </vt:variant>
      <vt:variant>
        <vt:lpwstr/>
      </vt:variant>
      <vt:variant>
        <vt:lpwstr>_Toc114664529</vt:lpwstr>
      </vt:variant>
      <vt:variant>
        <vt:i4>1441846</vt:i4>
      </vt:variant>
      <vt:variant>
        <vt:i4>164</vt:i4>
      </vt:variant>
      <vt:variant>
        <vt:i4>0</vt:i4>
      </vt:variant>
      <vt:variant>
        <vt:i4>5</vt:i4>
      </vt:variant>
      <vt:variant>
        <vt:lpwstr/>
      </vt:variant>
      <vt:variant>
        <vt:lpwstr>_Toc114664528</vt:lpwstr>
      </vt:variant>
      <vt:variant>
        <vt:i4>1441846</vt:i4>
      </vt:variant>
      <vt:variant>
        <vt:i4>158</vt:i4>
      </vt:variant>
      <vt:variant>
        <vt:i4>0</vt:i4>
      </vt:variant>
      <vt:variant>
        <vt:i4>5</vt:i4>
      </vt:variant>
      <vt:variant>
        <vt:lpwstr/>
      </vt:variant>
      <vt:variant>
        <vt:lpwstr>_Toc114664527</vt:lpwstr>
      </vt:variant>
      <vt:variant>
        <vt:i4>1441846</vt:i4>
      </vt:variant>
      <vt:variant>
        <vt:i4>152</vt:i4>
      </vt:variant>
      <vt:variant>
        <vt:i4>0</vt:i4>
      </vt:variant>
      <vt:variant>
        <vt:i4>5</vt:i4>
      </vt:variant>
      <vt:variant>
        <vt:lpwstr/>
      </vt:variant>
      <vt:variant>
        <vt:lpwstr>_Toc114664526</vt:lpwstr>
      </vt:variant>
      <vt:variant>
        <vt:i4>1441846</vt:i4>
      </vt:variant>
      <vt:variant>
        <vt:i4>146</vt:i4>
      </vt:variant>
      <vt:variant>
        <vt:i4>0</vt:i4>
      </vt:variant>
      <vt:variant>
        <vt:i4>5</vt:i4>
      </vt:variant>
      <vt:variant>
        <vt:lpwstr/>
      </vt:variant>
      <vt:variant>
        <vt:lpwstr>_Toc114664525</vt:lpwstr>
      </vt:variant>
      <vt:variant>
        <vt:i4>1441846</vt:i4>
      </vt:variant>
      <vt:variant>
        <vt:i4>140</vt:i4>
      </vt:variant>
      <vt:variant>
        <vt:i4>0</vt:i4>
      </vt:variant>
      <vt:variant>
        <vt:i4>5</vt:i4>
      </vt:variant>
      <vt:variant>
        <vt:lpwstr/>
      </vt:variant>
      <vt:variant>
        <vt:lpwstr>_Toc114664524</vt:lpwstr>
      </vt:variant>
      <vt:variant>
        <vt:i4>1441846</vt:i4>
      </vt:variant>
      <vt:variant>
        <vt:i4>134</vt:i4>
      </vt:variant>
      <vt:variant>
        <vt:i4>0</vt:i4>
      </vt:variant>
      <vt:variant>
        <vt:i4>5</vt:i4>
      </vt:variant>
      <vt:variant>
        <vt:lpwstr/>
      </vt:variant>
      <vt:variant>
        <vt:lpwstr>_Toc114664523</vt:lpwstr>
      </vt:variant>
      <vt:variant>
        <vt:i4>1441846</vt:i4>
      </vt:variant>
      <vt:variant>
        <vt:i4>128</vt:i4>
      </vt:variant>
      <vt:variant>
        <vt:i4>0</vt:i4>
      </vt:variant>
      <vt:variant>
        <vt:i4>5</vt:i4>
      </vt:variant>
      <vt:variant>
        <vt:lpwstr/>
      </vt:variant>
      <vt:variant>
        <vt:lpwstr>_Toc114664522</vt:lpwstr>
      </vt:variant>
      <vt:variant>
        <vt:i4>1441846</vt:i4>
      </vt:variant>
      <vt:variant>
        <vt:i4>122</vt:i4>
      </vt:variant>
      <vt:variant>
        <vt:i4>0</vt:i4>
      </vt:variant>
      <vt:variant>
        <vt:i4>5</vt:i4>
      </vt:variant>
      <vt:variant>
        <vt:lpwstr/>
      </vt:variant>
      <vt:variant>
        <vt:lpwstr>_Toc114664521</vt:lpwstr>
      </vt:variant>
      <vt:variant>
        <vt:i4>1441846</vt:i4>
      </vt:variant>
      <vt:variant>
        <vt:i4>116</vt:i4>
      </vt:variant>
      <vt:variant>
        <vt:i4>0</vt:i4>
      </vt:variant>
      <vt:variant>
        <vt:i4>5</vt:i4>
      </vt:variant>
      <vt:variant>
        <vt:lpwstr/>
      </vt:variant>
      <vt:variant>
        <vt:lpwstr>_Toc114664520</vt:lpwstr>
      </vt:variant>
      <vt:variant>
        <vt:i4>1376310</vt:i4>
      </vt:variant>
      <vt:variant>
        <vt:i4>110</vt:i4>
      </vt:variant>
      <vt:variant>
        <vt:i4>0</vt:i4>
      </vt:variant>
      <vt:variant>
        <vt:i4>5</vt:i4>
      </vt:variant>
      <vt:variant>
        <vt:lpwstr/>
      </vt:variant>
      <vt:variant>
        <vt:lpwstr>_Toc114664519</vt:lpwstr>
      </vt:variant>
      <vt:variant>
        <vt:i4>1376310</vt:i4>
      </vt:variant>
      <vt:variant>
        <vt:i4>104</vt:i4>
      </vt:variant>
      <vt:variant>
        <vt:i4>0</vt:i4>
      </vt:variant>
      <vt:variant>
        <vt:i4>5</vt:i4>
      </vt:variant>
      <vt:variant>
        <vt:lpwstr/>
      </vt:variant>
      <vt:variant>
        <vt:lpwstr>_Toc114664518</vt:lpwstr>
      </vt:variant>
      <vt:variant>
        <vt:i4>1376310</vt:i4>
      </vt:variant>
      <vt:variant>
        <vt:i4>98</vt:i4>
      </vt:variant>
      <vt:variant>
        <vt:i4>0</vt:i4>
      </vt:variant>
      <vt:variant>
        <vt:i4>5</vt:i4>
      </vt:variant>
      <vt:variant>
        <vt:lpwstr/>
      </vt:variant>
      <vt:variant>
        <vt:lpwstr>_Toc114664517</vt:lpwstr>
      </vt:variant>
      <vt:variant>
        <vt:i4>1376310</vt:i4>
      </vt:variant>
      <vt:variant>
        <vt:i4>92</vt:i4>
      </vt:variant>
      <vt:variant>
        <vt:i4>0</vt:i4>
      </vt:variant>
      <vt:variant>
        <vt:i4>5</vt:i4>
      </vt:variant>
      <vt:variant>
        <vt:lpwstr/>
      </vt:variant>
      <vt:variant>
        <vt:lpwstr>_Toc114664516</vt:lpwstr>
      </vt:variant>
      <vt:variant>
        <vt:i4>1376310</vt:i4>
      </vt:variant>
      <vt:variant>
        <vt:i4>86</vt:i4>
      </vt:variant>
      <vt:variant>
        <vt:i4>0</vt:i4>
      </vt:variant>
      <vt:variant>
        <vt:i4>5</vt:i4>
      </vt:variant>
      <vt:variant>
        <vt:lpwstr/>
      </vt:variant>
      <vt:variant>
        <vt:lpwstr>_Toc114664515</vt:lpwstr>
      </vt:variant>
      <vt:variant>
        <vt:i4>1376310</vt:i4>
      </vt:variant>
      <vt:variant>
        <vt:i4>80</vt:i4>
      </vt:variant>
      <vt:variant>
        <vt:i4>0</vt:i4>
      </vt:variant>
      <vt:variant>
        <vt:i4>5</vt:i4>
      </vt:variant>
      <vt:variant>
        <vt:lpwstr/>
      </vt:variant>
      <vt:variant>
        <vt:lpwstr>_Toc114664514</vt:lpwstr>
      </vt:variant>
      <vt:variant>
        <vt:i4>1376310</vt:i4>
      </vt:variant>
      <vt:variant>
        <vt:i4>74</vt:i4>
      </vt:variant>
      <vt:variant>
        <vt:i4>0</vt:i4>
      </vt:variant>
      <vt:variant>
        <vt:i4>5</vt:i4>
      </vt:variant>
      <vt:variant>
        <vt:lpwstr/>
      </vt:variant>
      <vt:variant>
        <vt:lpwstr>_Toc114664513</vt:lpwstr>
      </vt:variant>
      <vt:variant>
        <vt:i4>1376310</vt:i4>
      </vt:variant>
      <vt:variant>
        <vt:i4>68</vt:i4>
      </vt:variant>
      <vt:variant>
        <vt:i4>0</vt:i4>
      </vt:variant>
      <vt:variant>
        <vt:i4>5</vt:i4>
      </vt:variant>
      <vt:variant>
        <vt:lpwstr/>
      </vt:variant>
      <vt:variant>
        <vt:lpwstr>_Toc114664512</vt:lpwstr>
      </vt:variant>
      <vt:variant>
        <vt:i4>1376310</vt:i4>
      </vt:variant>
      <vt:variant>
        <vt:i4>62</vt:i4>
      </vt:variant>
      <vt:variant>
        <vt:i4>0</vt:i4>
      </vt:variant>
      <vt:variant>
        <vt:i4>5</vt:i4>
      </vt:variant>
      <vt:variant>
        <vt:lpwstr/>
      </vt:variant>
      <vt:variant>
        <vt:lpwstr>_Toc114664511</vt:lpwstr>
      </vt:variant>
      <vt:variant>
        <vt:i4>1376310</vt:i4>
      </vt:variant>
      <vt:variant>
        <vt:i4>56</vt:i4>
      </vt:variant>
      <vt:variant>
        <vt:i4>0</vt:i4>
      </vt:variant>
      <vt:variant>
        <vt:i4>5</vt:i4>
      </vt:variant>
      <vt:variant>
        <vt:lpwstr/>
      </vt:variant>
      <vt:variant>
        <vt:lpwstr>_Toc114664510</vt:lpwstr>
      </vt:variant>
      <vt:variant>
        <vt:i4>1310774</vt:i4>
      </vt:variant>
      <vt:variant>
        <vt:i4>50</vt:i4>
      </vt:variant>
      <vt:variant>
        <vt:i4>0</vt:i4>
      </vt:variant>
      <vt:variant>
        <vt:i4>5</vt:i4>
      </vt:variant>
      <vt:variant>
        <vt:lpwstr/>
      </vt:variant>
      <vt:variant>
        <vt:lpwstr>_Toc114664509</vt:lpwstr>
      </vt:variant>
      <vt:variant>
        <vt:i4>1310774</vt:i4>
      </vt:variant>
      <vt:variant>
        <vt:i4>44</vt:i4>
      </vt:variant>
      <vt:variant>
        <vt:i4>0</vt:i4>
      </vt:variant>
      <vt:variant>
        <vt:i4>5</vt:i4>
      </vt:variant>
      <vt:variant>
        <vt:lpwstr/>
      </vt:variant>
      <vt:variant>
        <vt:lpwstr>_Toc114664508</vt:lpwstr>
      </vt:variant>
      <vt:variant>
        <vt:i4>1310774</vt:i4>
      </vt:variant>
      <vt:variant>
        <vt:i4>38</vt:i4>
      </vt:variant>
      <vt:variant>
        <vt:i4>0</vt:i4>
      </vt:variant>
      <vt:variant>
        <vt:i4>5</vt:i4>
      </vt:variant>
      <vt:variant>
        <vt:lpwstr/>
      </vt:variant>
      <vt:variant>
        <vt:lpwstr>_Toc114664507</vt:lpwstr>
      </vt:variant>
      <vt:variant>
        <vt:i4>1310774</vt:i4>
      </vt:variant>
      <vt:variant>
        <vt:i4>32</vt:i4>
      </vt:variant>
      <vt:variant>
        <vt:i4>0</vt:i4>
      </vt:variant>
      <vt:variant>
        <vt:i4>5</vt:i4>
      </vt:variant>
      <vt:variant>
        <vt:lpwstr/>
      </vt:variant>
      <vt:variant>
        <vt:lpwstr>_Toc114664506</vt:lpwstr>
      </vt:variant>
      <vt:variant>
        <vt:i4>1310774</vt:i4>
      </vt:variant>
      <vt:variant>
        <vt:i4>26</vt:i4>
      </vt:variant>
      <vt:variant>
        <vt:i4>0</vt:i4>
      </vt:variant>
      <vt:variant>
        <vt:i4>5</vt:i4>
      </vt:variant>
      <vt:variant>
        <vt:lpwstr/>
      </vt:variant>
      <vt:variant>
        <vt:lpwstr>_Toc114664505</vt:lpwstr>
      </vt:variant>
      <vt:variant>
        <vt:i4>1310774</vt:i4>
      </vt:variant>
      <vt:variant>
        <vt:i4>20</vt:i4>
      </vt:variant>
      <vt:variant>
        <vt:i4>0</vt:i4>
      </vt:variant>
      <vt:variant>
        <vt:i4>5</vt:i4>
      </vt:variant>
      <vt:variant>
        <vt:lpwstr/>
      </vt:variant>
      <vt:variant>
        <vt:lpwstr>_Toc114664504</vt:lpwstr>
      </vt:variant>
      <vt:variant>
        <vt:i4>1310774</vt:i4>
      </vt:variant>
      <vt:variant>
        <vt:i4>14</vt:i4>
      </vt:variant>
      <vt:variant>
        <vt:i4>0</vt:i4>
      </vt:variant>
      <vt:variant>
        <vt:i4>5</vt:i4>
      </vt:variant>
      <vt:variant>
        <vt:lpwstr/>
      </vt:variant>
      <vt:variant>
        <vt:lpwstr>_Toc114664503</vt:lpwstr>
      </vt:variant>
      <vt:variant>
        <vt:i4>1310774</vt:i4>
      </vt:variant>
      <vt:variant>
        <vt:i4>8</vt:i4>
      </vt:variant>
      <vt:variant>
        <vt:i4>0</vt:i4>
      </vt:variant>
      <vt:variant>
        <vt:i4>5</vt:i4>
      </vt:variant>
      <vt:variant>
        <vt:lpwstr/>
      </vt:variant>
      <vt:variant>
        <vt:lpwstr>_Toc114664502</vt:lpwstr>
      </vt:variant>
      <vt:variant>
        <vt:i4>1310774</vt:i4>
      </vt:variant>
      <vt:variant>
        <vt:i4>2</vt:i4>
      </vt:variant>
      <vt:variant>
        <vt:i4>0</vt:i4>
      </vt:variant>
      <vt:variant>
        <vt:i4>5</vt:i4>
      </vt:variant>
      <vt:variant>
        <vt:lpwstr/>
      </vt:variant>
      <vt:variant>
        <vt:lpwstr>_Toc114664501</vt:lpwstr>
      </vt:variant>
      <vt:variant>
        <vt:i4>8323187</vt:i4>
      </vt:variant>
      <vt:variant>
        <vt:i4>3</vt:i4>
      </vt:variant>
      <vt:variant>
        <vt:i4>0</vt:i4>
      </vt:variant>
      <vt:variant>
        <vt:i4>5</vt:i4>
      </vt:variant>
      <vt:variant>
        <vt:lpwstr>https://www.vladars.net/sr-SP-Cyrl/Vlada/Ministarstva/muls/Documents/Odluka o stepenu razvijenosti JLS za 2021. godinu.pdf</vt:lpwstr>
      </vt:variant>
      <vt:variant>
        <vt:lpwstr/>
      </vt:variant>
      <vt:variant>
        <vt:i4>262252</vt:i4>
      </vt:variant>
      <vt:variant>
        <vt:i4>0</vt:i4>
      </vt:variant>
      <vt:variant>
        <vt:i4>0</vt:i4>
      </vt:variant>
      <vt:variant>
        <vt:i4>5</vt:i4>
      </vt:variant>
      <vt:variant>
        <vt:lpwstr>https://fzzpr.gov.ba/files/Socioekonomski pokazatelji po op%C4%87inama/Socioekonomski pokazatelji 2021_22_06_FINAL.pdf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za podnosioce prijava</dc:title>
  <dc:subject>Poziv potencijalnim korisnicima bespovratnih sredstava za mjeru podrške investicijama u primarnu poljoprivrednu proizvodnju</dc:subject>
  <dc:creator>Goran Zivkov</dc:creator>
  <cp:keywords/>
  <dc:description/>
  <cp:lastModifiedBy>korisnik</cp:lastModifiedBy>
  <cp:revision>2</cp:revision>
  <cp:lastPrinted>2022-09-19T12:30:00Z</cp:lastPrinted>
  <dcterms:created xsi:type="dcterms:W3CDTF">2022-09-22T12:02:00Z</dcterms:created>
  <dcterms:modified xsi:type="dcterms:W3CDTF">2022-09-22T12:02:00Z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892</vt:lpwstr>
  </property>
  <property fmtid="{D5CDD505-2E9C-101B-9397-08002B2CF9AE}" pid="3" name="ContentTypeId">
    <vt:lpwstr>0x010100298D31968C3F8D47AD4E78D6000F004F</vt:lpwstr>
  </property>
  <property fmtid="{D5CDD505-2E9C-101B-9397-08002B2CF9AE}" pid="4" name="AppVersion">
    <vt:lpwstr>16.0000</vt:lpwstr>
  </property>
  <property fmtid="{D5CDD505-2E9C-101B-9397-08002B2CF9AE}" pid="5" name="Company">
    <vt:lpwstr>Hewlett-Packard</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MediaServiceImageTags">
    <vt:lpwstr/>
  </property>
  <property fmtid="{D5CDD505-2E9C-101B-9397-08002B2CF9AE}" pid="12" name="_dlc_DocIdItemGuid">
    <vt:lpwstr>afe3d6fb-50a6-4822-a413-4d1f49157120</vt:lpwstr>
  </property>
</Properties>
</file>